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840E1" w14:textId="7529AAEB" w:rsidR="007B71D7" w:rsidRPr="00D6672F" w:rsidRDefault="0045269E" w:rsidP="00861D1C">
      <w:pPr>
        <w:rPr>
          <w:rFonts w:cs="Arial"/>
        </w:rPr>
      </w:pPr>
      <w:r w:rsidRPr="00D6672F">
        <w:rPr>
          <w:rFonts w:cs="Arial"/>
          <w:noProof/>
          <w:lang w:eastAsia="es-MX"/>
        </w:rPr>
        <mc:AlternateContent>
          <mc:Choice Requires="wps">
            <w:drawing>
              <wp:anchor distT="0" distB="0" distL="114300" distR="114300" simplePos="0" relativeHeight="251721216" behindDoc="0" locked="0" layoutInCell="1" allowOverlap="1" wp14:anchorId="71CC2B1D" wp14:editId="753242F1">
                <wp:simplePos x="0" y="0"/>
                <wp:positionH relativeFrom="page">
                  <wp:posOffset>-47625</wp:posOffset>
                </wp:positionH>
                <wp:positionV relativeFrom="paragraph">
                  <wp:posOffset>-47625</wp:posOffset>
                </wp:positionV>
                <wp:extent cx="2352675" cy="3665220"/>
                <wp:effectExtent l="0" t="0" r="9525" b="0"/>
                <wp:wrapNone/>
                <wp:docPr id="43" name="Forma lib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366522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2D4D4B" id="Forma libre: forma 43" o:spid="_x0000_s1026" style="position:absolute;margin-left:-3.75pt;margin-top:-3.75pt;width:185.25pt;height:288.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" path="m65769,13997l5084260,-1,,6060042,65769,13997xe" stroked="f" strokeweight="2pt">
                <v:fill r:id="rId9" o:title="" opacity="58982f" recolor="t" rotate="t" type="frame"/>
                <v:imagedata grayscale="t"/>
                <v:path arrowok="t" o:connecttype="custom" o:connectlocs="30434,8466;2352675,-1;0,3665220;30434,8466" o:connectangles="0,0,0,0"/>
                <w10:wrap anchorx="page"/>
              </v:shape>
            </w:pict>
          </mc:Fallback>
        </mc:AlternateContent>
      </w:r>
    </w:p>
    <w:p w14:paraId="5F8B12B7" w14:textId="77777777" w:rsidR="007B71D7" w:rsidRPr="00D6672F" w:rsidRDefault="007B71D7" w:rsidP="0029190A">
      <w:pPr>
        <w:ind w:left="708" w:hanging="708"/>
        <w:rPr>
          <w:rFonts w:cs="Arial"/>
        </w:rPr>
      </w:pPr>
    </w:p>
    <w:p w14:paraId="161D377A" w14:textId="77777777" w:rsidR="007B71D7" w:rsidRPr="00D6672F" w:rsidRDefault="007B71D7" w:rsidP="0029190A">
      <w:pPr>
        <w:ind w:left="708" w:hanging="708"/>
        <w:rPr>
          <w:rFonts w:cs="Arial"/>
        </w:rPr>
      </w:pPr>
    </w:p>
    <w:p w14:paraId="051A4EB8" w14:textId="77777777" w:rsidR="007B71D7" w:rsidRPr="00D6672F" w:rsidRDefault="007B71D7" w:rsidP="0029190A">
      <w:pPr>
        <w:ind w:left="708" w:hanging="708"/>
        <w:rPr>
          <w:rFonts w:cs="Arial"/>
        </w:rPr>
      </w:pPr>
    </w:p>
    <w:p w14:paraId="71C28CD7" w14:textId="42B35752" w:rsidR="0029190A" w:rsidRPr="00D6672F" w:rsidRDefault="0029190A" w:rsidP="0029190A">
      <w:pPr>
        <w:ind w:left="708" w:hanging="708"/>
        <w:rPr>
          <w:rFonts w:cs="Arial"/>
        </w:rPr>
      </w:pPr>
      <w:r w:rsidRPr="00D6672F">
        <w:rPr>
          <w:rFonts w:cs="Arial"/>
          <w:noProof/>
          <w:lang w:eastAsia="es-MX"/>
        </w:rPr>
        <w:drawing>
          <wp:anchor distT="0" distB="0" distL="114300" distR="114300" simplePos="0" relativeHeight="251725312" behindDoc="0" locked="0" layoutInCell="1" allowOverlap="1" wp14:anchorId="12B1AF7D" wp14:editId="29A29FFF">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p>
    <w:p w14:paraId="4FA21AD3" w14:textId="77777777" w:rsidR="0029190A" w:rsidRPr="00D6672F" w:rsidRDefault="0029190A" w:rsidP="0029190A">
      <w:pPr>
        <w:rPr>
          <w:rFonts w:cs="Arial"/>
        </w:rPr>
      </w:pPr>
    </w:p>
    <w:p w14:paraId="18EC0146" w14:textId="77777777" w:rsidR="0029190A" w:rsidRPr="00D6672F" w:rsidRDefault="0029190A" w:rsidP="0029190A">
      <w:pPr>
        <w:rPr>
          <w:rFonts w:cs="Arial"/>
        </w:rPr>
      </w:pPr>
    </w:p>
    <w:p w14:paraId="30F98E22" w14:textId="5301B9D6" w:rsidR="0029190A" w:rsidRPr="00D6672F" w:rsidRDefault="000C77C9" w:rsidP="0029190A">
      <w:pPr>
        <w:rPr>
          <w:rFonts w:cs="Arial"/>
        </w:rPr>
      </w:pPr>
      <w:r w:rsidRPr="00D6672F">
        <w:rPr>
          <w:rFonts w:cs="Arial"/>
          <w:noProof/>
          <w:lang w:eastAsia="es-MX"/>
        </w:rPr>
        <mc:AlternateContent>
          <mc:Choice Requires="wps">
            <w:drawing>
              <wp:anchor distT="0" distB="0" distL="114300" distR="114300" simplePos="0" relativeHeight="251723264" behindDoc="0" locked="0" layoutInCell="1" allowOverlap="1" wp14:anchorId="51141FF2" wp14:editId="79048EC3">
                <wp:simplePos x="0" y="0"/>
                <wp:positionH relativeFrom="margin">
                  <wp:posOffset>7620</wp:posOffset>
                </wp:positionH>
                <wp:positionV relativeFrom="paragraph">
                  <wp:posOffset>53975</wp:posOffset>
                </wp:positionV>
                <wp:extent cx="5166360" cy="2120900"/>
                <wp:effectExtent l="0" t="0" r="0" b="0"/>
                <wp:wrapNone/>
                <wp:docPr id="42" name="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0B0B" w14:textId="77777777" w:rsidR="000C77C9" w:rsidRDefault="000C77C9" w:rsidP="00BC37BC">
                            <w:pPr>
                              <w:spacing w:after="0" w:line="276" w:lineRule="auto"/>
                              <w:jc w:val="center"/>
                              <w:rPr>
                                <w:rFonts w:ascii="Mestiza" w:hAnsi="Mestiza"/>
                                <w:b/>
                                <w:smallCaps/>
                                <w:color w:val="404040" w:themeColor="text1" w:themeTint="BF"/>
                                <w:sz w:val="50"/>
                                <w:szCs w:val="50"/>
                              </w:rPr>
                            </w:pPr>
                            <w:bookmarkStart w:id="0" w:name="_Hlk170827250"/>
                            <w:bookmarkEnd w:id="0"/>
                            <w:r w:rsidRPr="00D6672F">
                              <w:rPr>
                                <w:rFonts w:ascii="Mestiza" w:hAnsi="Mestiza"/>
                                <w:b/>
                                <w:smallCaps/>
                                <w:color w:val="404040" w:themeColor="text1" w:themeTint="BF"/>
                                <w:sz w:val="50"/>
                                <w:szCs w:val="50"/>
                              </w:rPr>
                              <w:t>K060 Infraestructura Física Educativa de Sinaloa</w:t>
                            </w:r>
                            <w:r w:rsidRPr="00BF1242">
                              <w:rPr>
                                <w:rFonts w:ascii="Mestiza" w:hAnsi="Mestiza"/>
                                <w:b/>
                                <w:smallCaps/>
                                <w:color w:val="404040" w:themeColor="text1" w:themeTint="BF"/>
                                <w:sz w:val="50"/>
                                <w:szCs w:val="50"/>
                              </w:rPr>
                              <w:t>/</w:t>
                            </w:r>
                          </w:p>
                          <w:p w14:paraId="720BEFE9" w14:textId="488148B4" w:rsidR="000C77C9" w:rsidRPr="00BC37BC" w:rsidRDefault="000C77C9" w:rsidP="00BC37BC">
                            <w:pPr>
                              <w:spacing w:after="0" w:line="276" w:lineRule="auto"/>
                              <w:jc w:val="center"/>
                              <w:rPr>
                                <w:rFonts w:ascii="Mestiza" w:hAnsi="Mestiza"/>
                                <w:b/>
                                <w:smallCaps/>
                                <w:color w:val="404040" w:themeColor="text1" w:themeTint="BF"/>
                                <w:sz w:val="50"/>
                                <w:szCs w:val="50"/>
                              </w:rPr>
                            </w:pPr>
                            <w:r w:rsidRPr="00BF1242">
                              <w:rPr>
                                <w:rFonts w:ascii="Mestiza" w:hAnsi="Mestiza"/>
                                <w:b/>
                                <w:smallCaps/>
                                <w:color w:val="404040" w:themeColor="text1" w:themeTint="BF"/>
                                <w:sz w:val="50"/>
                                <w:szCs w:val="50"/>
                              </w:rPr>
                              <w:t>E006 Infraestructura Educativa Básica (FAM)</w:t>
                            </w:r>
                          </w:p>
                          <w:p w14:paraId="602189D9" w14:textId="025E2DB3" w:rsidR="000C77C9" w:rsidRPr="002978B2" w:rsidRDefault="000C77C9" w:rsidP="0029190A">
                            <w:pPr>
                              <w:spacing w:line="240" w:lineRule="auto"/>
                              <w:jc w:val="center"/>
                              <w:rPr>
                                <w:rFonts w:ascii="Mestiza" w:hAnsi="Mestiza"/>
                                <w:b/>
                                <w:bCs/>
                                <w:smallCaps/>
                                <w:color w:val="404040" w:themeColor="text1" w:themeTint="BF"/>
                                <w:sz w:val="56"/>
                                <w:szCs w:val="72"/>
                                <w:lang w:val="es-ES"/>
                              </w:rPr>
                            </w:pPr>
                          </w:p>
                        </w:txbxContent>
                      </wps:txbx>
                      <wps:bodyPr rot="0" vert="horz" wrap="square" lIns="78051" tIns="39024" rIns="78051" bIns="39024"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141FF2" id="_x0000_t202" coordsize="21600,21600" o:spt="202" path="m,l,21600r21600,l21600,xe">
                <v:stroke joinstyle="miter"/>
                <v:path gradientshapeok="t" o:connecttype="rect"/>
              </v:shapetype>
              <v:shape id="8 CuadroTexto" o:spid="_x0000_s1026" type="#_x0000_t202" style="position:absolute;left:0;text-align:left;margin-left:.6pt;margin-top:4.25pt;width:406.8pt;height:167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" filled="f" stroked="f">
                <v:textbox inset="2.16808mm,1.084mm,2.16808mm,1.084mm">
                  <w:txbxContent>
                    <w:p w14:paraId="22CF0B0B" w14:textId="77777777" w:rsidR="000C77C9" w:rsidRDefault="000C77C9" w:rsidP="00BC37BC">
                      <w:pPr>
                        <w:spacing w:after="0" w:line="276" w:lineRule="auto"/>
                        <w:jc w:val="center"/>
                        <w:rPr>
                          <w:rFonts w:ascii="Mestiza" w:hAnsi="Mestiza"/>
                          <w:b/>
                          <w:smallCaps/>
                          <w:color w:val="404040" w:themeColor="text1" w:themeTint="BF"/>
                          <w:sz w:val="50"/>
                          <w:szCs w:val="50"/>
                        </w:rPr>
                      </w:pPr>
                      <w:bookmarkStart w:id="1" w:name="_Hlk170827250"/>
                      <w:bookmarkEnd w:id="1"/>
                      <w:r w:rsidRPr="00D6672F">
                        <w:rPr>
                          <w:rFonts w:ascii="Mestiza" w:hAnsi="Mestiza"/>
                          <w:b/>
                          <w:smallCaps/>
                          <w:color w:val="404040" w:themeColor="text1" w:themeTint="BF"/>
                          <w:sz w:val="50"/>
                          <w:szCs w:val="50"/>
                        </w:rPr>
                        <w:t>K060 Infraestructura Física Educativa de Sinaloa</w:t>
                      </w:r>
                      <w:r w:rsidRPr="00BF1242">
                        <w:rPr>
                          <w:rFonts w:ascii="Mestiza" w:hAnsi="Mestiza"/>
                          <w:b/>
                          <w:smallCaps/>
                          <w:color w:val="404040" w:themeColor="text1" w:themeTint="BF"/>
                          <w:sz w:val="50"/>
                          <w:szCs w:val="50"/>
                        </w:rPr>
                        <w:t>/</w:t>
                      </w:r>
                    </w:p>
                    <w:p w14:paraId="720BEFE9" w14:textId="488148B4" w:rsidR="000C77C9" w:rsidRPr="00BC37BC" w:rsidRDefault="000C77C9" w:rsidP="00BC37BC">
                      <w:pPr>
                        <w:spacing w:after="0" w:line="276" w:lineRule="auto"/>
                        <w:jc w:val="center"/>
                        <w:rPr>
                          <w:rFonts w:ascii="Mestiza" w:hAnsi="Mestiza"/>
                          <w:b/>
                          <w:smallCaps/>
                          <w:color w:val="404040" w:themeColor="text1" w:themeTint="BF"/>
                          <w:sz w:val="50"/>
                          <w:szCs w:val="50"/>
                        </w:rPr>
                      </w:pPr>
                      <w:r w:rsidRPr="00BF1242">
                        <w:rPr>
                          <w:rFonts w:ascii="Mestiza" w:hAnsi="Mestiza"/>
                          <w:b/>
                          <w:smallCaps/>
                          <w:color w:val="404040" w:themeColor="text1" w:themeTint="BF"/>
                          <w:sz w:val="50"/>
                          <w:szCs w:val="50"/>
                        </w:rPr>
                        <w:t>E006 Infraestructura Educativa Básica (FAM)</w:t>
                      </w:r>
                    </w:p>
                    <w:p w14:paraId="602189D9" w14:textId="025E2DB3" w:rsidR="000C77C9" w:rsidRPr="002978B2" w:rsidRDefault="000C77C9" w:rsidP="0029190A">
                      <w:pPr>
                        <w:spacing w:line="240" w:lineRule="auto"/>
                        <w:jc w:val="center"/>
                        <w:rPr>
                          <w:rFonts w:ascii="Mestiza" w:hAnsi="Mestiza"/>
                          <w:b/>
                          <w:bCs/>
                          <w:smallCaps/>
                          <w:color w:val="404040" w:themeColor="text1" w:themeTint="BF"/>
                          <w:sz w:val="56"/>
                          <w:szCs w:val="72"/>
                          <w:lang w:val="es-ES"/>
                        </w:rPr>
                      </w:pPr>
                    </w:p>
                  </w:txbxContent>
                </v:textbox>
                <w10:wrap anchorx="margin"/>
              </v:shape>
            </w:pict>
          </mc:Fallback>
        </mc:AlternateContent>
      </w:r>
    </w:p>
    <w:p w14:paraId="70CE6E90" w14:textId="708FAD8C" w:rsidR="0029190A" w:rsidRPr="00D6672F" w:rsidRDefault="0029190A" w:rsidP="0029190A">
      <w:pPr>
        <w:rPr>
          <w:rFonts w:cs="Arial"/>
        </w:rPr>
      </w:pPr>
    </w:p>
    <w:p w14:paraId="3A747DB4" w14:textId="77777777" w:rsidR="0029190A" w:rsidRPr="00D6672F" w:rsidRDefault="0029190A" w:rsidP="0029190A">
      <w:pPr>
        <w:rPr>
          <w:rFonts w:cs="Arial"/>
        </w:rPr>
      </w:pPr>
    </w:p>
    <w:p w14:paraId="220731BE" w14:textId="77777777" w:rsidR="0029190A" w:rsidRPr="00D6672F" w:rsidRDefault="0029190A" w:rsidP="0029190A">
      <w:pPr>
        <w:rPr>
          <w:rFonts w:cs="Arial"/>
        </w:rPr>
      </w:pPr>
    </w:p>
    <w:p w14:paraId="090C0737" w14:textId="77777777" w:rsidR="0029190A" w:rsidRPr="00D6672F" w:rsidRDefault="0029190A" w:rsidP="0029190A">
      <w:pPr>
        <w:rPr>
          <w:rFonts w:cs="Arial"/>
        </w:rPr>
      </w:pPr>
    </w:p>
    <w:p w14:paraId="2D7D7D82" w14:textId="19DDD00C" w:rsidR="0029190A" w:rsidRPr="00D6672F" w:rsidRDefault="0029190A" w:rsidP="0029190A">
      <w:pPr>
        <w:rPr>
          <w:rFonts w:cs="Arial"/>
        </w:rPr>
      </w:pPr>
    </w:p>
    <w:p w14:paraId="4244A45E" w14:textId="76B2C466" w:rsidR="0029190A" w:rsidRPr="00D6672F" w:rsidRDefault="0029190A" w:rsidP="0029190A">
      <w:pPr>
        <w:rPr>
          <w:rFonts w:cs="Arial"/>
        </w:rPr>
      </w:pPr>
      <w:bookmarkStart w:id="2" w:name="_GoBack"/>
      <w:bookmarkEnd w:id="2"/>
    </w:p>
    <w:p w14:paraId="5E627034" w14:textId="43258713" w:rsidR="0029190A" w:rsidRPr="00D6672F" w:rsidRDefault="000C77C9" w:rsidP="0029190A">
      <w:pPr>
        <w:rPr>
          <w:rFonts w:cs="Arial"/>
        </w:rPr>
      </w:pPr>
      <w:r w:rsidRPr="00D6672F">
        <w:rPr>
          <w:rFonts w:cs="Arial"/>
          <w:noProof/>
          <w:lang w:eastAsia="es-MX"/>
        </w:rPr>
        <mc:AlternateContent>
          <mc:Choice Requires="wps">
            <w:drawing>
              <wp:anchor distT="0" distB="0" distL="114300" distR="114300" simplePos="0" relativeHeight="251724288" behindDoc="0" locked="0" layoutInCell="1" allowOverlap="1" wp14:anchorId="35DDF6EF" wp14:editId="459F6963">
                <wp:simplePos x="0" y="0"/>
                <wp:positionH relativeFrom="margin">
                  <wp:posOffset>-335280</wp:posOffset>
                </wp:positionH>
                <wp:positionV relativeFrom="paragraph">
                  <wp:posOffset>135890</wp:posOffset>
                </wp:positionV>
                <wp:extent cx="5743575" cy="1028700"/>
                <wp:effectExtent l="0" t="0" r="0" b="0"/>
                <wp:wrapNone/>
                <wp:docPr id="41" name="1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2C4B" w14:textId="4E087E4E" w:rsidR="000C77C9" w:rsidRPr="00D6672F" w:rsidRDefault="000C77C9" w:rsidP="00BC37BC">
                            <w:pPr>
                              <w:spacing w:line="240" w:lineRule="auto"/>
                              <w:jc w:val="center"/>
                              <w:rPr>
                                <w:rFonts w:ascii="Medium" w:hAnsi="Medium"/>
                                <w:bCs/>
                                <w:smallCaps/>
                                <w:color w:val="404040" w:themeColor="text1" w:themeTint="BF"/>
                                <w:kern w:val="24"/>
                                <w:sz w:val="40"/>
                                <w:szCs w:val="40"/>
                                <w:lang w:val="es-ES"/>
                              </w:rPr>
                            </w:pPr>
                            <w:r w:rsidRPr="00D6672F">
                              <w:rPr>
                                <w:rFonts w:ascii="Medium" w:hAnsi="Medium"/>
                                <w:bCs/>
                                <w:smallCaps/>
                                <w:color w:val="404040" w:themeColor="text1" w:themeTint="BF"/>
                                <w:kern w:val="24"/>
                                <w:sz w:val="40"/>
                                <w:szCs w:val="40"/>
                                <w:lang w:val="es-ES"/>
                              </w:rPr>
                              <w:t>instituto sinaloense de la infraestructura física educativa (isife)</w:t>
                            </w:r>
                          </w:p>
                        </w:txbxContent>
                      </wps:txbx>
                      <wps:bodyPr rot="0" vert="horz" wrap="square" lIns="78051" tIns="39024" rIns="78051" bIns="3902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DF6EF" id="10 CuadroTexto" o:spid="_x0000_s1027" type="#_x0000_t202" style="position:absolute;left:0;text-align:left;margin-left:-26.4pt;margin-top:10.7pt;width:452.25pt;height:81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" filled="f" stroked="f">
                <v:textbox inset="2.16808mm,1.084mm,2.16808mm,1.084mm">
                  <w:txbxContent>
                    <w:p w14:paraId="01B22C4B" w14:textId="4E087E4E" w:rsidR="000C77C9" w:rsidRPr="00D6672F" w:rsidRDefault="000C77C9" w:rsidP="00BC37BC">
                      <w:pPr>
                        <w:spacing w:line="240" w:lineRule="auto"/>
                        <w:jc w:val="center"/>
                        <w:rPr>
                          <w:rFonts w:ascii="Medium" w:hAnsi="Medium"/>
                          <w:bCs/>
                          <w:smallCaps/>
                          <w:color w:val="404040" w:themeColor="text1" w:themeTint="BF"/>
                          <w:kern w:val="24"/>
                          <w:sz w:val="40"/>
                          <w:szCs w:val="40"/>
                          <w:lang w:val="es-ES"/>
                        </w:rPr>
                      </w:pPr>
                      <w:r w:rsidRPr="00D6672F">
                        <w:rPr>
                          <w:rFonts w:ascii="Medium" w:hAnsi="Medium"/>
                          <w:bCs/>
                          <w:smallCaps/>
                          <w:color w:val="404040" w:themeColor="text1" w:themeTint="BF"/>
                          <w:kern w:val="24"/>
                          <w:sz w:val="40"/>
                          <w:szCs w:val="40"/>
                          <w:lang w:val="es-ES"/>
                        </w:rPr>
                        <w:t>instituto sinaloense de la infraestructura física educativa (isife)</w:t>
                      </w:r>
                    </w:p>
                  </w:txbxContent>
                </v:textbox>
                <w10:wrap anchorx="margin"/>
              </v:shape>
            </w:pict>
          </mc:Fallback>
        </mc:AlternateContent>
      </w:r>
    </w:p>
    <w:p w14:paraId="017774BA" w14:textId="3C3035E7" w:rsidR="0029190A" w:rsidRPr="00D6672F" w:rsidRDefault="0029190A" w:rsidP="0029190A">
      <w:pPr>
        <w:rPr>
          <w:rFonts w:cs="Arial"/>
        </w:rPr>
      </w:pPr>
    </w:p>
    <w:p w14:paraId="5EC5C462" w14:textId="767FD1C0" w:rsidR="0029190A" w:rsidRPr="00D6672F" w:rsidRDefault="0029190A" w:rsidP="0029190A">
      <w:pPr>
        <w:rPr>
          <w:rFonts w:cs="Arial"/>
        </w:rPr>
      </w:pPr>
    </w:p>
    <w:p w14:paraId="640BC203" w14:textId="209EA1CC" w:rsidR="0029190A" w:rsidRPr="00D6672F" w:rsidRDefault="000C77C9" w:rsidP="0029190A">
      <w:pPr>
        <w:rPr>
          <w:rFonts w:cs="Arial"/>
        </w:rPr>
      </w:pPr>
      <w:r w:rsidRPr="00D6672F">
        <w:rPr>
          <w:rFonts w:cs="Arial"/>
          <w:noProof/>
          <w:lang w:eastAsia="es-MX"/>
        </w:rPr>
        <mc:AlternateContent>
          <mc:Choice Requires="wps">
            <w:drawing>
              <wp:anchor distT="0" distB="0" distL="114300" distR="114300" simplePos="0" relativeHeight="251722240" behindDoc="0" locked="0" layoutInCell="1" allowOverlap="1" wp14:anchorId="755C71B1" wp14:editId="575E7194">
                <wp:simplePos x="0" y="0"/>
                <wp:positionH relativeFrom="column">
                  <wp:posOffset>-607060</wp:posOffset>
                </wp:positionH>
                <wp:positionV relativeFrom="paragraph">
                  <wp:posOffset>276860</wp:posOffset>
                </wp:positionV>
                <wp:extent cx="6339840" cy="1200785"/>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B59E049" w14:textId="2B44A4C2" w:rsidR="000C77C9" w:rsidRPr="00BF1242" w:rsidRDefault="000C77C9" w:rsidP="0029190A">
                            <w:pPr>
                              <w:spacing w:after="0" w:line="276" w:lineRule="auto"/>
                              <w:jc w:val="center"/>
                              <w:rPr>
                                <w:rFonts w:ascii="Mestiza" w:hAnsi="Mestiza"/>
                                <w:b/>
                                <w:smallCaps/>
                                <w:color w:val="404040" w:themeColor="text1" w:themeTint="BF"/>
                                <w:sz w:val="50"/>
                                <w:szCs w:val="50"/>
                              </w:rPr>
                            </w:pPr>
                            <w:r w:rsidRPr="00BF1242">
                              <w:rPr>
                                <w:rFonts w:ascii="Mestiza" w:hAnsi="Mestiza"/>
                                <w:b/>
                                <w:smallCaps/>
                                <w:color w:val="404040" w:themeColor="text1" w:themeTint="BF"/>
                                <w:sz w:val="50"/>
                                <w:szCs w:val="50"/>
                              </w:rPr>
                              <w:t xml:space="preserve">Evaluación de Consistencia y Resultados </w:t>
                            </w:r>
                          </w:p>
                          <w:p w14:paraId="31FE1C5A" w14:textId="0629D53A" w:rsidR="000C77C9" w:rsidRPr="004069BB" w:rsidRDefault="000C77C9"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C71B1" id="Cuadro de texto 39" o:spid="_x0000_s1028" type="#_x0000_t202" style="position:absolute;left:0;text-align:left;margin-left:-47.8pt;margin-top:21.8pt;width:499.2pt;height:94.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" filled="f" stroked="f">
                <v:textbox>
                  <w:txbxContent>
                    <w:p w14:paraId="2B59E049" w14:textId="2B44A4C2" w:rsidR="000C77C9" w:rsidRPr="00BF1242" w:rsidRDefault="000C77C9" w:rsidP="0029190A">
                      <w:pPr>
                        <w:spacing w:after="0" w:line="276" w:lineRule="auto"/>
                        <w:jc w:val="center"/>
                        <w:rPr>
                          <w:rFonts w:ascii="Mestiza" w:hAnsi="Mestiza"/>
                          <w:b/>
                          <w:smallCaps/>
                          <w:color w:val="404040" w:themeColor="text1" w:themeTint="BF"/>
                          <w:sz w:val="50"/>
                          <w:szCs w:val="50"/>
                        </w:rPr>
                      </w:pPr>
                      <w:r w:rsidRPr="00BF1242">
                        <w:rPr>
                          <w:rFonts w:ascii="Mestiza" w:hAnsi="Mestiza"/>
                          <w:b/>
                          <w:smallCaps/>
                          <w:color w:val="404040" w:themeColor="text1" w:themeTint="BF"/>
                          <w:sz w:val="50"/>
                          <w:szCs w:val="50"/>
                        </w:rPr>
                        <w:t xml:space="preserve">Evaluación de Consistencia y Resultados </w:t>
                      </w:r>
                    </w:p>
                    <w:p w14:paraId="31FE1C5A" w14:textId="0629D53A" w:rsidR="000C77C9" w:rsidRPr="004069BB" w:rsidRDefault="000C77C9"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v:textbox>
              </v:shape>
            </w:pict>
          </mc:Fallback>
        </mc:AlternateContent>
      </w:r>
    </w:p>
    <w:p w14:paraId="321ECD4D" w14:textId="77777777" w:rsidR="0029190A" w:rsidRPr="00D6672F" w:rsidRDefault="0029190A" w:rsidP="0029190A">
      <w:pPr>
        <w:rPr>
          <w:rFonts w:cs="Arial"/>
        </w:rPr>
      </w:pPr>
    </w:p>
    <w:p w14:paraId="62B6BF23" w14:textId="77777777" w:rsidR="0029190A" w:rsidRPr="00D6672F" w:rsidRDefault="0029190A" w:rsidP="0029190A">
      <w:pPr>
        <w:rPr>
          <w:rFonts w:cs="Arial"/>
        </w:rPr>
      </w:pPr>
    </w:p>
    <w:p w14:paraId="17CF9C73" w14:textId="7DAB88CA" w:rsidR="0029190A" w:rsidRPr="00D6672F" w:rsidRDefault="000C77C9" w:rsidP="0029190A">
      <w:pPr>
        <w:spacing w:after="160" w:line="259" w:lineRule="auto"/>
        <w:jc w:val="left"/>
        <w:rPr>
          <w:rFonts w:cs="Arial"/>
          <w:b/>
          <w:color w:val="651D32"/>
          <w:sz w:val="24"/>
        </w:rPr>
        <w:sectPr w:rsidR="0029190A" w:rsidRPr="00D6672F" w:rsidSect="00861D1C">
          <w:pgSz w:w="12240" w:h="15840" w:code="1"/>
          <w:pgMar w:top="0" w:right="1701" w:bottom="1134" w:left="2268" w:header="709" w:footer="1117" w:gutter="0"/>
          <w:pgNumType w:start="1"/>
          <w:cols w:space="708"/>
          <w:titlePg/>
          <w:docGrid w:linePitch="360"/>
        </w:sectPr>
      </w:pPr>
      <w:r>
        <w:rPr>
          <w:noProof/>
          <w:lang w:eastAsia="es-MX"/>
        </w:rPr>
        <w:drawing>
          <wp:anchor distT="0" distB="0" distL="114300" distR="114300" simplePos="0" relativeHeight="251730432" behindDoc="0" locked="0" layoutInCell="1" allowOverlap="1" wp14:anchorId="00A8732E" wp14:editId="1FE8640D">
            <wp:simplePos x="0" y="0"/>
            <wp:positionH relativeFrom="column">
              <wp:posOffset>2760345</wp:posOffset>
            </wp:positionH>
            <wp:positionV relativeFrom="paragraph">
              <wp:posOffset>1061085</wp:posOffset>
            </wp:positionV>
            <wp:extent cx="1504950" cy="855345"/>
            <wp:effectExtent l="0" t="0" r="0" b="1905"/>
            <wp:wrapNone/>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855345"/>
                    </a:xfrm>
                    <a:prstGeom prst="rect">
                      <a:avLst/>
                    </a:prstGeom>
                    <a:noFill/>
                    <a:ln>
                      <a:noFill/>
                    </a:ln>
                  </pic:spPr>
                </pic:pic>
              </a:graphicData>
            </a:graphic>
          </wp:anchor>
        </w:drawing>
      </w:r>
      <w:r w:rsidR="001F3988" w:rsidRPr="00D6672F">
        <w:rPr>
          <w:rFonts w:cs="Arial"/>
          <w:noProof/>
          <w:lang w:eastAsia="es-MX"/>
        </w:rPr>
        <mc:AlternateContent>
          <mc:Choice Requires="wpg">
            <w:drawing>
              <wp:anchor distT="0" distB="0" distL="114300" distR="114300" simplePos="0" relativeHeight="251726336" behindDoc="0" locked="0" layoutInCell="1" allowOverlap="1" wp14:anchorId="39FBB0EF" wp14:editId="2EB14A0B">
                <wp:simplePos x="0" y="0"/>
                <wp:positionH relativeFrom="page">
                  <wp:posOffset>0</wp:posOffset>
                </wp:positionH>
                <wp:positionV relativeFrom="paragraph">
                  <wp:posOffset>2863215</wp:posOffset>
                </wp:positionV>
                <wp:extent cx="7780655" cy="587375"/>
                <wp:effectExtent l="0" t="0" r="0" b="3175"/>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7780655" cy="587375"/>
                          <a:chOff x="0" y="0"/>
                          <a:chExt cx="7781285" cy="143510"/>
                        </a:xfrm>
                      </wpg:grpSpPr>
                      <wps:wsp>
                        <wps:cNvPr id="34"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0377A0" id="Grupo 33" o:spid="_x0000_s1026" style="position:absolute;margin-left:0;margin-top:225.45pt;width:612.65pt;height:46.25pt;rotation:180;z-index:251726336;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9190A" w:rsidRPr="00D6672F">
        <w:rPr>
          <w:rFonts w:cs="Arial"/>
          <w:noProof/>
          <w:lang w:eastAsia="es-MX"/>
        </w:rPr>
        <w:drawing>
          <wp:anchor distT="0" distB="0" distL="114300" distR="114300" simplePos="0" relativeHeight="251728384" behindDoc="0" locked="0" layoutInCell="1" allowOverlap="1" wp14:anchorId="43930F9E" wp14:editId="7BCAED1F">
            <wp:simplePos x="0" y="0"/>
            <wp:positionH relativeFrom="column">
              <wp:posOffset>742950</wp:posOffset>
            </wp:positionH>
            <wp:positionV relativeFrom="paragraph">
              <wp:posOffset>1171888</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90A" w:rsidRPr="00D6672F">
        <w:rPr>
          <w:rFonts w:cs="Arial"/>
          <w:b/>
          <w:color w:val="651D32"/>
          <w:sz w:val="24"/>
        </w:rPr>
        <w:br w:type="page"/>
      </w:r>
      <w:r w:rsidR="001F3988" w:rsidRPr="00D6672F">
        <w:rPr>
          <w:rFonts w:cs="Arial"/>
          <w:noProof/>
          <w:lang w:eastAsia="es-MX"/>
        </w:rPr>
        <mc:AlternateContent>
          <mc:Choice Requires="wps">
            <w:drawing>
              <wp:anchor distT="0" distB="0" distL="114300" distR="114300" simplePos="0" relativeHeight="251720192" behindDoc="0" locked="0" layoutInCell="1" allowOverlap="1" wp14:anchorId="13BE7610" wp14:editId="3BE659D8">
                <wp:simplePos x="0" y="0"/>
                <wp:positionH relativeFrom="column">
                  <wp:posOffset>-1421130</wp:posOffset>
                </wp:positionH>
                <wp:positionV relativeFrom="paragraph">
                  <wp:posOffset>8465820</wp:posOffset>
                </wp:positionV>
                <wp:extent cx="7745730" cy="717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26C50" id="Rectángulo 31" o:spid="_x0000_s1026" style="position:absolute;margin-left:-111.9pt;margin-top:666.6pt;width:609.9pt;height:5.65pt;rotation:18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" fillcolor="#7f7f7f [1612]" stroked="f" strokeweight="2pt">
                <v:fill color2="white [3212]" rotate="t" focusposition="1,1" focussize="" colors="0 #7f7f7f;24248f #bfbfbf;53084f white" focus="100%" type="gradientRadial"/>
              </v:rect>
            </w:pict>
          </mc:Fallback>
        </mc:AlternateContent>
      </w:r>
      <w:r w:rsidR="001F3988" w:rsidRPr="00D6672F">
        <w:rPr>
          <w:rFonts w:cs="Arial"/>
          <w:noProof/>
          <w:lang w:eastAsia="es-MX"/>
        </w:rPr>
        <mc:AlternateContent>
          <mc:Choice Requires="wps">
            <w:drawing>
              <wp:anchor distT="0" distB="0" distL="114300" distR="114300" simplePos="0" relativeHeight="251719168" behindDoc="0" locked="0" layoutInCell="1" allowOverlap="1" wp14:anchorId="0CF01199" wp14:editId="6A748461">
                <wp:simplePos x="0" y="0"/>
                <wp:positionH relativeFrom="column">
                  <wp:posOffset>-1403985</wp:posOffset>
                </wp:positionH>
                <wp:positionV relativeFrom="paragraph">
                  <wp:posOffset>8540115</wp:posOffset>
                </wp:positionV>
                <wp:extent cx="7745730" cy="71755"/>
                <wp:effectExtent l="0" t="0" r="0"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14D0D8" id="Rectángulo 28" o:spid="_x0000_s1026" style="position:absolute;margin-left:-110.55pt;margin-top:672.45pt;width:609.9pt;height:5.65pt;rotation:180;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D6672F" w:rsidRDefault="0014229D" w:rsidP="0014229D">
      <w:pPr>
        <w:pStyle w:val="TtuloTDC"/>
        <w:spacing w:before="0"/>
        <w:jc w:val="center"/>
        <w:rPr>
          <w:rFonts w:ascii="Arial" w:hAnsi="Arial" w:cs="Arial"/>
          <w:szCs w:val="32"/>
        </w:rPr>
      </w:pPr>
      <w:r w:rsidRPr="00D6672F">
        <w:rPr>
          <w:rFonts w:ascii="Arial" w:hAnsi="Arial" w:cs="Arial"/>
          <w:szCs w:val="32"/>
        </w:rPr>
        <w:lastRenderedPageBreak/>
        <w:t>Contenido</w:t>
      </w:r>
    </w:p>
    <w:bookmarkStart w:id="3" w:name="_Toc85744596"/>
    <w:bookmarkStart w:id="4" w:name="_Toc85744643"/>
    <w:bookmarkStart w:id="5" w:name="_Toc85744959"/>
    <w:bookmarkStart w:id="6" w:name="_Toc85718802"/>
    <w:bookmarkStart w:id="7" w:name="_Toc85718835"/>
    <w:bookmarkStart w:id="8" w:name="_Toc85719130"/>
    <w:bookmarkStart w:id="9" w:name="_Toc85798212"/>
    <w:bookmarkStart w:id="10" w:name="_Toc85798261"/>
    <w:bookmarkStart w:id="11" w:name="_Toc85799175"/>
    <w:bookmarkStart w:id="12" w:name="_Toc85801012"/>
    <w:bookmarkStart w:id="13" w:name="_Toc86164278"/>
    <w:bookmarkStart w:id="14" w:name="_Toc86164899"/>
    <w:bookmarkStart w:id="15" w:name="_Toc86169285"/>
    <w:bookmarkStart w:id="16" w:name="_Toc86311648"/>
    <w:bookmarkStart w:id="17" w:name="_Toc85545392"/>
    <w:bookmarkStart w:id="18" w:name="_Toc85545439"/>
    <w:bookmarkStart w:id="19" w:name="_Toc85630261"/>
    <w:bookmarkStart w:id="20" w:name="_Toc85630291"/>
    <w:bookmarkStart w:id="21" w:name="_Toc85707979"/>
    <w:bookmarkStart w:id="22" w:name="_Toc85708355"/>
    <w:bookmarkStart w:id="23" w:name="_Toc85711229"/>
    <w:bookmarkStart w:id="24" w:name="_Toc85630281"/>
    <w:bookmarkStart w:id="25" w:name="_Toc85630330"/>
    <w:bookmarkStart w:id="26" w:name="_Toc85708020"/>
    <w:bookmarkStart w:id="27" w:name="_Toc85708395"/>
    <w:bookmarkStart w:id="28" w:name="_Toc85711269"/>
    <w:p w14:paraId="377D407A" w14:textId="26B3E945" w:rsidR="005A557B" w:rsidRDefault="005C11C4">
      <w:pPr>
        <w:pStyle w:val="TDC1"/>
        <w:rPr>
          <w:rFonts w:eastAsiaTheme="minorEastAsia" w:cstheme="minorBidi"/>
          <w:b w:val="0"/>
          <w:bCs w:val="0"/>
          <w:caps w:val="0"/>
          <w:noProof/>
          <w:color w:val="auto"/>
          <w:sz w:val="22"/>
          <w:szCs w:val="22"/>
          <w:lang w:eastAsia="es-MX"/>
        </w:rPr>
      </w:pPr>
      <w:r w:rsidRPr="00D6672F">
        <w:rPr>
          <w:rFonts w:ascii="Arial" w:hAnsi="Arial" w:cs="Arial"/>
          <w:highlight w:val="yellow"/>
          <w:lang w:eastAsia="es-MX"/>
        </w:rPr>
        <w:fldChar w:fldCharType="begin"/>
      </w:r>
      <w:r w:rsidRPr="00D6672F">
        <w:rPr>
          <w:rFonts w:ascii="Arial" w:hAnsi="Arial" w:cs="Arial"/>
          <w:highlight w:val="yellow"/>
          <w:lang w:eastAsia="es-MX"/>
        </w:rPr>
        <w:instrText xml:space="preserve"> TOC \o "1-3" \h \z \u </w:instrText>
      </w:r>
      <w:r w:rsidRPr="00D6672F">
        <w:rPr>
          <w:rFonts w:ascii="Arial" w:hAnsi="Arial" w:cs="Arial"/>
          <w:highlight w:val="yellow"/>
          <w:lang w:eastAsia="es-MX"/>
        </w:rPr>
        <w:fldChar w:fldCharType="separate"/>
      </w:r>
      <w:hyperlink w:anchor="_Toc172281333" w:history="1">
        <w:r w:rsidR="005A557B" w:rsidRPr="005B1521">
          <w:rPr>
            <w:rStyle w:val="Hipervnculo"/>
            <w:rFonts w:cs="Arial"/>
            <w:noProof/>
          </w:rPr>
          <w:t>Introducción</w:t>
        </w:r>
        <w:r w:rsidR="005A557B">
          <w:rPr>
            <w:noProof/>
            <w:webHidden/>
          </w:rPr>
          <w:tab/>
        </w:r>
        <w:r w:rsidR="005A557B">
          <w:rPr>
            <w:noProof/>
            <w:webHidden/>
          </w:rPr>
          <w:fldChar w:fldCharType="begin"/>
        </w:r>
        <w:r w:rsidR="005A557B">
          <w:rPr>
            <w:noProof/>
            <w:webHidden/>
          </w:rPr>
          <w:instrText xml:space="preserve"> PAGEREF _Toc172281333 \h </w:instrText>
        </w:r>
        <w:r w:rsidR="005A557B">
          <w:rPr>
            <w:noProof/>
            <w:webHidden/>
          </w:rPr>
        </w:r>
        <w:r w:rsidR="005A557B">
          <w:rPr>
            <w:noProof/>
            <w:webHidden/>
          </w:rPr>
          <w:fldChar w:fldCharType="separate"/>
        </w:r>
        <w:r w:rsidR="00392D56">
          <w:rPr>
            <w:noProof/>
            <w:webHidden/>
          </w:rPr>
          <w:t>2</w:t>
        </w:r>
        <w:r w:rsidR="005A557B">
          <w:rPr>
            <w:noProof/>
            <w:webHidden/>
          </w:rPr>
          <w:fldChar w:fldCharType="end"/>
        </w:r>
      </w:hyperlink>
    </w:p>
    <w:p w14:paraId="5B1F4755" w14:textId="286B9E1B" w:rsidR="005A557B" w:rsidRDefault="005A557B">
      <w:pPr>
        <w:pStyle w:val="TDC1"/>
        <w:rPr>
          <w:rFonts w:eastAsiaTheme="minorEastAsia" w:cstheme="minorBidi"/>
          <w:b w:val="0"/>
          <w:bCs w:val="0"/>
          <w:caps w:val="0"/>
          <w:noProof/>
          <w:color w:val="auto"/>
          <w:sz w:val="22"/>
          <w:szCs w:val="22"/>
          <w:lang w:eastAsia="es-MX"/>
        </w:rPr>
      </w:pPr>
      <w:hyperlink r:id="rId13" w:anchor="_Toc172281334" w:history="1">
        <w:r w:rsidRPr="005B1521">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_Toc172281334 \h </w:instrText>
        </w:r>
        <w:r>
          <w:rPr>
            <w:noProof/>
            <w:webHidden/>
          </w:rPr>
        </w:r>
        <w:r>
          <w:rPr>
            <w:noProof/>
            <w:webHidden/>
          </w:rPr>
          <w:fldChar w:fldCharType="separate"/>
        </w:r>
        <w:r w:rsidR="00392D56">
          <w:rPr>
            <w:noProof/>
            <w:webHidden/>
          </w:rPr>
          <w:t>3</w:t>
        </w:r>
        <w:r>
          <w:rPr>
            <w:noProof/>
            <w:webHidden/>
          </w:rPr>
          <w:fldChar w:fldCharType="end"/>
        </w:r>
      </w:hyperlink>
    </w:p>
    <w:p w14:paraId="5A007EDD" w14:textId="00BFFB45" w:rsidR="005A557B" w:rsidRDefault="005A557B">
      <w:pPr>
        <w:pStyle w:val="TDC2"/>
        <w:tabs>
          <w:tab w:val="right" w:leader="dot" w:pos="8828"/>
        </w:tabs>
        <w:rPr>
          <w:rFonts w:eastAsiaTheme="minorEastAsia" w:cstheme="minorBidi"/>
          <w:smallCaps w:val="0"/>
          <w:noProof/>
          <w:color w:val="auto"/>
          <w:sz w:val="22"/>
          <w:szCs w:val="22"/>
          <w:lang w:eastAsia="es-MX"/>
        </w:rPr>
      </w:pPr>
      <w:hyperlink w:anchor="_Toc172281335" w:history="1">
        <w:r w:rsidRPr="005B1521">
          <w:rPr>
            <w:rStyle w:val="Hipervnculo"/>
            <w:rFonts w:cs="Arial"/>
            <w:noProof/>
          </w:rPr>
          <w:t>Objetivo General</w:t>
        </w:r>
        <w:r>
          <w:rPr>
            <w:noProof/>
            <w:webHidden/>
          </w:rPr>
          <w:tab/>
        </w:r>
        <w:r>
          <w:rPr>
            <w:noProof/>
            <w:webHidden/>
          </w:rPr>
          <w:fldChar w:fldCharType="begin"/>
        </w:r>
        <w:r>
          <w:rPr>
            <w:noProof/>
            <w:webHidden/>
          </w:rPr>
          <w:instrText xml:space="preserve"> PAGEREF _Toc172281335 \h </w:instrText>
        </w:r>
        <w:r>
          <w:rPr>
            <w:noProof/>
            <w:webHidden/>
          </w:rPr>
        </w:r>
        <w:r>
          <w:rPr>
            <w:noProof/>
            <w:webHidden/>
          </w:rPr>
          <w:fldChar w:fldCharType="separate"/>
        </w:r>
        <w:r w:rsidR="00392D56">
          <w:rPr>
            <w:noProof/>
            <w:webHidden/>
          </w:rPr>
          <w:t>3</w:t>
        </w:r>
        <w:r>
          <w:rPr>
            <w:noProof/>
            <w:webHidden/>
          </w:rPr>
          <w:fldChar w:fldCharType="end"/>
        </w:r>
      </w:hyperlink>
    </w:p>
    <w:p w14:paraId="600FCF35" w14:textId="76B0F389" w:rsidR="005A557B" w:rsidRDefault="005A557B">
      <w:pPr>
        <w:pStyle w:val="TDC2"/>
        <w:tabs>
          <w:tab w:val="right" w:leader="dot" w:pos="8828"/>
        </w:tabs>
        <w:rPr>
          <w:rFonts w:eastAsiaTheme="minorEastAsia" w:cstheme="minorBidi"/>
          <w:smallCaps w:val="0"/>
          <w:noProof/>
          <w:color w:val="auto"/>
          <w:sz w:val="22"/>
          <w:szCs w:val="22"/>
          <w:lang w:eastAsia="es-MX"/>
        </w:rPr>
      </w:pPr>
      <w:hyperlink w:anchor="_Toc172281336" w:history="1">
        <w:r w:rsidRPr="005B1521">
          <w:rPr>
            <w:rStyle w:val="Hipervnculo"/>
            <w:rFonts w:cs="Arial"/>
            <w:noProof/>
          </w:rPr>
          <w:t>Objetivo Específicos</w:t>
        </w:r>
        <w:r>
          <w:rPr>
            <w:noProof/>
            <w:webHidden/>
          </w:rPr>
          <w:tab/>
        </w:r>
        <w:r>
          <w:rPr>
            <w:noProof/>
            <w:webHidden/>
          </w:rPr>
          <w:fldChar w:fldCharType="begin"/>
        </w:r>
        <w:r>
          <w:rPr>
            <w:noProof/>
            <w:webHidden/>
          </w:rPr>
          <w:instrText xml:space="preserve"> PAGEREF _Toc172281336 \h </w:instrText>
        </w:r>
        <w:r>
          <w:rPr>
            <w:noProof/>
            <w:webHidden/>
          </w:rPr>
        </w:r>
        <w:r>
          <w:rPr>
            <w:noProof/>
            <w:webHidden/>
          </w:rPr>
          <w:fldChar w:fldCharType="separate"/>
        </w:r>
        <w:r w:rsidR="00392D56">
          <w:rPr>
            <w:noProof/>
            <w:webHidden/>
          </w:rPr>
          <w:t>3</w:t>
        </w:r>
        <w:r>
          <w:rPr>
            <w:noProof/>
            <w:webHidden/>
          </w:rPr>
          <w:fldChar w:fldCharType="end"/>
        </w:r>
      </w:hyperlink>
    </w:p>
    <w:p w14:paraId="598D05CF" w14:textId="11753B92" w:rsidR="005A557B" w:rsidRDefault="005A557B">
      <w:pPr>
        <w:pStyle w:val="TDC1"/>
        <w:rPr>
          <w:rFonts w:eastAsiaTheme="minorEastAsia" w:cstheme="minorBidi"/>
          <w:b w:val="0"/>
          <w:bCs w:val="0"/>
          <w:caps w:val="0"/>
          <w:noProof/>
          <w:color w:val="auto"/>
          <w:sz w:val="22"/>
          <w:szCs w:val="22"/>
          <w:lang w:eastAsia="es-MX"/>
        </w:rPr>
      </w:pPr>
      <w:hyperlink r:id="rId14" w:anchor="_Toc172281337" w:history="1">
        <w:r w:rsidRPr="005B1521">
          <w:rPr>
            <w:rStyle w:val="Hipervnculo"/>
            <w:rFonts w:cs="Times New Roman"/>
            <w:noProof/>
          </w:rPr>
          <w:t>Metodología</w:t>
        </w:r>
        <w:r>
          <w:rPr>
            <w:noProof/>
            <w:webHidden/>
          </w:rPr>
          <w:tab/>
        </w:r>
        <w:r>
          <w:rPr>
            <w:noProof/>
            <w:webHidden/>
          </w:rPr>
          <w:fldChar w:fldCharType="begin"/>
        </w:r>
        <w:r>
          <w:rPr>
            <w:noProof/>
            <w:webHidden/>
          </w:rPr>
          <w:instrText xml:space="preserve"> PAGEREF _Toc172281337 \h </w:instrText>
        </w:r>
        <w:r>
          <w:rPr>
            <w:noProof/>
            <w:webHidden/>
          </w:rPr>
        </w:r>
        <w:r>
          <w:rPr>
            <w:noProof/>
            <w:webHidden/>
          </w:rPr>
          <w:fldChar w:fldCharType="separate"/>
        </w:r>
        <w:r w:rsidR="00392D56">
          <w:rPr>
            <w:noProof/>
            <w:webHidden/>
          </w:rPr>
          <w:t>3</w:t>
        </w:r>
        <w:r>
          <w:rPr>
            <w:noProof/>
            <w:webHidden/>
          </w:rPr>
          <w:fldChar w:fldCharType="end"/>
        </w:r>
      </w:hyperlink>
    </w:p>
    <w:p w14:paraId="1224C313" w14:textId="5F0EF2F4"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38" w:history="1">
        <w:r w:rsidRPr="005B1521">
          <w:rPr>
            <w:rStyle w:val="Hipervnculo"/>
            <w:rFonts w:cs="Arial"/>
            <w:noProof/>
            <w:lang w:val="es-ES"/>
          </w:rPr>
          <w:t>Estructura de la evaluación</w:t>
        </w:r>
        <w:r>
          <w:rPr>
            <w:noProof/>
            <w:webHidden/>
          </w:rPr>
          <w:tab/>
        </w:r>
        <w:r>
          <w:rPr>
            <w:noProof/>
            <w:webHidden/>
          </w:rPr>
          <w:fldChar w:fldCharType="begin"/>
        </w:r>
        <w:r>
          <w:rPr>
            <w:noProof/>
            <w:webHidden/>
          </w:rPr>
          <w:instrText xml:space="preserve"> PAGEREF _Toc172281338 \h </w:instrText>
        </w:r>
        <w:r>
          <w:rPr>
            <w:noProof/>
            <w:webHidden/>
          </w:rPr>
        </w:r>
        <w:r>
          <w:rPr>
            <w:noProof/>
            <w:webHidden/>
          </w:rPr>
          <w:fldChar w:fldCharType="separate"/>
        </w:r>
        <w:r w:rsidR="00392D56">
          <w:rPr>
            <w:noProof/>
            <w:webHidden/>
          </w:rPr>
          <w:t>3</w:t>
        </w:r>
        <w:r>
          <w:rPr>
            <w:noProof/>
            <w:webHidden/>
          </w:rPr>
          <w:fldChar w:fldCharType="end"/>
        </w:r>
      </w:hyperlink>
    </w:p>
    <w:p w14:paraId="275C6075" w14:textId="0AC1C988"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39" w:history="1">
        <w:r w:rsidRPr="005B1521">
          <w:rPr>
            <w:rStyle w:val="Hipervnculo"/>
            <w:rFonts w:cs="Arial"/>
            <w:noProof/>
          </w:rPr>
          <w:t>Método de análisis</w:t>
        </w:r>
        <w:r>
          <w:rPr>
            <w:noProof/>
            <w:webHidden/>
          </w:rPr>
          <w:tab/>
        </w:r>
        <w:r>
          <w:rPr>
            <w:noProof/>
            <w:webHidden/>
          </w:rPr>
          <w:fldChar w:fldCharType="begin"/>
        </w:r>
        <w:r>
          <w:rPr>
            <w:noProof/>
            <w:webHidden/>
          </w:rPr>
          <w:instrText xml:space="preserve"> PAGEREF _Toc172281339 \h </w:instrText>
        </w:r>
        <w:r>
          <w:rPr>
            <w:noProof/>
            <w:webHidden/>
          </w:rPr>
        </w:r>
        <w:r>
          <w:rPr>
            <w:noProof/>
            <w:webHidden/>
          </w:rPr>
          <w:fldChar w:fldCharType="separate"/>
        </w:r>
        <w:r w:rsidR="00392D56">
          <w:rPr>
            <w:noProof/>
            <w:webHidden/>
          </w:rPr>
          <w:t>4</w:t>
        </w:r>
        <w:r>
          <w:rPr>
            <w:noProof/>
            <w:webHidden/>
          </w:rPr>
          <w:fldChar w:fldCharType="end"/>
        </w:r>
      </w:hyperlink>
    </w:p>
    <w:p w14:paraId="1DED36F5" w14:textId="5B5A71E4"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0" w:history="1">
        <w:r w:rsidRPr="005B1521">
          <w:rPr>
            <w:rStyle w:val="Hipervnculo"/>
            <w:rFonts w:cs="Arial"/>
            <w:noProof/>
          </w:rPr>
          <w:t>Tipo de preguntas</w:t>
        </w:r>
        <w:r>
          <w:rPr>
            <w:noProof/>
            <w:webHidden/>
          </w:rPr>
          <w:tab/>
        </w:r>
        <w:r>
          <w:rPr>
            <w:noProof/>
            <w:webHidden/>
          </w:rPr>
          <w:fldChar w:fldCharType="begin"/>
        </w:r>
        <w:r>
          <w:rPr>
            <w:noProof/>
            <w:webHidden/>
          </w:rPr>
          <w:instrText xml:space="preserve"> PAGEREF _Toc172281340 \h </w:instrText>
        </w:r>
        <w:r>
          <w:rPr>
            <w:noProof/>
            <w:webHidden/>
          </w:rPr>
        </w:r>
        <w:r>
          <w:rPr>
            <w:noProof/>
            <w:webHidden/>
          </w:rPr>
          <w:fldChar w:fldCharType="separate"/>
        </w:r>
        <w:r w:rsidR="00392D56">
          <w:rPr>
            <w:noProof/>
            <w:webHidden/>
          </w:rPr>
          <w:t>4</w:t>
        </w:r>
        <w:r>
          <w:rPr>
            <w:noProof/>
            <w:webHidden/>
          </w:rPr>
          <w:fldChar w:fldCharType="end"/>
        </w:r>
      </w:hyperlink>
    </w:p>
    <w:p w14:paraId="30620F4D" w14:textId="46030A9E"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1" w:history="1">
        <w:r w:rsidRPr="005B1521">
          <w:rPr>
            <w:rStyle w:val="Hipervnculo"/>
            <w:rFonts w:cs="Arial"/>
            <w:noProof/>
            <w:lang w:val="es-ES"/>
          </w:rPr>
          <w:t>Consideraciones generales</w:t>
        </w:r>
        <w:r>
          <w:rPr>
            <w:noProof/>
            <w:webHidden/>
          </w:rPr>
          <w:tab/>
        </w:r>
        <w:r>
          <w:rPr>
            <w:noProof/>
            <w:webHidden/>
          </w:rPr>
          <w:fldChar w:fldCharType="begin"/>
        </w:r>
        <w:r>
          <w:rPr>
            <w:noProof/>
            <w:webHidden/>
          </w:rPr>
          <w:instrText xml:space="preserve"> PAGEREF _Toc172281341 \h </w:instrText>
        </w:r>
        <w:r>
          <w:rPr>
            <w:noProof/>
            <w:webHidden/>
          </w:rPr>
        </w:r>
        <w:r>
          <w:rPr>
            <w:noProof/>
            <w:webHidden/>
          </w:rPr>
          <w:fldChar w:fldCharType="separate"/>
        </w:r>
        <w:r w:rsidR="00392D56">
          <w:rPr>
            <w:noProof/>
            <w:webHidden/>
          </w:rPr>
          <w:t>8</w:t>
        </w:r>
        <w:r>
          <w:rPr>
            <w:noProof/>
            <w:webHidden/>
          </w:rPr>
          <w:fldChar w:fldCharType="end"/>
        </w:r>
      </w:hyperlink>
    </w:p>
    <w:p w14:paraId="3CF1BC96" w14:textId="117D0B93"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2" w:history="1">
        <w:r w:rsidRPr="005B1521">
          <w:rPr>
            <w:rStyle w:val="Hipervnculo"/>
            <w:rFonts w:cs="Arial"/>
            <w:noProof/>
            <w:lang w:val="es-ES"/>
          </w:rPr>
          <w:t>Formato de respuestas</w:t>
        </w:r>
        <w:r>
          <w:rPr>
            <w:noProof/>
            <w:webHidden/>
          </w:rPr>
          <w:tab/>
        </w:r>
        <w:r>
          <w:rPr>
            <w:noProof/>
            <w:webHidden/>
          </w:rPr>
          <w:fldChar w:fldCharType="begin"/>
        </w:r>
        <w:r>
          <w:rPr>
            <w:noProof/>
            <w:webHidden/>
          </w:rPr>
          <w:instrText xml:space="preserve"> PAGEREF _Toc172281342 \h </w:instrText>
        </w:r>
        <w:r>
          <w:rPr>
            <w:noProof/>
            <w:webHidden/>
          </w:rPr>
        </w:r>
        <w:r>
          <w:rPr>
            <w:noProof/>
            <w:webHidden/>
          </w:rPr>
          <w:fldChar w:fldCharType="separate"/>
        </w:r>
        <w:r w:rsidR="00392D56">
          <w:rPr>
            <w:noProof/>
            <w:webHidden/>
          </w:rPr>
          <w:t>9</w:t>
        </w:r>
        <w:r>
          <w:rPr>
            <w:noProof/>
            <w:webHidden/>
          </w:rPr>
          <w:fldChar w:fldCharType="end"/>
        </w:r>
      </w:hyperlink>
    </w:p>
    <w:p w14:paraId="20DCA880" w14:textId="6180A9B7" w:rsidR="005A557B" w:rsidRDefault="005A557B">
      <w:pPr>
        <w:pStyle w:val="TDC1"/>
        <w:rPr>
          <w:rFonts w:eastAsiaTheme="minorEastAsia" w:cstheme="minorBidi"/>
          <w:b w:val="0"/>
          <w:bCs w:val="0"/>
          <w:caps w:val="0"/>
          <w:noProof/>
          <w:color w:val="auto"/>
          <w:sz w:val="22"/>
          <w:szCs w:val="22"/>
          <w:lang w:eastAsia="es-MX"/>
        </w:rPr>
      </w:pPr>
      <w:hyperlink r:id="rId15" w:anchor="_Toc172281343" w:history="1">
        <w:r w:rsidRPr="005B1521">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_Toc172281343 \h </w:instrText>
        </w:r>
        <w:r>
          <w:rPr>
            <w:noProof/>
            <w:webHidden/>
          </w:rPr>
        </w:r>
        <w:r>
          <w:rPr>
            <w:noProof/>
            <w:webHidden/>
          </w:rPr>
          <w:fldChar w:fldCharType="separate"/>
        </w:r>
        <w:r w:rsidR="00392D56">
          <w:rPr>
            <w:noProof/>
            <w:webHidden/>
          </w:rPr>
          <w:t>11</w:t>
        </w:r>
        <w:r>
          <w:rPr>
            <w:noProof/>
            <w:webHidden/>
          </w:rPr>
          <w:fldChar w:fldCharType="end"/>
        </w:r>
      </w:hyperlink>
    </w:p>
    <w:p w14:paraId="4C390074" w14:textId="1982C571"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4" w:history="1">
        <w:r w:rsidRPr="005B1521">
          <w:rPr>
            <w:rStyle w:val="Hipervnculo"/>
            <w:rFonts w:cs="Arial"/>
            <w:noProof/>
            <w:lang w:val="es-ES"/>
          </w:rPr>
          <w:t>Módulo 1. Diseño</w:t>
        </w:r>
        <w:r>
          <w:rPr>
            <w:noProof/>
            <w:webHidden/>
          </w:rPr>
          <w:tab/>
        </w:r>
        <w:r>
          <w:rPr>
            <w:noProof/>
            <w:webHidden/>
          </w:rPr>
          <w:fldChar w:fldCharType="begin"/>
        </w:r>
        <w:r>
          <w:rPr>
            <w:noProof/>
            <w:webHidden/>
          </w:rPr>
          <w:instrText xml:space="preserve"> PAGEREF _Toc172281344 \h </w:instrText>
        </w:r>
        <w:r>
          <w:rPr>
            <w:noProof/>
            <w:webHidden/>
          </w:rPr>
        </w:r>
        <w:r>
          <w:rPr>
            <w:noProof/>
            <w:webHidden/>
          </w:rPr>
          <w:fldChar w:fldCharType="separate"/>
        </w:r>
        <w:r w:rsidR="00392D56">
          <w:rPr>
            <w:noProof/>
            <w:webHidden/>
          </w:rPr>
          <w:t>11</w:t>
        </w:r>
        <w:r>
          <w:rPr>
            <w:noProof/>
            <w:webHidden/>
          </w:rPr>
          <w:fldChar w:fldCharType="end"/>
        </w:r>
      </w:hyperlink>
    </w:p>
    <w:p w14:paraId="41D346B2" w14:textId="68BE1755"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5" w:history="1">
        <w:r w:rsidRPr="005B1521">
          <w:rPr>
            <w:rStyle w:val="Hipervnculo"/>
            <w:rFonts w:cs="Arial"/>
            <w:noProof/>
          </w:rPr>
          <w:t>Módulo 2. Planeación estratégica y orientación a resultados</w:t>
        </w:r>
        <w:r>
          <w:rPr>
            <w:noProof/>
            <w:webHidden/>
          </w:rPr>
          <w:tab/>
        </w:r>
        <w:r>
          <w:rPr>
            <w:noProof/>
            <w:webHidden/>
          </w:rPr>
          <w:fldChar w:fldCharType="begin"/>
        </w:r>
        <w:r>
          <w:rPr>
            <w:noProof/>
            <w:webHidden/>
          </w:rPr>
          <w:instrText xml:space="preserve"> PAGEREF _Toc172281345 \h </w:instrText>
        </w:r>
        <w:r>
          <w:rPr>
            <w:noProof/>
            <w:webHidden/>
          </w:rPr>
        </w:r>
        <w:r>
          <w:rPr>
            <w:noProof/>
            <w:webHidden/>
          </w:rPr>
          <w:fldChar w:fldCharType="separate"/>
        </w:r>
        <w:r w:rsidR="00392D56">
          <w:rPr>
            <w:noProof/>
            <w:webHidden/>
          </w:rPr>
          <w:t>24</w:t>
        </w:r>
        <w:r>
          <w:rPr>
            <w:noProof/>
            <w:webHidden/>
          </w:rPr>
          <w:fldChar w:fldCharType="end"/>
        </w:r>
      </w:hyperlink>
    </w:p>
    <w:p w14:paraId="614BEB5C" w14:textId="02ACEF90"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6" w:history="1">
        <w:r w:rsidRPr="005B1521">
          <w:rPr>
            <w:rStyle w:val="Hipervnculo"/>
            <w:rFonts w:cs="Arial"/>
            <w:noProof/>
          </w:rPr>
          <w:t>Módulo 3. Cobertura y focalización</w:t>
        </w:r>
        <w:r>
          <w:rPr>
            <w:noProof/>
            <w:webHidden/>
          </w:rPr>
          <w:tab/>
        </w:r>
        <w:r>
          <w:rPr>
            <w:noProof/>
            <w:webHidden/>
          </w:rPr>
          <w:fldChar w:fldCharType="begin"/>
        </w:r>
        <w:r>
          <w:rPr>
            <w:noProof/>
            <w:webHidden/>
          </w:rPr>
          <w:instrText xml:space="preserve"> PAGEREF _Toc172281346 \h </w:instrText>
        </w:r>
        <w:r>
          <w:rPr>
            <w:noProof/>
            <w:webHidden/>
          </w:rPr>
        </w:r>
        <w:r>
          <w:rPr>
            <w:noProof/>
            <w:webHidden/>
          </w:rPr>
          <w:fldChar w:fldCharType="separate"/>
        </w:r>
        <w:r w:rsidR="00392D56">
          <w:rPr>
            <w:noProof/>
            <w:webHidden/>
          </w:rPr>
          <w:t>31</w:t>
        </w:r>
        <w:r>
          <w:rPr>
            <w:noProof/>
            <w:webHidden/>
          </w:rPr>
          <w:fldChar w:fldCharType="end"/>
        </w:r>
      </w:hyperlink>
    </w:p>
    <w:p w14:paraId="38911A50" w14:textId="258E7B9C"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7" w:history="1">
        <w:r w:rsidRPr="005B1521">
          <w:rPr>
            <w:rStyle w:val="Hipervnculo"/>
            <w:rFonts w:cs="Arial"/>
            <w:noProof/>
          </w:rPr>
          <w:t>Módulo 4. Operación</w:t>
        </w:r>
        <w:r>
          <w:rPr>
            <w:noProof/>
            <w:webHidden/>
          </w:rPr>
          <w:tab/>
        </w:r>
        <w:r>
          <w:rPr>
            <w:noProof/>
            <w:webHidden/>
          </w:rPr>
          <w:fldChar w:fldCharType="begin"/>
        </w:r>
        <w:r>
          <w:rPr>
            <w:noProof/>
            <w:webHidden/>
          </w:rPr>
          <w:instrText xml:space="preserve"> PAGEREF _Toc172281347 \h </w:instrText>
        </w:r>
        <w:r>
          <w:rPr>
            <w:noProof/>
            <w:webHidden/>
          </w:rPr>
        </w:r>
        <w:r>
          <w:rPr>
            <w:noProof/>
            <w:webHidden/>
          </w:rPr>
          <w:fldChar w:fldCharType="separate"/>
        </w:r>
        <w:r w:rsidR="00392D56">
          <w:rPr>
            <w:noProof/>
            <w:webHidden/>
          </w:rPr>
          <w:t>32</w:t>
        </w:r>
        <w:r>
          <w:rPr>
            <w:noProof/>
            <w:webHidden/>
          </w:rPr>
          <w:fldChar w:fldCharType="end"/>
        </w:r>
      </w:hyperlink>
    </w:p>
    <w:p w14:paraId="31AB4C80" w14:textId="47379EEE"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8" w:history="1">
        <w:r w:rsidRPr="005B1521">
          <w:rPr>
            <w:rStyle w:val="Hipervnculo"/>
            <w:rFonts w:cs="Arial"/>
            <w:noProof/>
          </w:rPr>
          <w:t>Módulo 5. Percepción de la población atendida</w:t>
        </w:r>
        <w:r>
          <w:rPr>
            <w:noProof/>
            <w:webHidden/>
          </w:rPr>
          <w:tab/>
        </w:r>
        <w:r>
          <w:rPr>
            <w:noProof/>
            <w:webHidden/>
          </w:rPr>
          <w:fldChar w:fldCharType="begin"/>
        </w:r>
        <w:r>
          <w:rPr>
            <w:noProof/>
            <w:webHidden/>
          </w:rPr>
          <w:instrText xml:space="preserve"> PAGEREF _Toc172281348 \h </w:instrText>
        </w:r>
        <w:r>
          <w:rPr>
            <w:noProof/>
            <w:webHidden/>
          </w:rPr>
        </w:r>
        <w:r>
          <w:rPr>
            <w:noProof/>
            <w:webHidden/>
          </w:rPr>
          <w:fldChar w:fldCharType="separate"/>
        </w:r>
        <w:r w:rsidR="00392D56">
          <w:rPr>
            <w:noProof/>
            <w:webHidden/>
          </w:rPr>
          <w:t>43</w:t>
        </w:r>
        <w:r>
          <w:rPr>
            <w:noProof/>
            <w:webHidden/>
          </w:rPr>
          <w:fldChar w:fldCharType="end"/>
        </w:r>
      </w:hyperlink>
    </w:p>
    <w:p w14:paraId="13A29163" w14:textId="0C3F7689"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49" w:history="1">
        <w:r w:rsidRPr="005B1521">
          <w:rPr>
            <w:rStyle w:val="Hipervnculo"/>
            <w:rFonts w:cs="Arial"/>
            <w:noProof/>
          </w:rPr>
          <w:t>Módulo 6. Medición de resultados</w:t>
        </w:r>
        <w:r>
          <w:rPr>
            <w:noProof/>
            <w:webHidden/>
          </w:rPr>
          <w:tab/>
        </w:r>
        <w:r>
          <w:rPr>
            <w:noProof/>
            <w:webHidden/>
          </w:rPr>
          <w:fldChar w:fldCharType="begin"/>
        </w:r>
        <w:r>
          <w:rPr>
            <w:noProof/>
            <w:webHidden/>
          </w:rPr>
          <w:instrText xml:space="preserve"> PAGEREF _Toc172281349 \h </w:instrText>
        </w:r>
        <w:r>
          <w:rPr>
            <w:noProof/>
            <w:webHidden/>
          </w:rPr>
        </w:r>
        <w:r>
          <w:rPr>
            <w:noProof/>
            <w:webHidden/>
          </w:rPr>
          <w:fldChar w:fldCharType="separate"/>
        </w:r>
        <w:r w:rsidR="00392D56">
          <w:rPr>
            <w:noProof/>
            <w:webHidden/>
          </w:rPr>
          <w:t>43</w:t>
        </w:r>
        <w:r>
          <w:rPr>
            <w:noProof/>
            <w:webHidden/>
          </w:rPr>
          <w:fldChar w:fldCharType="end"/>
        </w:r>
      </w:hyperlink>
    </w:p>
    <w:p w14:paraId="5EB02FFF" w14:textId="67523241"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50" w:history="1">
        <w:r w:rsidRPr="005B1521">
          <w:rPr>
            <w:rStyle w:val="Hipervnculo"/>
            <w:rFonts w:cs="Arial"/>
            <w:noProof/>
          </w:rPr>
          <w:t>Análisis FODA</w:t>
        </w:r>
        <w:r>
          <w:rPr>
            <w:noProof/>
            <w:webHidden/>
          </w:rPr>
          <w:tab/>
        </w:r>
        <w:r>
          <w:rPr>
            <w:noProof/>
            <w:webHidden/>
          </w:rPr>
          <w:fldChar w:fldCharType="begin"/>
        </w:r>
        <w:r>
          <w:rPr>
            <w:noProof/>
            <w:webHidden/>
          </w:rPr>
          <w:instrText xml:space="preserve"> PAGEREF _Toc172281350 \h </w:instrText>
        </w:r>
        <w:r>
          <w:rPr>
            <w:noProof/>
            <w:webHidden/>
          </w:rPr>
        </w:r>
        <w:r>
          <w:rPr>
            <w:noProof/>
            <w:webHidden/>
          </w:rPr>
          <w:fldChar w:fldCharType="separate"/>
        </w:r>
        <w:r w:rsidR="00392D56">
          <w:rPr>
            <w:noProof/>
            <w:webHidden/>
          </w:rPr>
          <w:t>50</w:t>
        </w:r>
        <w:r>
          <w:rPr>
            <w:noProof/>
            <w:webHidden/>
          </w:rPr>
          <w:fldChar w:fldCharType="end"/>
        </w:r>
      </w:hyperlink>
    </w:p>
    <w:p w14:paraId="282E29D9" w14:textId="6C8EAA03"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51" w:history="1">
        <w:r w:rsidRPr="005B1521">
          <w:rPr>
            <w:rStyle w:val="Hipervnculo"/>
            <w:rFonts w:cs="Arial"/>
            <w:noProof/>
          </w:rPr>
          <w:t>Comparación con ECR anteriores</w:t>
        </w:r>
        <w:r>
          <w:rPr>
            <w:noProof/>
            <w:webHidden/>
          </w:rPr>
          <w:tab/>
        </w:r>
        <w:r>
          <w:rPr>
            <w:noProof/>
            <w:webHidden/>
          </w:rPr>
          <w:fldChar w:fldCharType="begin"/>
        </w:r>
        <w:r>
          <w:rPr>
            <w:noProof/>
            <w:webHidden/>
          </w:rPr>
          <w:instrText xml:space="preserve"> PAGEREF _Toc172281351 \h </w:instrText>
        </w:r>
        <w:r>
          <w:rPr>
            <w:noProof/>
            <w:webHidden/>
          </w:rPr>
        </w:r>
        <w:r>
          <w:rPr>
            <w:noProof/>
            <w:webHidden/>
          </w:rPr>
          <w:fldChar w:fldCharType="separate"/>
        </w:r>
        <w:r w:rsidR="00392D56">
          <w:rPr>
            <w:noProof/>
            <w:webHidden/>
          </w:rPr>
          <w:t>51</w:t>
        </w:r>
        <w:r>
          <w:rPr>
            <w:noProof/>
            <w:webHidden/>
          </w:rPr>
          <w:fldChar w:fldCharType="end"/>
        </w:r>
      </w:hyperlink>
    </w:p>
    <w:p w14:paraId="0E082601" w14:textId="52339FC5" w:rsidR="005A557B" w:rsidRDefault="005A557B">
      <w:pPr>
        <w:pStyle w:val="TDC3"/>
        <w:tabs>
          <w:tab w:val="right" w:leader="dot" w:pos="8828"/>
        </w:tabs>
        <w:rPr>
          <w:rFonts w:eastAsiaTheme="minorEastAsia" w:cstheme="minorBidi"/>
          <w:i w:val="0"/>
          <w:iCs w:val="0"/>
          <w:noProof/>
          <w:color w:val="auto"/>
          <w:sz w:val="22"/>
          <w:szCs w:val="22"/>
          <w:lang w:eastAsia="es-MX"/>
        </w:rPr>
      </w:pPr>
      <w:hyperlink w:anchor="_Toc172281352" w:history="1">
        <w:r w:rsidRPr="005B1521">
          <w:rPr>
            <w:rStyle w:val="Hipervnculo"/>
            <w:rFonts w:cs="Arial"/>
            <w:noProof/>
          </w:rPr>
          <w:t>Conclusiones</w:t>
        </w:r>
        <w:r>
          <w:rPr>
            <w:noProof/>
            <w:webHidden/>
          </w:rPr>
          <w:tab/>
        </w:r>
        <w:r>
          <w:rPr>
            <w:noProof/>
            <w:webHidden/>
          </w:rPr>
          <w:fldChar w:fldCharType="begin"/>
        </w:r>
        <w:r>
          <w:rPr>
            <w:noProof/>
            <w:webHidden/>
          </w:rPr>
          <w:instrText xml:space="preserve"> PAGEREF _Toc172281352 \h </w:instrText>
        </w:r>
        <w:r>
          <w:rPr>
            <w:noProof/>
            <w:webHidden/>
          </w:rPr>
        </w:r>
        <w:r>
          <w:rPr>
            <w:noProof/>
            <w:webHidden/>
          </w:rPr>
          <w:fldChar w:fldCharType="separate"/>
        </w:r>
        <w:r w:rsidR="00392D56">
          <w:rPr>
            <w:noProof/>
            <w:webHidden/>
          </w:rPr>
          <w:t>51</w:t>
        </w:r>
        <w:r>
          <w:rPr>
            <w:noProof/>
            <w:webHidden/>
          </w:rPr>
          <w:fldChar w:fldCharType="end"/>
        </w:r>
      </w:hyperlink>
    </w:p>
    <w:p w14:paraId="69A6A25E" w14:textId="0D1B0F39" w:rsidR="005A557B" w:rsidRDefault="005A557B">
      <w:pPr>
        <w:pStyle w:val="TDC1"/>
        <w:rPr>
          <w:rFonts w:eastAsiaTheme="minorEastAsia" w:cstheme="minorBidi"/>
          <w:b w:val="0"/>
          <w:bCs w:val="0"/>
          <w:caps w:val="0"/>
          <w:noProof/>
          <w:color w:val="auto"/>
          <w:sz w:val="22"/>
          <w:szCs w:val="22"/>
          <w:lang w:eastAsia="es-MX"/>
        </w:rPr>
      </w:pPr>
      <w:hyperlink r:id="rId16" w:anchor="_Toc172281353" w:history="1">
        <w:r w:rsidRPr="005B1521">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_Toc172281353 \h </w:instrText>
        </w:r>
        <w:r>
          <w:rPr>
            <w:noProof/>
            <w:webHidden/>
          </w:rPr>
        </w:r>
        <w:r>
          <w:rPr>
            <w:noProof/>
            <w:webHidden/>
          </w:rPr>
          <w:fldChar w:fldCharType="separate"/>
        </w:r>
        <w:r w:rsidR="00392D56">
          <w:rPr>
            <w:noProof/>
            <w:webHidden/>
          </w:rPr>
          <w:t>53</w:t>
        </w:r>
        <w:r>
          <w:rPr>
            <w:noProof/>
            <w:webHidden/>
          </w:rPr>
          <w:fldChar w:fldCharType="end"/>
        </w:r>
      </w:hyperlink>
    </w:p>
    <w:p w14:paraId="38AFDE38" w14:textId="0D68543A" w:rsidR="005A557B" w:rsidRDefault="005A557B">
      <w:pPr>
        <w:pStyle w:val="TDC1"/>
        <w:rPr>
          <w:rFonts w:eastAsiaTheme="minorEastAsia" w:cstheme="minorBidi"/>
          <w:b w:val="0"/>
          <w:bCs w:val="0"/>
          <w:caps w:val="0"/>
          <w:noProof/>
          <w:color w:val="auto"/>
          <w:sz w:val="22"/>
          <w:szCs w:val="22"/>
          <w:lang w:eastAsia="es-MX"/>
        </w:rPr>
      </w:pPr>
      <w:hyperlink r:id="rId17" w:anchor="_Toc172281354" w:history="1">
        <w:r w:rsidRPr="005B1521">
          <w:rPr>
            <w:rStyle w:val="Hipervnculo"/>
            <w:rFonts w:cs="Times New Roman"/>
            <w:noProof/>
          </w:rPr>
          <w:t>Formatos de Anexos</w:t>
        </w:r>
        <w:r>
          <w:rPr>
            <w:noProof/>
            <w:webHidden/>
          </w:rPr>
          <w:tab/>
        </w:r>
        <w:r>
          <w:rPr>
            <w:noProof/>
            <w:webHidden/>
          </w:rPr>
          <w:fldChar w:fldCharType="begin"/>
        </w:r>
        <w:r>
          <w:rPr>
            <w:noProof/>
            <w:webHidden/>
          </w:rPr>
          <w:instrText xml:space="preserve"> PAGEREF _Toc172281354 \h </w:instrText>
        </w:r>
        <w:r>
          <w:rPr>
            <w:noProof/>
            <w:webHidden/>
          </w:rPr>
        </w:r>
        <w:r>
          <w:rPr>
            <w:noProof/>
            <w:webHidden/>
          </w:rPr>
          <w:fldChar w:fldCharType="separate"/>
        </w:r>
        <w:r w:rsidR="00392D56">
          <w:rPr>
            <w:noProof/>
            <w:webHidden/>
          </w:rPr>
          <w:t>54</w:t>
        </w:r>
        <w:r>
          <w:rPr>
            <w:noProof/>
            <w:webHidden/>
          </w:rPr>
          <w:fldChar w:fldCharType="end"/>
        </w:r>
      </w:hyperlink>
    </w:p>
    <w:p w14:paraId="1C474D53" w14:textId="3B2FE552" w:rsidR="0014229D" w:rsidRPr="00D6672F" w:rsidRDefault="005C11C4" w:rsidP="002B7F20">
      <w:pPr>
        <w:rPr>
          <w:rFonts w:cs="Arial"/>
          <w:b/>
          <w:bCs/>
          <w:caps/>
          <w:szCs w:val="20"/>
          <w:lang w:eastAsia="es-MX"/>
        </w:rPr>
      </w:pPr>
      <w:r w:rsidRPr="00D6672F">
        <w:rPr>
          <w:rFonts w:cs="Arial"/>
          <w:b/>
          <w:bCs/>
          <w:caps/>
          <w:szCs w:val="20"/>
          <w:highlight w:val="yellow"/>
          <w:lang w:eastAsia="es-MX"/>
        </w:rPr>
        <w:fldChar w:fldCharType="end"/>
      </w:r>
    </w:p>
    <w:p w14:paraId="4C3804AF" w14:textId="77777777" w:rsidR="0014229D" w:rsidRPr="00D6672F" w:rsidRDefault="0014229D">
      <w:pPr>
        <w:spacing w:line="276" w:lineRule="auto"/>
        <w:jc w:val="left"/>
        <w:rPr>
          <w:rFonts w:cs="Arial"/>
          <w:b/>
          <w:bCs/>
          <w:caps/>
          <w:szCs w:val="20"/>
          <w:lang w:eastAsia="es-MX"/>
        </w:rPr>
        <w:sectPr w:rsidR="0014229D" w:rsidRPr="00D6672F" w:rsidSect="00363F23">
          <w:headerReference w:type="default" r:id="rId18"/>
          <w:footerReference w:type="default" r:id="rId19"/>
          <w:pgSz w:w="12240" w:h="15840" w:code="1"/>
          <w:pgMar w:top="1661" w:right="1701" w:bottom="1134" w:left="1701" w:header="284" w:footer="1077" w:gutter="0"/>
          <w:cols w:space="708"/>
          <w:docGrid w:linePitch="360"/>
        </w:sectPr>
      </w:pPr>
    </w:p>
    <w:p w14:paraId="13611641" w14:textId="77777777" w:rsidR="00264C11" w:rsidRPr="00D6672F" w:rsidRDefault="00264C11" w:rsidP="00264C11">
      <w:pPr>
        <w:pStyle w:val="Ttulo1"/>
        <w:rPr>
          <w:rFonts w:cs="Arial"/>
        </w:rPr>
      </w:pPr>
      <w:bookmarkStart w:id="29" w:name="_Toc140228591"/>
      <w:bookmarkStart w:id="30" w:name="_Toc150768563"/>
      <w:bookmarkStart w:id="31" w:name="_Toc172281333"/>
      <w:r w:rsidRPr="00D6672F">
        <w:rPr>
          <w:rFonts w:cs="Arial"/>
        </w:rPr>
        <w:lastRenderedPageBreak/>
        <w:t>Introducción</w:t>
      </w:r>
      <w:bookmarkEnd w:id="29"/>
      <w:bookmarkEnd w:id="30"/>
      <w:bookmarkEnd w:id="31"/>
    </w:p>
    <w:p w14:paraId="0E9F67AD" w14:textId="77777777" w:rsidR="00264C11" w:rsidRPr="00D6672F" w:rsidRDefault="00264C11" w:rsidP="00264C11">
      <w:pPr>
        <w:rPr>
          <w:rFonts w:cs="Arial"/>
        </w:rPr>
      </w:pPr>
      <w:r w:rsidRPr="00D6672F">
        <w:rPr>
          <w:rFonts w:cs="Arial"/>
        </w:rPr>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2023.</w:t>
      </w:r>
    </w:p>
    <w:p w14:paraId="145903D5" w14:textId="5B3058C1" w:rsidR="00264C11" w:rsidRPr="00D6672F" w:rsidRDefault="00264C11" w:rsidP="00D6672F">
      <w:pPr>
        <w:rPr>
          <w:rFonts w:cs="Arial"/>
        </w:rPr>
      </w:pPr>
      <w:r w:rsidRPr="00D6672F">
        <w:rPr>
          <w:rFonts w:cs="Arial"/>
        </w:rPr>
        <w:t>La Evaluación de Consistencia y Resultados</w:t>
      </w:r>
      <w:r w:rsidR="00D6672F" w:rsidRPr="00D6672F">
        <w:rPr>
          <w:rFonts w:cs="Arial"/>
        </w:rPr>
        <w:t xml:space="preserve"> </w:t>
      </w:r>
      <w:r w:rsidR="00BC37BC" w:rsidRPr="00D6672F">
        <w:rPr>
          <w:rFonts w:cs="Arial"/>
          <w:i/>
          <w:lang w:val="es-ES"/>
        </w:rPr>
        <w:t>2022</w:t>
      </w:r>
      <w:r w:rsidR="00D6672F" w:rsidRPr="00D6672F">
        <w:rPr>
          <w:rFonts w:cs="Arial"/>
          <w:lang w:val="es-ES"/>
        </w:rPr>
        <w:t xml:space="preserve"> al Programa/proyecto</w:t>
      </w:r>
      <w:r w:rsidR="00D6672F" w:rsidRPr="00D6672F">
        <w:rPr>
          <w:rFonts w:cs="Arial"/>
        </w:rPr>
        <w:t xml:space="preserve"> K060 Infraestructura Física Educativa de Sinaloa/E006 Infraestructura Educativa</w:t>
      </w:r>
      <w:r w:rsidR="00C80170" w:rsidRPr="00D6672F">
        <w:rPr>
          <w:rFonts w:cs="Arial"/>
        </w:rPr>
        <w:t xml:space="preserve">, </w:t>
      </w:r>
      <w:r w:rsidRPr="00D6672F">
        <w:rPr>
          <w:rFonts w:cs="Arial"/>
        </w:rPr>
        <w:t>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5F4CDC2" w14:textId="42E1C54F" w:rsidR="00264C11" w:rsidRPr="00D6672F" w:rsidRDefault="00264C11" w:rsidP="00264C11">
      <w:pPr>
        <w:rPr>
          <w:rFonts w:cs="Arial"/>
        </w:rPr>
      </w:pPr>
      <w:r w:rsidRPr="00D6672F">
        <w:rPr>
          <w:rFonts w:cs="Arial"/>
        </w:rPr>
        <w:t>La evaluación fue realizada con informació</w:t>
      </w:r>
      <w:r w:rsidR="00D6672F" w:rsidRPr="00D6672F">
        <w:rPr>
          <w:rFonts w:cs="Arial"/>
        </w:rPr>
        <w:t xml:space="preserve">n de gabinete proporcionada por el </w:t>
      </w:r>
      <w:r w:rsidR="00C80170" w:rsidRPr="00D6672F">
        <w:rPr>
          <w:rFonts w:cs="Arial"/>
        </w:rPr>
        <w:t>Instituto Sinaloense de la Infraestructura Física Educativa</w:t>
      </w:r>
      <w:r w:rsidRPr="00D6672F">
        <w:rPr>
          <w:rFonts w:cs="Arial"/>
        </w:rPr>
        <w:t>, la cual consiste en información operativa, documentación normativa, para complementar la documentación entregada.</w:t>
      </w:r>
    </w:p>
    <w:p w14:paraId="0B865AFB" w14:textId="15ED2DD7" w:rsidR="00264C11" w:rsidRPr="00D6672F" w:rsidRDefault="00264C11" w:rsidP="00264C11">
      <w:pPr>
        <w:rPr>
          <w:rFonts w:cs="Arial"/>
        </w:rPr>
      </w:pPr>
      <w:r w:rsidRPr="00D6672F">
        <w:rPr>
          <w:rFonts w:cs="Arial"/>
        </w:rPr>
        <w:t xml:space="preserve">El propósito del PAE 2023 es evaluar los fondos y programas presupuestarios del ejercicio fiscal 2022 y 2023, entre los que destaca la Evaluación de Desempeño del programa/proyecto </w:t>
      </w:r>
      <w:r w:rsidR="00D6672F" w:rsidRPr="00D6672F">
        <w:rPr>
          <w:rFonts w:cs="Arial"/>
        </w:rPr>
        <w:t>K060 Infraestructura Física Educativa de Sinaloa/E006 Infraestructura Educativa.</w:t>
      </w:r>
    </w:p>
    <w:p w14:paraId="3C5CF7F2" w14:textId="57597B81" w:rsidR="00264C11" w:rsidRPr="00D6672F" w:rsidRDefault="00264C11" w:rsidP="00264C11">
      <w:pPr>
        <w:rPr>
          <w:rFonts w:cs="Arial"/>
        </w:rPr>
      </w:pPr>
      <w:r w:rsidRPr="00D6672F">
        <w:rPr>
          <w:rFonts w:cs="Arial"/>
        </w:rPr>
        <w:t>El presente documento constituye la evaluación del programa/proyecto antes menci</w:t>
      </w:r>
      <w:r w:rsidR="00D6672F" w:rsidRPr="00D6672F">
        <w:rPr>
          <w:rFonts w:cs="Arial"/>
        </w:rPr>
        <w:t xml:space="preserve">onado, para el ejercicio fiscal </w:t>
      </w:r>
      <w:r w:rsidR="00C80170" w:rsidRPr="00D6672F">
        <w:rPr>
          <w:rFonts w:cs="Arial"/>
          <w:i/>
          <w:lang w:val="es-ES"/>
        </w:rPr>
        <w:t>2022</w:t>
      </w:r>
      <w:r w:rsidRPr="00D6672F">
        <w:rPr>
          <w:rFonts w:cs="Arial"/>
        </w:rPr>
        <w:t>, realizado conforme a los TdR establecidos por el Gobierno del Estado de Sinaloa y que corresponden a los emitidos por la Unidad de Evaluación del Desempeño de SHCP.</w:t>
      </w:r>
    </w:p>
    <w:p w14:paraId="67F8BE93" w14:textId="0560F307" w:rsidR="00264C11" w:rsidRPr="00D6672F" w:rsidRDefault="00264C11" w:rsidP="002B7F20">
      <w:pPr>
        <w:rPr>
          <w:rFonts w:cs="Arial"/>
        </w:rPr>
      </w:pPr>
    </w:p>
    <w:p w14:paraId="73580152" w14:textId="77777777" w:rsidR="00264C11" w:rsidRPr="00D6672F" w:rsidRDefault="00264C11">
      <w:pPr>
        <w:spacing w:line="276" w:lineRule="auto"/>
        <w:jc w:val="left"/>
        <w:rPr>
          <w:rFonts w:cs="Arial"/>
        </w:rPr>
      </w:pPr>
      <w:r w:rsidRPr="00D6672F">
        <w:rPr>
          <w:rFonts w:cs="Arial"/>
        </w:rPr>
        <w:br w:type="page"/>
      </w:r>
    </w:p>
    <w:p w14:paraId="5715B36F" w14:textId="6C55BA70" w:rsidR="00DC25E4" w:rsidRPr="00D6672F" w:rsidRDefault="001F3988" w:rsidP="00004FF9">
      <w:pPr>
        <w:rPr>
          <w:rFonts w:cs="Arial"/>
        </w:rPr>
      </w:pPr>
      <w:bookmarkStart w:id="32" w:name="_Toc134535888"/>
      <w:bookmarkStart w:id="33" w:name="_Toc85630262"/>
      <w:bookmarkStart w:id="34" w:name="_Toc85630292"/>
      <w:bookmarkStart w:id="35" w:name="_Toc85707980"/>
      <w:bookmarkStart w:id="36" w:name="_Toc85708356"/>
      <w:bookmarkStart w:id="37" w:name="_Toc857112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D6672F">
        <w:rPr>
          <w:rFonts w:cs="Arial"/>
          <w:noProof/>
          <w:lang w:eastAsia="es-MX"/>
        </w:rPr>
        <w:lastRenderedPageBreak/>
        <mc:AlternateContent>
          <mc:Choice Requires="wps">
            <w:drawing>
              <wp:inline distT="0" distB="0" distL="0" distR="0" wp14:anchorId="3570D003" wp14:editId="01DBE7BC">
                <wp:extent cx="5610225" cy="360045"/>
                <wp:effectExtent l="635" t="0" r="0" b="4445"/>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1191A" w14:textId="77777777" w:rsidR="000C77C9" w:rsidRPr="008E0C59" w:rsidRDefault="000C77C9" w:rsidP="00264C11">
                            <w:pPr>
                              <w:pStyle w:val="Ttulo1"/>
                              <w:jc w:val="left"/>
                              <w:rPr>
                                <w:rFonts w:cs="Times New Roman"/>
                                <w:szCs w:val="22"/>
                              </w:rPr>
                            </w:pPr>
                            <w:bookmarkStart w:id="38" w:name="_Toc172281334"/>
                            <w:r>
                              <w:rPr>
                                <w:rFonts w:cs="Times New Roman"/>
                                <w:szCs w:val="22"/>
                              </w:rPr>
                              <w:t>Objetivos de la Evaluación</w:t>
                            </w:r>
                            <w:bookmarkEnd w:id="38"/>
                          </w:p>
                        </w:txbxContent>
                      </wps:txbx>
                      <wps:bodyPr rot="0" vert="horz" wrap="square" lIns="91440" tIns="45720" rIns="91440" bIns="45720" anchor="ctr" anchorCtr="0" upright="1">
                        <a:noAutofit/>
                      </wps:bodyPr>
                    </wps:wsp>
                  </a:graphicData>
                </a:graphic>
              </wp:inline>
            </w:drawing>
          </mc:Choice>
          <mc:Fallback>
            <w:pict>
              <v:shape w14:anchorId="3570D003"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" stroked="f">
                <v:fill color2="#7f7f7f [1612]" rotate="t" angle="90" colors="0 white;12452f white;36045f #d9d9d9;51773f #a6a6a6;1 #7f7f7f" focus="100%" type="gradient"/>
                <v:textbox>
                  <w:txbxContent>
                    <w:p w14:paraId="31B1191A" w14:textId="77777777" w:rsidR="000C77C9" w:rsidRPr="008E0C59" w:rsidRDefault="000C77C9" w:rsidP="00264C11">
                      <w:pPr>
                        <w:pStyle w:val="Ttulo1"/>
                        <w:jc w:val="left"/>
                        <w:rPr>
                          <w:rFonts w:cs="Times New Roman"/>
                          <w:szCs w:val="22"/>
                        </w:rPr>
                      </w:pPr>
                      <w:bookmarkStart w:id="39" w:name="_Toc172281334"/>
                      <w:r>
                        <w:rPr>
                          <w:rFonts w:cs="Times New Roman"/>
                          <w:szCs w:val="22"/>
                        </w:rPr>
                        <w:t>Objetivos de la Evaluación</w:t>
                      </w:r>
                      <w:bookmarkEnd w:id="39"/>
                    </w:p>
                  </w:txbxContent>
                </v:textbox>
                <w10:anchorlock/>
              </v:shape>
            </w:pict>
          </mc:Fallback>
        </mc:AlternateContent>
      </w:r>
    </w:p>
    <w:p w14:paraId="76918A34" w14:textId="77777777" w:rsidR="00AC5507" w:rsidRPr="00D6672F" w:rsidRDefault="00AC5507" w:rsidP="00443EC7">
      <w:pPr>
        <w:pStyle w:val="Ttulo2"/>
        <w:rPr>
          <w:rFonts w:cs="Arial"/>
        </w:rPr>
      </w:pPr>
      <w:bookmarkStart w:id="40" w:name="_Toc172281335"/>
      <w:r w:rsidRPr="00D6672F">
        <w:rPr>
          <w:rFonts w:cs="Arial"/>
        </w:rPr>
        <w:t>Objetivo General</w:t>
      </w:r>
      <w:bookmarkEnd w:id="32"/>
      <w:bookmarkEnd w:id="40"/>
    </w:p>
    <w:p w14:paraId="195D7BCE" w14:textId="73D14979" w:rsidR="00093CD5" w:rsidRPr="00D6672F" w:rsidRDefault="00093CD5" w:rsidP="00093CD5">
      <w:pPr>
        <w:rPr>
          <w:rFonts w:cs="Arial"/>
          <w:b/>
          <w:bCs/>
          <w:smallCaps/>
        </w:rPr>
      </w:pPr>
      <w:bookmarkStart w:id="41" w:name="_Toc134535889"/>
      <w:bookmarkStart w:id="42" w:name="_Toc85630263"/>
      <w:bookmarkStart w:id="43" w:name="_Toc85630293"/>
      <w:bookmarkStart w:id="44" w:name="_Toc85707981"/>
      <w:bookmarkStart w:id="45" w:name="_Toc85708357"/>
      <w:bookmarkStart w:id="46" w:name="_Toc85711231"/>
      <w:bookmarkEnd w:id="33"/>
      <w:bookmarkEnd w:id="34"/>
      <w:bookmarkEnd w:id="35"/>
      <w:bookmarkEnd w:id="36"/>
      <w:bookmarkEnd w:id="37"/>
      <w:r w:rsidRPr="00D6672F">
        <w:rPr>
          <w:rFonts w:cs="Arial"/>
        </w:rPr>
        <w:t xml:space="preserve">Contribuir a la mejora de la consistencia </w:t>
      </w:r>
      <w:r w:rsidR="00D6672F" w:rsidRPr="00D6672F">
        <w:rPr>
          <w:rFonts w:cs="Arial"/>
        </w:rPr>
        <w:t>y orientación a resultados del P</w:t>
      </w:r>
      <w:r w:rsidRPr="00D6672F">
        <w:rPr>
          <w:rFonts w:cs="Arial"/>
        </w:rPr>
        <w:t xml:space="preserve">rograma presupuestario (Pp) </w:t>
      </w:r>
      <w:r w:rsidR="00D6672F" w:rsidRPr="00D6672F">
        <w:rPr>
          <w:rFonts w:cs="Arial"/>
        </w:rPr>
        <w:t>K060 Infraestructura Física Educativa de Sinaloa/E006 Infraestructura Educativa</w:t>
      </w:r>
      <w:r w:rsidRPr="00D6672F">
        <w:rPr>
          <w:rFonts w:cs="Arial"/>
        </w:rPr>
        <w:t>, a través del análisis y valoración de los elementos que integran su diseño, planeación e implementación, a fin de generar información relevante que retroalimente su diseño, gestión y resultados.</w:t>
      </w:r>
    </w:p>
    <w:p w14:paraId="09D338DD" w14:textId="56370F94" w:rsidR="00A27DB5" w:rsidRPr="00D6672F" w:rsidRDefault="00A27DB5" w:rsidP="00443EC7">
      <w:pPr>
        <w:pStyle w:val="Ttulo2"/>
        <w:rPr>
          <w:rFonts w:cs="Arial"/>
        </w:rPr>
      </w:pPr>
      <w:bookmarkStart w:id="47" w:name="_Toc172281336"/>
      <w:r w:rsidRPr="00D6672F">
        <w:rPr>
          <w:rFonts w:cs="Arial"/>
        </w:rPr>
        <w:t xml:space="preserve">Objetivo </w:t>
      </w:r>
      <w:bookmarkEnd w:id="41"/>
      <w:r w:rsidRPr="00D6672F">
        <w:rPr>
          <w:rFonts w:cs="Arial"/>
        </w:rPr>
        <w:t>Específicos</w:t>
      </w:r>
      <w:bookmarkEnd w:id="47"/>
    </w:p>
    <w:bookmarkEnd w:id="42"/>
    <w:bookmarkEnd w:id="43"/>
    <w:bookmarkEnd w:id="44"/>
    <w:bookmarkEnd w:id="45"/>
    <w:bookmarkEnd w:id="46"/>
    <w:p w14:paraId="6E6B15AF" w14:textId="77777777" w:rsidR="00093CD5" w:rsidRPr="00D6672F" w:rsidRDefault="00093CD5" w:rsidP="0099458D">
      <w:pPr>
        <w:pStyle w:val="Prrafodelista"/>
        <w:numPr>
          <w:ilvl w:val="0"/>
          <w:numId w:val="36"/>
        </w:numPr>
        <w:spacing w:before="240" w:line="360" w:lineRule="auto"/>
        <w:ind w:left="714" w:hanging="357"/>
        <w:rPr>
          <w:rFonts w:cs="Arial"/>
          <w:lang w:val="es-ES"/>
        </w:rPr>
      </w:pPr>
      <w:r w:rsidRPr="00D6672F">
        <w:rPr>
          <w:rFonts w:cs="Arial"/>
          <w:lang w:val="es-ES"/>
        </w:rPr>
        <w:t>Analizar y valorar los elementos que constituyen el diseño del Pp y su consistencia con el problema o necesidad de política pública que se atiende;</w:t>
      </w:r>
    </w:p>
    <w:p w14:paraId="1D2BD16A" w14:textId="77777777" w:rsidR="00093CD5" w:rsidRPr="00D6672F" w:rsidRDefault="00093CD5" w:rsidP="0099458D">
      <w:pPr>
        <w:pStyle w:val="Prrafodelista"/>
        <w:numPr>
          <w:ilvl w:val="0"/>
          <w:numId w:val="36"/>
        </w:numPr>
        <w:spacing w:before="240" w:line="360" w:lineRule="auto"/>
        <w:ind w:left="714" w:hanging="357"/>
        <w:rPr>
          <w:rFonts w:cs="Arial"/>
          <w:lang w:val="es-ES"/>
        </w:rPr>
      </w:pPr>
      <w:r w:rsidRPr="00D6672F">
        <w:rPr>
          <w:rFonts w:cs="Arial"/>
          <w:lang w:val="es-ES"/>
        </w:rPr>
        <w:t>Analizar y valorar los instrumentos de planeación y orientación a resultados con los que cuenta el Pp;</w:t>
      </w:r>
    </w:p>
    <w:p w14:paraId="350D8648" w14:textId="77777777" w:rsidR="00093CD5" w:rsidRPr="00D6672F" w:rsidRDefault="00093CD5" w:rsidP="0099458D">
      <w:pPr>
        <w:pStyle w:val="Prrafodelista"/>
        <w:numPr>
          <w:ilvl w:val="0"/>
          <w:numId w:val="36"/>
        </w:numPr>
        <w:spacing w:before="240" w:line="360" w:lineRule="auto"/>
        <w:ind w:left="714" w:hanging="357"/>
        <w:rPr>
          <w:rFonts w:cs="Arial"/>
          <w:lang w:val="es-ES"/>
        </w:rPr>
      </w:pPr>
      <w:r w:rsidRPr="00D6672F">
        <w:rPr>
          <w:rFonts w:cs="Arial"/>
          <w:lang w:val="es-ES"/>
        </w:rPr>
        <w:t>Analizar y valorar la estrategia de cobertura o de atención de mediano y de largo plazos, así como, en su caso, los mecanismos de focalización, conforme a la población objetivo del Pp;</w:t>
      </w:r>
    </w:p>
    <w:p w14:paraId="62E54987" w14:textId="77777777" w:rsidR="00093CD5" w:rsidRPr="00D6672F" w:rsidRDefault="00093CD5" w:rsidP="0099458D">
      <w:pPr>
        <w:pStyle w:val="Prrafodelista"/>
        <w:numPr>
          <w:ilvl w:val="0"/>
          <w:numId w:val="36"/>
        </w:numPr>
        <w:spacing w:before="240" w:line="360" w:lineRule="auto"/>
        <w:ind w:left="714" w:hanging="357"/>
        <w:rPr>
          <w:rFonts w:cs="Arial"/>
          <w:lang w:val="es-ES"/>
        </w:rPr>
      </w:pPr>
      <w:r w:rsidRPr="00D6672F">
        <w:rPr>
          <w:rFonts w:cs="Arial"/>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D6672F" w:rsidRDefault="00093CD5" w:rsidP="0099458D">
      <w:pPr>
        <w:pStyle w:val="Prrafodelista"/>
        <w:numPr>
          <w:ilvl w:val="0"/>
          <w:numId w:val="36"/>
        </w:numPr>
        <w:spacing w:before="240" w:line="360" w:lineRule="auto"/>
        <w:ind w:left="714" w:hanging="357"/>
        <w:rPr>
          <w:rFonts w:cs="Arial"/>
          <w:lang w:val="es-ES"/>
        </w:rPr>
      </w:pPr>
      <w:r w:rsidRPr="00D6672F">
        <w:rPr>
          <w:rFonts w:cs="Arial"/>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Pr="00D6672F" w:rsidRDefault="00093CD5" w:rsidP="0099458D">
      <w:pPr>
        <w:pStyle w:val="Prrafodelista"/>
        <w:numPr>
          <w:ilvl w:val="0"/>
          <w:numId w:val="36"/>
        </w:numPr>
        <w:spacing w:before="240" w:line="360" w:lineRule="auto"/>
        <w:ind w:left="714" w:hanging="357"/>
        <w:rPr>
          <w:rFonts w:cs="Arial"/>
          <w:lang w:val="es-ES"/>
        </w:rPr>
      </w:pPr>
      <w:r w:rsidRPr="00D6672F">
        <w:rPr>
          <w:rFonts w:cs="Arial"/>
          <w:lang w:val="es-ES"/>
        </w:rPr>
        <w:t>Valorar los resultados del Pp respecto a la atención del problema o necesidad para la que fue creado.</w:t>
      </w:r>
    </w:p>
    <w:p w14:paraId="20E7635D" w14:textId="68E71BCC" w:rsidR="003D6B94" w:rsidRPr="00D6672F" w:rsidRDefault="001F3988" w:rsidP="00DC25E4">
      <w:pPr>
        <w:spacing w:before="240"/>
        <w:rPr>
          <w:rFonts w:cs="Arial"/>
          <w:noProof/>
          <w:lang w:eastAsia="es-MX"/>
        </w:rPr>
      </w:pPr>
      <w:r w:rsidRPr="00D6672F">
        <w:rPr>
          <w:rFonts w:cs="Arial"/>
          <w:noProof/>
          <w:lang w:eastAsia="es-MX"/>
        </w:rPr>
        <mc:AlternateContent>
          <mc:Choice Requires="wps">
            <w:drawing>
              <wp:inline distT="0" distB="0" distL="0" distR="0" wp14:anchorId="3700E137" wp14:editId="5DD253D6">
                <wp:extent cx="5610225" cy="360045"/>
                <wp:effectExtent l="635" t="0" r="0" b="0"/>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C7976" w14:textId="77777777" w:rsidR="000C77C9" w:rsidRPr="008E0C59" w:rsidRDefault="000C77C9" w:rsidP="00264C11">
                            <w:pPr>
                              <w:pStyle w:val="Ttulo1"/>
                              <w:jc w:val="left"/>
                              <w:rPr>
                                <w:rFonts w:cs="Times New Roman"/>
                                <w:szCs w:val="22"/>
                              </w:rPr>
                            </w:pPr>
                            <w:bookmarkStart w:id="48" w:name="_Toc172281337"/>
                            <w:r>
                              <w:rPr>
                                <w:rFonts w:cs="Times New Roman"/>
                                <w:szCs w:val="22"/>
                              </w:rPr>
                              <w:t>Metodología</w:t>
                            </w:r>
                            <w:bookmarkEnd w:id="48"/>
                          </w:p>
                        </w:txbxContent>
                      </wps:txbx>
                      <wps:bodyPr rot="0" vert="horz" wrap="square" lIns="91440" tIns="45720" rIns="91440" bIns="45720" anchor="ctr" anchorCtr="0" upright="1">
                        <a:noAutofit/>
                      </wps:bodyPr>
                    </wps:wsp>
                  </a:graphicData>
                </a:graphic>
              </wp:inline>
            </w:drawing>
          </mc:Choice>
          <mc:Fallback>
            <w:pict>
              <v:shape w14:anchorId="3700E137" id="Text Box 33" o:sp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" stroked="f">
                <v:fill color2="#7f7f7f [1612]" rotate="t" angle="90" colors="0 white;12452f white;36045f #d9d9d9;51773f #a6a6a6;1 #7f7f7f" focus="100%" type="gradient"/>
                <v:textbox>
                  <w:txbxContent>
                    <w:p w14:paraId="555C7976" w14:textId="77777777" w:rsidR="000C77C9" w:rsidRPr="008E0C59" w:rsidRDefault="000C77C9" w:rsidP="00264C11">
                      <w:pPr>
                        <w:pStyle w:val="Ttulo1"/>
                        <w:jc w:val="left"/>
                        <w:rPr>
                          <w:rFonts w:cs="Times New Roman"/>
                          <w:szCs w:val="22"/>
                        </w:rPr>
                      </w:pPr>
                      <w:bookmarkStart w:id="49" w:name="_Toc172281337"/>
                      <w:r>
                        <w:rPr>
                          <w:rFonts w:cs="Times New Roman"/>
                          <w:szCs w:val="22"/>
                        </w:rPr>
                        <w:t>Metodología</w:t>
                      </w:r>
                      <w:bookmarkEnd w:id="49"/>
                    </w:p>
                  </w:txbxContent>
                </v:textbox>
                <w10:anchorlock/>
              </v:shape>
            </w:pict>
          </mc:Fallback>
        </mc:AlternateContent>
      </w:r>
    </w:p>
    <w:p w14:paraId="7127A0A8" w14:textId="20FCEC64" w:rsidR="00A27DB5" w:rsidRPr="00D6672F" w:rsidRDefault="00BC66E5" w:rsidP="00443EC7">
      <w:pPr>
        <w:pStyle w:val="Ttulo3"/>
        <w:rPr>
          <w:rFonts w:cs="Arial"/>
          <w:lang w:val="es-ES"/>
        </w:rPr>
      </w:pPr>
      <w:bookmarkStart w:id="50" w:name="_Toc172281338"/>
      <w:r w:rsidRPr="00D6672F">
        <w:rPr>
          <w:rFonts w:cs="Arial"/>
          <w:lang w:val="es-ES"/>
        </w:rPr>
        <w:t>Estructura de la evaluación</w:t>
      </w:r>
      <w:bookmarkEnd w:id="50"/>
      <w:r w:rsidRPr="00D6672F">
        <w:rPr>
          <w:rFonts w:cs="Arial"/>
          <w:lang w:val="es-ES"/>
        </w:rPr>
        <w:t xml:space="preserve"> </w:t>
      </w:r>
    </w:p>
    <w:p w14:paraId="31E19169" w14:textId="05E90480" w:rsidR="00A33A56" w:rsidRPr="00D6672F" w:rsidRDefault="00093CD5" w:rsidP="00D6672F">
      <w:pPr>
        <w:rPr>
          <w:rFonts w:cs="Arial"/>
          <w:lang w:val="es-ES"/>
        </w:rPr>
      </w:pPr>
      <w:bookmarkStart w:id="51" w:name="_Toc85630264"/>
      <w:bookmarkStart w:id="52" w:name="_Toc85630294"/>
      <w:bookmarkStart w:id="53" w:name="_Toc85707983"/>
      <w:bookmarkStart w:id="54" w:name="_Toc85708359"/>
      <w:bookmarkStart w:id="55" w:name="_Toc85711233"/>
      <w:bookmarkStart w:id="56" w:name="_Toc85718806"/>
      <w:bookmarkStart w:id="57" w:name="_Toc85718839"/>
      <w:bookmarkStart w:id="58" w:name="_Toc85719134"/>
      <w:bookmarkStart w:id="59" w:name="_Toc85798216"/>
      <w:bookmarkStart w:id="60" w:name="_Toc85798265"/>
      <w:bookmarkStart w:id="61" w:name="_Toc85799179"/>
      <w:bookmarkStart w:id="62" w:name="_Toc85801016"/>
      <w:bookmarkStart w:id="63" w:name="_Toc86164282"/>
      <w:bookmarkStart w:id="64" w:name="_Toc86164903"/>
      <w:bookmarkStart w:id="65" w:name="_Toc86169289"/>
      <w:bookmarkStart w:id="66" w:name="_Toc86311652"/>
      <w:bookmarkStart w:id="67" w:name="_Toc88646686"/>
      <w:r w:rsidRPr="00D6672F">
        <w:rPr>
          <w:rFonts w:cs="Arial"/>
          <w:lang w:val="es-ES"/>
        </w:rPr>
        <w:t xml:space="preserve">La Evaluación de Consistencia y Resultados se estructura a partir de </w:t>
      </w:r>
      <w:r w:rsidRPr="00D6672F">
        <w:rPr>
          <w:rFonts w:cs="Arial"/>
          <w:b/>
          <w:lang w:val="es-ES"/>
        </w:rPr>
        <w:t>seis módulos y 51 preguntas</w:t>
      </w:r>
      <w:r w:rsidRPr="00D6672F">
        <w:rPr>
          <w:rFonts w:cs="Arial"/>
          <w:lang w:val="es-ES"/>
        </w:rPr>
        <w:t xml:space="preserve"> para el logro de sus objetivos general y específicos. La relación de cada uno de los módulos y las preguntas que los integran se presenta en el siguiente cuadro: </w:t>
      </w:r>
    </w:p>
    <w:p w14:paraId="1A9CD708" w14:textId="1A1850D4" w:rsidR="008A1C84" w:rsidRPr="00D6672F" w:rsidRDefault="00BC66E5" w:rsidP="00BC66E5">
      <w:pPr>
        <w:spacing w:after="0"/>
        <w:jc w:val="center"/>
        <w:rPr>
          <w:rFonts w:cs="Arial"/>
          <w:smallCaps/>
        </w:rPr>
      </w:pPr>
      <w:r w:rsidRPr="00D6672F">
        <w:rPr>
          <w:rFonts w:cs="Arial"/>
          <w:smallCaps/>
        </w:rPr>
        <w:t xml:space="preserve">Tabla 1. </w:t>
      </w:r>
      <w:r w:rsidR="00093CD5" w:rsidRPr="00D6672F">
        <w:rPr>
          <w:rFonts w:cs="Arial"/>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D6672F"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D6672F" w:rsidRDefault="00BC66E5" w:rsidP="00BC66E5">
            <w:pPr>
              <w:spacing w:after="0" w:line="240" w:lineRule="auto"/>
              <w:jc w:val="center"/>
              <w:rPr>
                <w:rFonts w:cs="Arial"/>
                <w:b/>
                <w:bCs/>
                <w:color w:val="FFFFFF" w:themeColor="background1"/>
                <w:szCs w:val="20"/>
              </w:rPr>
            </w:pPr>
            <w:r w:rsidRPr="00D6672F">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D6672F" w:rsidRDefault="00093CD5" w:rsidP="00BC66E5">
            <w:pPr>
              <w:spacing w:after="0" w:line="240" w:lineRule="auto"/>
              <w:jc w:val="center"/>
              <w:rPr>
                <w:rFonts w:eastAsia="Cambria" w:cs="Arial"/>
                <w:b/>
                <w:bCs/>
                <w:color w:val="FFFFFF" w:themeColor="background1"/>
                <w:szCs w:val="20"/>
              </w:rPr>
            </w:pPr>
            <w:r w:rsidRPr="00D6672F">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D6672F" w:rsidRDefault="00BC66E5" w:rsidP="00BC66E5">
            <w:pPr>
              <w:spacing w:after="0" w:line="240" w:lineRule="auto"/>
              <w:jc w:val="center"/>
              <w:rPr>
                <w:rFonts w:eastAsia="Cambria" w:cs="Arial"/>
                <w:b/>
                <w:bCs/>
                <w:color w:val="FFFFFF" w:themeColor="background1"/>
                <w:szCs w:val="20"/>
              </w:rPr>
            </w:pPr>
            <w:r w:rsidRPr="00D6672F">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D6672F" w:rsidRDefault="00BC66E5" w:rsidP="00BC66E5">
            <w:pPr>
              <w:spacing w:after="0" w:line="240" w:lineRule="auto"/>
              <w:jc w:val="center"/>
              <w:rPr>
                <w:rFonts w:eastAsia="Cambria" w:cs="Arial"/>
                <w:b/>
                <w:bCs/>
                <w:color w:val="FFFFFF" w:themeColor="background1"/>
                <w:szCs w:val="20"/>
              </w:rPr>
            </w:pPr>
            <w:r w:rsidRPr="00D6672F">
              <w:rPr>
                <w:rFonts w:cs="Arial"/>
                <w:b/>
                <w:bCs/>
                <w:color w:val="FFFFFF" w:themeColor="background1"/>
                <w:szCs w:val="20"/>
              </w:rPr>
              <w:t>Total</w:t>
            </w:r>
          </w:p>
        </w:tc>
      </w:tr>
      <w:tr w:rsidR="00093CD5" w:rsidRPr="00D6672F" w14:paraId="0643565F" w14:textId="77777777" w:rsidTr="00093CD5">
        <w:trPr>
          <w:trHeight w:val="397"/>
          <w:jc w:val="center"/>
        </w:trPr>
        <w:tc>
          <w:tcPr>
            <w:tcW w:w="704" w:type="dxa"/>
            <w:vAlign w:val="center"/>
          </w:tcPr>
          <w:p w14:paraId="732C2017" w14:textId="02DE9D8F" w:rsidR="00093CD5" w:rsidRPr="00D6672F" w:rsidRDefault="00093CD5" w:rsidP="00093CD5">
            <w:pPr>
              <w:spacing w:after="0" w:line="240" w:lineRule="auto"/>
              <w:jc w:val="center"/>
              <w:rPr>
                <w:rFonts w:cs="Arial"/>
                <w:szCs w:val="20"/>
              </w:rPr>
            </w:pPr>
            <w:r w:rsidRPr="00D6672F">
              <w:rPr>
                <w:rFonts w:cs="Arial"/>
                <w:szCs w:val="20"/>
              </w:rPr>
              <w:t>1</w:t>
            </w:r>
          </w:p>
        </w:tc>
        <w:tc>
          <w:tcPr>
            <w:tcW w:w="4591" w:type="dxa"/>
            <w:tcMar>
              <w:top w:w="0" w:type="dxa"/>
              <w:left w:w="108" w:type="dxa"/>
              <w:bottom w:w="0" w:type="dxa"/>
              <w:right w:w="108" w:type="dxa"/>
            </w:tcMar>
            <w:vAlign w:val="center"/>
          </w:tcPr>
          <w:p w14:paraId="7ED81AB9" w14:textId="509550D9" w:rsidR="00093CD5" w:rsidRPr="00D6672F" w:rsidDel="00627D9D" w:rsidRDefault="00093CD5" w:rsidP="00093CD5">
            <w:pPr>
              <w:spacing w:after="0" w:line="240" w:lineRule="auto"/>
              <w:jc w:val="left"/>
              <w:rPr>
                <w:rFonts w:cs="Arial"/>
                <w:szCs w:val="20"/>
              </w:rPr>
            </w:pPr>
            <w:r w:rsidRPr="00D6672F">
              <w:rPr>
                <w:rFonts w:cs="Arial"/>
              </w:rPr>
              <w:t>Diseño</w:t>
            </w:r>
          </w:p>
        </w:tc>
        <w:tc>
          <w:tcPr>
            <w:tcW w:w="1879" w:type="dxa"/>
            <w:tcMar>
              <w:top w:w="0" w:type="dxa"/>
              <w:left w:w="108" w:type="dxa"/>
              <w:bottom w:w="0" w:type="dxa"/>
              <w:right w:w="108" w:type="dxa"/>
            </w:tcMar>
            <w:vAlign w:val="center"/>
          </w:tcPr>
          <w:p w14:paraId="43861B86" w14:textId="0B4B79D7" w:rsidR="00093CD5" w:rsidRPr="00D6672F" w:rsidRDefault="00093CD5" w:rsidP="00093CD5">
            <w:pPr>
              <w:spacing w:after="0" w:line="240" w:lineRule="auto"/>
              <w:jc w:val="center"/>
              <w:rPr>
                <w:rFonts w:cs="Arial"/>
                <w:szCs w:val="20"/>
              </w:rPr>
            </w:pPr>
            <w:r w:rsidRPr="00D6672F">
              <w:rPr>
                <w:rFonts w:cs="Arial"/>
              </w:rPr>
              <w:t>1-14</w:t>
            </w:r>
          </w:p>
        </w:tc>
        <w:tc>
          <w:tcPr>
            <w:tcW w:w="1701" w:type="dxa"/>
            <w:tcMar>
              <w:top w:w="0" w:type="dxa"/>
              <w:left w:w="108" w:type="dxa"/>
              <w:bottom w:w="0" w:type="dxa"/>
              <w:right w:w="108" w:type="dxa"/>
            </w:tcMar>
            <w:vAlign w:val="center"/>
          </w:tcPr>
          <w:p w14:paraId="0ADAC850" w14:textId="698DDAE2" w:rsidR="00093CD5" w:rsidRPr="00D6672F" w:rsidRDefault="00093CD5" w:rsidP="00093CD5">
            <w:pPr>
              <w:spacing w:after="0" w:line="240" w:lineRule="auto"/>
              <w:jc w:val="center"/>
              <w:rPr>
                <w:rFonts w:cs="Arial"/>
                <w:szCs w:val="20"/>
              </w:rPr>
            </w:pPr>
            <w:r w:rsidRPr="00D6672F">
              <w:rPr>
                <w:rFonts w:cs="Arial"/>
              </w:rPr>
              <w:t>14</w:t>
            </w:r>
          </w:p>
        </w:tc>
      </w:tr>
      <w:tr w:rsidR="00093CD5" w:rsidRPr="00D6672F" w14:paraId="22F0B07A" w14:textId="77777777" w:rsidTr="00093CD5">
        <w:trPr>
          <w:trHeight w:val="397"/>
          <w:jc w:val="center"/>
        </w:trPr>
        <w:tc>
          <w:tcPr>
            <w:tcW w:w="704" w:type="dxa"/>
            <w:vAlign w:val="center"/>
          </w:tcPr>
          <w:p w14:paraId="60551B8E" w14:textId="00365B9A" w:rsidR="00093CD5" w:rsidRPr="00D6672F" w:rsidRDefault="00093CD5" w:rsidP="00093CD5">
            <w:pPr>
              <w:spacing w:after="0" w:line="240" w:lineRule="auto"/>
              <w:jc w:val="center"/>
              <w:rPr>
                <w:rFonts w:cs="Arial"/>
                <w:szCs w:val="20"/>
              </w:rPr>
            </w:pPr>
            <w:r w:rsidRPr="00D6672F">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D6672F" w:rsidRDefault="00093CD5" w:rsidP="00093CD5">
            <w:pPr>
              <w:spacing w:after="0" w:line="240" w:lineRule="auto"/>
              <w:jc w:val="left"/>
              <w:rPr>
                <w:rFonts w:cs="Arial"/>
                <w:szCs w:val="20"/>
              </w:rPr>
            </w:pPr>
            <w:r w:rsidRPr="00D6672F">
              <w:rPr>
                <w:rFonts w:cs="Arial"/>
              </w:rPr>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D6672F" w:rsidRDefault="00093CD5" w:rsidP="00093CD5">
            <w:pPr>
              <w:spacing w:after="0" w:line="240" w:lineRule="auto"/>
              <w:jc w:val="center"/>
              <w:rPr>
                <w:rFonts w:cs="Arial"/>
                <w:szCs w:val="20"/>
              </w:rPr>
            </w:pPr>
            <w:r w:rsidRPr="00D6672F">
              <w:rPr>
                <w:rFonts w:cs="Arial"/>
              </w:rPr>
              <w:t>15-23</w:t>
            </w:r>
          </w:p>
        </w:tc>
        <w:tc>
          <w:tcPr>
            <w:tcW w:w="1701" w:type="dxa"/>
            <w:tcMar>
              <w:top w:w="0" w:type="dxa"/>
              <w:left w:w="108" w:type="dxa"/>
              <w:bottom w:w="0" w:type="dxa"/>
              <w:right w:w="108" w:type="dxa"/>
            </w:tcMar>
            <w:vAlign w:val="center"/>
          </w:tcPr>
          <w:p w14:paraId="5BF6B7A9" w14:textId="598E371A" w:rsidR="00093CD5" w:rsidRPr="00D6672F" w:rsidRDefault="00093CD5" w:rsidP="00093CD5">
            <w:pPr>
              <w:spacing w:after="0" w:line="240" w:lineRule="auto"/>
              <w:jc w:val="center"/>
              <w:rPr>
                <w:rFonts w:cs="Arial"/>
                <w:szCs w:val="20"/>
              </w:rPr>
            </w:pPr>
            <w:r w:rsidRPr="00D6672F">
              <w:rPr>
                <w:rFonts w:cs="Arial"/>
              </w:rPr>
              <w:t>9</w:t>
            </w:r>
          </w:p>
        </w:tc>
      </w:tr>
      <w:tr w:rsidR="00093CD5" w:rsidRPr="00D6672F" w14:paraId="226C8456" w14:textId="77777777" w:rsidTr="00093CD5">
        <w:trPr>
          <w:trHeight w:val="397"/>
          <w:jc w:val="center"/>
        </w:trPr>
        <w:tc>
          <w:tcPr>
            <w:tcW w:w="704" w:type="dxa"/>
            <w:vAlign w:val="center"/>
          </w:tcPr>
          <w:p w14:paraId="06AF093F" w14:textId="3E5370B7" w:rsidR="00093CD5" w:rsidRPr="00D6672F" w:rsidRDefault="00093CD5" w:rsidP="00093CD5">
            <w:pPr>
              <w:spacing w:after="0" w:line="240" w:lineRule="auto"/>
              <w:jc w:val="center"/>
              <w:rPr>
                <w:rFonts w:cs="Arial"/>
                <w:szCs w:val="20"/>
              </w:rPr>
            </w:pPr>
            <w:r w:rsidRPr="00D6672F">
              <w:rPr>
                <w:rFonts w:cs="Arial"/>
                <w:szCs w:val="20"/>
              </w:rPr>
              <w:t>3</w:t>
            </w:r>
          </w:p>
        </w:tc>
        <w:tc>
          <w:tcPr>
            <w:tcW w:w="4591" w:type="dxa"/>
            <w:tcMar>
              <w:top w:w="0" w:type="dxa"/>
              <w:left w:w="108" w:type="dxa"/>
              <w:bottom w:w="0" w:type="dxa"/>
              <w:right w:w="108" w:type="dxa"/>
            </w:tcMar>
            <w:vAlign w:val="center"/>
          </w:tcPr>
          <w:p w14:paraId="04026FF6" w14:textId="3FE4C24D" w:rsidR="00093CD5" w:rsidRPr="00D6672F" w:rsidRDefault="00093CD5" w:rsidP="00093CD5">
            <w:pPr>
              <w:spacing w:after="0" w:line="240" w:lineRule="auto"/>
              <w:jc w:val="left"/>
              <w:rPr>
                <w:rFonts w:cs="Arial"/>
                <w:szCs w:val="20"/>
              </w:rPr>
            </w:pPr>
            <w:r w:rsidRPr="00D6672F">
              <w:rPr>
                <w:rFonts w:cs="Arial"/>
              </w:rPr>
              <w:t>Cobertura y focalización</w:t>
            </w:r>
          </w:p>
        </w:tc>
        <w:tc>
          <w:tcPr>
            <w:tcW w:w="1879" w:type="dxa"/>
            <w:tcMar>
              <w:top w:w="0" w:type="dxa"/>
              <w:left w:w="108" w:type="dxa"/>
              <w:bottom w:w="0" w:type="dxa"/>
              <w:right w:w="108" w:type="dxa"/>
            </w:tcMar>
            <w:vAlign w:val="center"/>
          </w:tcPr>
          <w:p w14:paraId="6C8DDB13" w14:textId="45FEE65A" w:rsidR="00093CD5" w:rsidRPr="00D6672F" w:rsidRDefault="00093CD5" w:rsidP="00093CD5">
            <w:pPr>
              <w:spacing w:after="0" w:line="240" w:lineRule="auto"/>
              <w:jc w:val="center"/>
              <w:rPr>
                <w:rFonts w:cs="Arial"/>
                <w:szCs w:val="20"/>
              </w:rPr>
            </w:pPr>
            <w:r w:rsidRPr="00D6672F">
              <w:rPr>
                <w:rFonts w:cs="Arial"/>
              </w:rPr>
              <w:t>24-25</w:t>
            </w:r>
          </w:p>
        </w:tc>
        <w:tc>
          <w:tcPr>
            <w:tcW w:w="1701" w:type="dxa"/>
            <w:tcMar>
              <w:top w:w="0" w:type="dxa"/>
              <w:left w:w="108" w:type="dxa"/>
              <w:bottom w:w="0" w:type="dxa"/>
              <w:right w:w="108" w:type="dxa"/>
            </w:tcMar>
            <w:vAlign w:val="center"/>
          </w:tcPr>
          <w:p w14:paraId="191A5646" w14:textId="5ED7F77D" w:rsidR="00093CD5" w:rsidRPr="00D6672F" w:rsidRDefault="00093CD5" w:rsidP="00093CD5">
            <w:pPr>
              <w:spacing w:after="0" w:line="240" w:lineRule="auto"/>
              <w:jc w:val="center"/>
              <w:rPr>
                <w:rFonts w:cs="Arial"/>
                <w:szCs w:val="20"/>
              </w:rPr>
            </w:pPr>
            <w:r w:rsidRPr="00D6672F">
              <w:rPr>
                <w:rFonts w:cs="Arial"/>
              </w:rPr>
              <w:t>2</w:t>
            </w:r>
          </w:p>
        </w:tc>
      </w:tr>
      <w:tr w:rsidR="00093CD5" w:rsidRPr="00D6672F" w14:paraId="091FC108" w14:textId="77777777" w:rsidTr="00093CD5">
        <w:trPr>
          <w:trHeight w:val="397"/>
          <w:jc w:val="center"/>
        </w:trPr>
        <w:tc>
          <w:tcPr>
            <w:tcW w:w="704" w:type="dxa"/>
            <w:vAlign w:val="center"/>
          </w:tcPr>
          <w:p w14:paraId="381DA6F7" w14:textId="45E77A55" w:rsidR="00093CD5" w:rsidRPr="00D6672F" w:rsidRDefault="00093CD5" w:rsidP="00093CD5">
            <w:pPr>
              <w:spacing w:after="0" w:line="240" w:lineRule="auto"/>
              <w:jc w:val="center"/>
              <w:rPr>
                <w:rFonts w:cs="Arial"/>
                <w:szCs w:val="20"/>
              </w:rPr>
            </w:pPr>
            <w:r w:rsidRPr="00D6672F">
              <w:rPr>
                <w:rFonts w:cs="Arial"/>
                <w:szCs w:val="20"/>
              </w:rPr>
              <w:t>4</w:t>
            </w:r>
          </w:p>
        </w:tc>
        <w:tc>
          <w:tcPr>
            <w:tcW w:w="4591" w:type="dxa"/>
            <w:tcMar>
              <w:top w:w="0" w:type="dxa"/>
              <w:left w:w="108" w:type="dxa"/>
              <w:bottom w:w="0" w:type="dxa"/>
              <w:right w:w="108" w:type="dxa"/>
            </w:tcMar>
            <w:vAlign w:val="center"/>
          </w:tcPr>
          <w:p w14:paraId="649B35C2" w14:textId="1E3E6CB9" w:rsidR="00093CD5" w:rsidRPr="00D6672F" w:rsidRDefault="00093CD5" w:rsidP="00093CD5">
            <w:pPr>
              <w:spacing w:after="0" w:line="240" w:lineRule="auto"/>
              <w:jc w:val="left"/>
              <w:rPr>
                <w:rFonts w:cs="Arial"/>
                <w:szCs w:val="20"/>
              </w:rPr>
            </w:pPr>
            <w:r w:rsidRPr="00D6672F">
              <w:rPr>
                <w:rFonts w:cs="Arial"/>
              </w:rPr>
              <w:t>Operación</w:t>
            </w:r>
          </w:p>
        </w:tc>
        <w:tc>
          <w:tcPr>
            <w:tcW w:w="1879" w:type="dxa"/>
            <w:tcMar>
              <w:top w:w="0" w:type="dxa"/>
              <w:left w:w="108" w:type="dxa"/>
              <w:bottom w:w="0" w:type="dxa"/>
              <w:right w:w="108" w:type="dxa"/>
            </w:tcMar>
            <w:vAlign w:val="center"/>
          </w:tcPr>
          <w:p w14:paraId="316A4020" w14:textId="5BDDC7C7" w:rsidR="00093CD5" w:rsidRPr="00D6672F" w:rsidRDefault="00093CD5" w:rsidP="00093CD5">
            <w:pPr>
              <w:spacing w:after="0" w:line="240" w:lineRule="auto"/>
              <w:jc w:val="center"/>
              <w:rPr>
                <w:rFonts w:cs="Arial"/>
                <w:szCs w:val="20"/>
              </w:rPr>
            </w:pPr>
            <w:r w:rsidRPr="00D6672F">
              <w:rPr>
                <w:rFonts w:cs="Arial"/>
              </w:rPr>
              <w:t>26- 43</w:t>
            </w:r>
          </w:p>
        </w:tc>
        <w:tc>
          <w:tcPr>
            <w:tcW w:w="1701" w:type="dxa"/>
            <w:tcMar>
              <w:top w:w="0" w:type="dxa"/>
              <w:left w:w="108" w:type="dxa"/>
              <w:bottom w:w="0" w:type="dxa"/>
              <w:right w:w="108" w:type="dxa"/>
            </w:tcMar>
            <w:vAlign w:val="center"/>
          </w:tcPr>
          <w:p w14:paraId="542ACDA3" w14:textId="6645FD93" w:rsidR="00093CD5" w:rsidRPr="00D6672F" w:rsidRDefault="00093CD5" w:rsidP="00093CD5">
            <w:pPr>
              <w:spacing w:after="0" w:line="240" w:lineRule="auto"/>
              <w:jc w:val="center"/>
              <w:rPr>
                <w:rFonts w:cs="Arial"/>
                <w:szCs w:val="20"/>
              </w:rPr>
            </w:pPr>
            <w:r w:rsidRPr="00D6672F">
              <w:rPr>
                <w:rFonts w:cs="Arial"/>
              </w:rPr>
              <w:t>18</w:t>
            </w:r>
          </w:p>
        </w:tc>
      </w:tr>
      <w:tr w:rsidR="00093CD5" w:rsidRPr="00D6672F" w14:paraId="65806FBF" w14:textId="77777777" w:rsidTr="00093CD5">
        <w:trPr>
          <w:trHeight w:val="397"/>
          <w:jc w:val="center"/>
        </w:trPr>
        <w:tc>
          <w:tcPr>
            <w:tcW w:w="704" w:type="dxa"/>
            <w:vAlign w:val="center"/>
          </w:tcPr>
          <w:p w14:paraId="223D0914" w14:textId="4842F593" w:rsidR="00093CD5" w:rsidRPr="00D6672F" w:rsidRDefault="00093CD5" w:rsidP="00093CD5">
            <w:pPr>
              <w:spacing w:after="0" w:line="240" w:lineRule="auto"/>
              <w:jc w:val="center"/>
              <w:rPr>
                <w:rFonts w:cs="Arial"/>
                <w:szCs w:val="20"/>
              </w:rPr>
            </w:pPr>
            <w:r w:rsidRPr="00D6672F">
              <w:rPr>
                <w:rFonts w:cs="Arial"/>
                <w:szCs w:val="20"/>
              </w:rPr>
              <w:t>5</w:t>
            </w:r>
          </w:p>
        </w:tc>
        <w:tc>
          <w:tcPr>
            <w:tcW w:w="4591" w:type="dxa"/>
            <w:tcMar>
              <w:top w:w="0" w:type="dxa"/>
              <w:left w:w="108" w:type="dxa"/>
              <w:bottom w:w="0" w:type="dxa"/>
              <w:right w:w="108" w:type="dxa"/>
            </w:tcMar>
            <w:vAlign w:val="center"/>
          </w:tcPr>
          <w:p w14:paraId="1A920E72" w14:textId="261DD9E7" w:rsidR="00093CD5" w:rsidRPr="00D6672F" w:rsidRDefault="00093CD5" w:rsidP="00093CD5">
            <w:pPr>
              <w:spacing w:after="0" w:line="240" w:lineRule="auto"/>
              <w:jc w:val="left"/>
              <w:rPr>
                <w:rFonts w:cs="Arial"/>
                <w:szCs w:val="20"/>
              </w:rPr>
            </w:pPr>
            <w:r w:rsidRPr="00D6672F">
              <w:rPr>
                <w:rFonts w:cs="Arial"/>
              </w:rPr>
              <w:t>Percepción de la población atendida</w:t>
            </w:r>
          </w:p>
        </w:tc>
        <w:tc>
          <w:tcPr>
            <w:tcW w:w="1879" w:type="dxa"/>
            <w:tcMar>
              <w:top w:w="0" w:type="dxa"/>
              <w:left w:w="108" w:type="dxa"/>
              <w:bottom w:w="0" w:type="dxa"/>
              <w:right w:w="108" w:type="dxa"/>
            </w:tcMar>
            <w:vAlign w:val="center"/>
          </w:tcPr>
          <w:p w14:paraId="7040FE82" w14:textId="623D432A" w:rsidR="00093CD5" w:rsidRPr="00D6672F" w:rsidRDefault="00093CD5" w:rsidP="00093CD5">
            <w:pPr>
              <w:spacing w:after="0" w:line="240" w:lineRule="auto"/>
              <w:jc w:val="center"/>
              <w:rPr>
                <w:rFonts w:cs="Arial"/>
                <w:szCs w:val="20"/>
              </w:rPr>
            </w:pPr>
            <w:r w:rsidRPr="00D6672F">
              <w:rPr>
                <w:rFonts w:cs="Arial"/>
              </w:rPr>
              <w:t>44</w:t>
            </w:r>
          </w:p>
        </w:tc>
        <w:tc>
          <w:tcPr>
            <w:tcW w:w="1701" w:type="dxa"/>
            <w:tcMar>
              <w:top w:w="0" w:type="dxa"/>
              <w:left w:w="108" w:type="dxa"/>
              <w:bottom w:w="0" w:type="dxa"/>
              <w:right w:w="108" w:type="dxa"/>
            </w:tcMar>
            <w:vAlign w:val="center"/>
          </w:tcPr>
          <w:p w14:paraId="0870ABEE" w14:textId="634690B3" w:rsidR="00093CD5" w:rsidRPr="00D6672F" w:rsidRDefault="00093CD5" w:rsidP="00093CD5">
            <w:pPr>
              <w:spacing w:after="0" w:line="240" w:lineRule="auto"/>
              <w:jc w:val="center"/>
              <w:rPr>
                <w:rFonts w:cs="Arial"/>
                <w:szCs w:val="20"/>
              </w:rPr>
            </w:pPr>
            <w:r w:rsidRPr="00D6672F">
              <w:rPr>
                <w:rFonts w:cs="Arial"/>
              </w:rPr>
              <w:t>1</w:t>
            </w:r>
          </w:p>
        </w:tc>
      </w:tr>
      <w:tr w:rsidR="00093CD5" w:rsidRPr="00D6672F" w14:paraId="45E1DFA9" w14:textId="77777777" w:rsidTr="00093CD5">
        <w:trPr>
          <w:trHeight w:val="567"/>
          <w:jc w:val="center"/>
        </w:trPr>
        <w:tc>
          <w:tcPr>
            <w:tcW w:w="704" w:type="dxa"/>
            <w:vAlign w:val="center"/>
          </w:tcPr>
          <w:p w14:paraId="0B4BEBA0" w14:textId="78F02D03" w:rsidR="00093CD5" w:rsidRPr="00D6672F" w:rsidRDefault="00093CD5" w:rsidP="00093CD5">
            <w:pPr>
              <w:spacing w:after="0" w:line="240" w:lineRule="auto"/>
              <w:jc w:val="center"/>
              <w:rPr>
                <w:rFonts w:cs="Arial"/>
                <w:szCs w:val="20"/>
                <w:lang w:eastAsia="es-MX"/>
              </w:rPr>
            </w:pPr>
            <w:r w:rsidRPr="00D6672F">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D6672F" w:rsidRDefault="00093CD5" w:rsidP="00093CD5">
            <w:pPr>
              <w:spacing w:after="0" w:line="240" w:lineRule="auto"/>
              <w:jc w:val="left"/>
              <w:rPr>
                <w:rFonts w:eastAsia="Cambria" w:cs="Arial"/>
                <w:szCs w:val="20"/>
                <w:lang w:eastAsia="es-MX"/>
              </w:rPr>
            </w:pPr>
            <w:r w:rsidRPr="00D6672F">
              <w:rPr>
                <w:rFonts w:cs="Arial"/>
              </w:rPr>
              <w:t>Medición de resultados</w:t>
            </w:r>
          </w:p>
        </w:tc>
        <w:tc>
          <w:tcPr>
            <w:tcW w:w="1879" w:type="dxa"/>
            <w:tcMar>
              <w:top w:w="0" w:type="dxa"/>
              <w:left w:w="108" w:type="dxa"/>
              <w:bottom w:w="0" w:type="dxa"/>
              <w:right w:w="108" w:type="dxa"/>
            </w:tcMar>
            <w:vAlign w:val="center"/>
          </w:tcPr>
          <w:p w14:paraId="28A4089A" w14:textId="5B15316F" w:rsidR="00093CD5" w:rsidRPr="00D6672F" w:rsidRDefault="00093CD5" w:rsidP="00093CD5">
            <w:pPr>
              <w:spacing w:after="0" w:line="240" w:lineRule="auto"/>
              <w:jc w:val="center"/>
              <w:rPr>
                <w:rFonts w:eastAsia="Cambria" w:cs="Arial"/>
                <w:szCs w:val="20"/>
              </w:rPr>
            </w:pPr>
            <w:r w:rsidRPr="00D6672F">
              <w:rPr>
                <w:rFonts w:cs="Arial"/>
              </w:rPr>
              <w:t>45-51</w:t>
            </w:r>
          </w:p>
        </w:tc>
        <w:tc>
          <w:tcPr>
            <w:tcW w:w="1701" w:type="dxa"/>
            <w:tcMar>
              <w:top w:w="0" w:type="dxa"/>
              <w:left w:w="108" w:type="dxa"/>
              <w:bottom w:w="0" w:type="dxa"/>
              <w:right w:w="108" w:type="dxa"/>
            </w:tcMar>
            <w:vAlign w:val="center"/>
          </w:tcPr>
          <w:p w14:paraId="37EACDB1" w14:textId="571657D9" w:rsidR="00093CD5" w:rsidRPr="00D6672F" w:rsidRDefault="00093CD5" w:rsidP="00093CD5">
            <w:pPr>
              <w:spacing w:after="0" w:line="240" w:lineRule="auto"/>
              <w:jc w:val="center"/>
              <w:rPr>
                <w:rFonts w:eastAsia="Cambria" w:cs="Arial"/>
                <w:szCs w:val="20"/>
              </w:rPr>
            </w:pPr>
            <w:r w:rsidRPr="00D6672F">
              <w:rPr>
                <w:rFonts w:cs="Arial"/>
              </w:rPr>
              <w:t>7</w:t>
            </w:r>
          </w:p>
        </w:tc>
      </w:tr>
      <w:tr w:rsidR="00093CD5" w:rsidRPr="00D6672F" w14:paraId="0BE54014" w14:textId="77777777" w:rsidTr="00361B94">
        <w:trPr>
          <w:trHeight w:val="454"/>
          <w:jc w:val="center"/>
        </w:trPr>
        <w:tc>
          <w:tcPr>
            <w:tcW w:w="704" w:type="dxa"/>
            <w:shd w:val="clear" w:color="auto" w:fill="A6A6A6" w:themeFill="background1" w:themeFillShade="A6"/>
            <w:vAlign w:val="center"/>
          </w:tcPr>
          <w:p w14:paraId="374DC873" w14:textId="77777777" w:rsidR="00093CD5" w:rsidRPr="00D6672F"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D6672F" w:rsidRDefault="00093CD5" w:rsidP="004C64F7">
            <w:pPr>
              <w:spacing w:after="0" w:line="240" w:lineRule="auto"/>
              <w:jc w:val="right"/>
              <w:rPr>
                <w:rFonts w:eastAsia="Cambria" w:cs="Arial"/>
                <w:b/>
                <w:bCs/>
                <w:color w:val="FFFFFF" w:themeColor="background1"/>
                <w:szCs w:val="20"/>
              </w:rPr>
            </w:pPr>
            <w:r w:rsidRPr="00D6672F">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D6672F" w:rsidRDefault="00093CD5" w:rsidP="00BC66E5">
            <w:pPr>
              <w:spacing w:after="0" w:line="240" w:lineRule="auto"/>
              <w:jc w:val="center"/>
              <w:rPr>
                <w:rFonts w:eastAsia="Cambria" w:cs="Arial"/>
                <w:b/>
                <w:bCs/>
                <w:color w:val="FFFFFF" w:themeColor="background1"/>
                <w:szCs w:val="20"/>
              </w:rPr>
            </w:pPr>
            <w:r w:rsidRPr="00D6672F">
              <w:rPr>
                <w:rFonts w:eastAsia="Cambria" w:cs="Arial"/>
                <w:b/>
                <w:bCs/>
                <w:color w:val="FFFFFF" w:themeColor="background1"/>
                <w:szCs w:val="20"/>
              </w:rPr>
              <w:t>51</w:t>
            </w:r>
          </w:p>
        </w:tc>
      </w:tr>
    </w:tbl>
    <w:p w14:paraId="74D7E746" w14:textId="77777777" w:rsidR="00BC66E5" w:rsidRPr="00D6672F" w:rsidRDefault="00BC66E5" w:rsidP="00BC66E5">
      <w:pPr>
        <w:spacing w:after="0"/>
        <w:jc w:val="center"/>
        <w:rPr>
          <w:rFonts w:cs="Arial"/>
          <w:smallCaps/>
        </w:rPr>
      </w:pPr>
    </w:p>
    <w:p w14:paraId="19D0687C" w14:textId="4E7E8B3E" w:rsidR="008A1C84" w:rsidRPr="00D6672F" w:rsidRDefault="004C64F7" w:rsidP="008A1C84">
      <w:pPr>
        <w:pStyle w:val="Ttulo3"/>
        <w:rPr>
          <w:rFonts w:cs="Arial"/>
        </w:rPr>
      </w:pPr>
      <w:bookmarkStart w:id="68" w:name="_Toc172281339"/>
      <w:r w:rsidRPr="00D6672F">
        <w:rPr>
          <w:rFonts w:cs="Arial"/>
        </w:rPr>
        <w:t>Método de análisis</w:t>
      </w:r>
      <w:bookmarkEnd w:id="68"/>
    </w:p>
    <w:p w14:paraId="04A66EBD" w14:textId="77777777" w:rsidR="00093CD5" w:rsidRPr="00D6672F" w:rsidRDefault="00093CD5" w:rsidP="00093CD5">
      <w:pPr>
        <w:rPr>
          <w:rFonts w:cs="Arial"/>
        </w:rPr>
      </w:pPr>
      <w:r w:rsidRPr="00D6672F">
        <w:rPr>
          <w:rFonts w:cs="Arial"/>
        </w:rPr>
        <w:t xml:space="preserve">La evaluación se realizará mediante un análisis de gabinete con base en información proporcionada por la(s) dependencia(s) o entidad(es) responsable(s) del Pp, particularmente de su(s) unidad(es) responsable(s), así como con base en información adicional que la instancia evaluadora considere necesaria para realizar su análisis y justificar su valoración. </w:t>
      </w:r>
    </w:p>
    <w:p w14:paraId="283B36D4" w14:textId="77777777" w:rsidR="00093CD5" w:rsidRPr="00D6672F" w:rsidRDefault="00093CD5" w:rsidP="00093CD5">
      <w:pPr>
        <w:rPr>
          <w:rFonts w:cs="Arial"/>
        </w:rPr>
      </w:pPr>
      <w:r w:rsidRPr="00D6672F">
        <w:rPr>
          <w:rFonts w:cs="Arial"/>
        </w:rPr>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18DD8A6C" w14:textId="0816EBD7" w:rsidR="002B7F20" w:rsidRPr="00D6672F" w:rsidRDefault="004C64F7" w:rsidP="00F2296A">
      <w:pPr>
        <w:spacing w:after="0"/>
        <w:jc w:val="center"/>
        <w:rPr>
          <w:rFonts w:cs="Arial"/>
          <w:smallCaps/>
        </w:rPr>
      </w:pPr>
      <w:r w:rsidRPr="00D6672F">
        <w:rPr>
          <w:rFonts w:cs="Arial"/>
          <w:smallCaps/>
        </w:rPr>
        <w:t>Tabla 2</w:t>
      </w:r>
      <w:r w:rsidR="00F2296A" w:rsidRPr="00D6672F">
        <w:rPr>
          <w:rFonts w:cs="Arial"/>
          <w:smallCaps/>
        </w:rPr>
        <w:t xml:space="preserve">. </w:t>
      </w:r>
      <w:r w:rsidRPr="00D6672F">
        <w:rPr>
          <w:rFonts w:cs="Arial"/>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D6672F"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D6672F" w:rsidRDefault="004C64F7" w:rsidP="004C64F7">
            <w:pPr>
              <w:spacing w:after="0" w:line="240" w:lineRule="auto"/>
              <w:jc w:val="center"/>
              <w:rPr>
                <w:rFonts w:eastAsia="Cambria" w:cs="Arial"/>
                <w:b/>
                <w:bCs/>
                <w:color w:val="FFFFFF" w:themeColor="background1"/>
                <w:szCs w:val="20"/>
              </w:rPr>
            </w:pPr>
            <w:r w:rsidRPr="00D6672F">
              <w:rPr>
                <w:rFonts w:cs="Arial"/>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D6672F" w:rsidRDefault="004C64F7" w:rsidP="004C64F7">
            <w:pPr>
              <w:spacing w:after="0" w:line="240" w:lineRule="auto"/>
              <w:jc w:val="center"/>
              <w:rPr>
                <w:rFonts w:eastAsia="Cambria" w:cs="Arial"/>
                <w:b/>
                <w:bCs/>
                <w:color w:val="FFFFFF" w:themeColor="background1"/>
                <w:szCs w:val="20"/>
              </w:rPr>
            </w:pPr>
            <w:r w:rsidRPr="00D6672F">
              <w:rPr>
                <w:rFonts w:cs="Arial"/>
                <w:b/>
                <w:bCs/>
                <w:color w:val="FFFFFF" w:themeColor="background1"/>
                <w:szCs w:val="20"/>
              </w:rPr>
              <w:t>Método de análisis</w:t>
            </w:r>
          </w:p>
        </w:tc>
      </w:tr>
      <w:tr w:rsidR="00093CD5" w:rsidRPr="00D6672F"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D6672F" w:rsidDel="00627D9D" w:rsidRDefault="00093CD5" w:rsidP="00093CD5">
            <w:pPr>
              <w:spacing w:after="0" w:line="240" w:lineRule="auto"/>
              <w:jc w:val="center"/>
              <w:rPr>
                <w:rFonts w:cs="Arial"/>
                <w:szCs w:val="20"/>
              </w:rPr>
            </w:pPr>
            <w:r w:rsidRPr="00D6672F">
              <w:rPr>
                <w:rFonts w:cs="Arial"/>
                <w:szCs w:val="20"/>
              </w:rPr>
              <w:t>1 a 51</w:t>
            </w:r>
          </w:p>
        </w:tc>
        <w:tc>
          <w:tcPr>
            <w:tcW w:w="4193" w:type="dxa"/>
            <w:tcMar>
              <w:top w:w="0" w:type="dxa"/>
              <w:left w:w="108" w:type="dxa"/>
              <w:bottom w:w="0" w:type="dxa"/>
              <w:right w:w="108" w:type="dxa"/>
            </w:tcMar>
            <w:vAlign w:val="center"/>
          </w:tcPr>
          <w:p w14:paraId="621CE8C6" w14:textId="31E03FC6" w:rsidR="00093CD5" w:rsidRPr="00D6672F" w:rsidRDefault="00093CD5" w:rsidP="00093CD5">
            <w:pPr>
              <w:spacing w:after="0" w:line="240" w:lineRule="auto"/>
              <w:jc w:val="center"/>
              <w:rPr>
                <w:rFonts w:cs="Arial"/>
                <w:szCs w:val="20"/>
              </w:rPr>
            </w:pPr>
            <w:r w:rsidRPr="00D6672F">
              <w:rPr>
                <w:rFonts w:cs="Arial"/>
                <w:szCs w:val="20"/>
              </w:rPr>
              <w:t>Análisis de gabinete</w:t>
            </w:r>
          </w:p>
        </w:tc>
      </w:tr>
      <w:tr w:rsidR="00093CD5" w:rsidRPr="00D6672F"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D6672F" w:rsidDel="00627D9D" w:rsidRDefault="00093CD5" w:rsidP="00093CD5">
            <w:pPr>
              <w:spacing w:after="0" w:line="240" w:lineRule="auto"/>
              <w:jc w:val="center"/>
              <w:rPr>
                <w:rFonts w:cs="Arial"/>
                <w:szCs w:val="20"/>
              </w:rPr>
            </w:pPr>
            <w:r w:rsidRPr="00D6672F">
              <w:rPr>
                <w:rFonts w:cs="Arial"/>
                <w:szCs w:val="20"/>
              </w:rPr>
              <w:t>1, 6, 13, 14, 20, 22, 23, 25, 26, 35, 38, 40, 45, 49</w:t>
            </w:r>
          </w:p>
        </w:tc>
        <w:tc>
          <w:tcPr>
            <w:tcW w:w="4193" w:type="dxa"/>
            <w:tcMar>
              <w:top w:w="0" w:type="dxa"/>
              <w:left w:w="108" w:type="dxa"/>
              <w:bottom w:w="0" w:type="dxa"/>
              <w:right w:w="108" w:type="dxa"/>
            </w:tcMar>
            <w:vAlign w:val="center"/>
          </w:tcPr>
          <w:p w14:paraId="4C1A284A" w14:textId="3D4684D9" w:rsidR="00093CD5" w:rsidRPr="00D6672F" w:rsidRDefault="00093CD5" w:rsidP="00093CD5">
            <w:pPr>
              <w:spacing w:after="0" w:line="240" w:lineRule="auto"/>
              <w:jc w:val="center"/>
              <w:rPr>
                <w:rFonts w:cs="Arial"/>
                <w:szCs w:val="20"/>
              </w:rPr>
            </w:pPr>
            <w:r w:rsidRPr="00D6672F">
              <w:rPr>
                <w:rFonts w:cs="Arial"/>
                <w:szCs w:val="20"/>
              </w:rPr>
              <w:t>Análisis cualitativo</w:t>
            </w:r>
          </w:p>
        </w:tc>
      </w:tr>
    </w:tbl>
    <w:p w14:paraId="29FCCAA0" w14:textId="77777777" w:rsidR="00093CD5" w:rsidRPr="00D6672F" w:rsidRDefault="00093CD5" w:rsidP="00093CD5">
      <w:pPr>
        <w:spacing w:after="0" w:line="240" w:lineRule="auto"/>
        <w:rPr>
          <w:rFonts w:cs="Arial"/>
        </w:rPr>
      </w:pPr>
    </w:p>
    <w:p w14:paraId="66D73689" w14:textId="4AF812F9" w:rsidR="002B7F20" w:rsidRPr="00D6672F" w:rsidRDefault="000E260E" w:rsidP="000E260E">
      <w:pPr>
        <w:pStyle w:val="Ttulo3"/>
        <w:rPr>
          <w:rFonts w:cs="Arial"/>
        </w:rPr>
      </w:pPr>
      <w:bookmarkStart w:id="69" w:name="_Toc172281340"/>
      <w:r w:rsidRPr="00D6672F">
        <w:rPr>
          <w:rFonts w:eastAsiaTheme="minorHAnsi" w:cs="Arial"/>
        </w:rPr>
        <w:t>Tipo de preguntas</w:t>
      </w:r>
      <w:bookmarkEnd w:id="69"/>
    </w:p>
    <w:p w14:paraId="69540BBF" w14:textId="1BF6D0D4" w:rsidR="000E260E" w:rsidRPr="00D6672F" w:rsidRDefault="00093CD5" w:rsidP="00093CD5">
      <w:pPr>
        <w:rPr>
          <w:rFonts w:cs="Arial"/>
        </w:rPr>
      </w:pPr>
      <w:r w:rsidRPr="00D6672F">
        <w:rPr>
          <w:rFonts w:cs="Arial"/>
        </w:rPr>
        <w:t>Los seis módulos de la Evaluación de Consistencia y Resultados incluyen preguntas de tres tipos:</w:t>
      </w:r>
    </w:p>
    <w:p w14:paraId="1A6CB429" w14:textId="77777777" w:rsidR="00093CD5" w:rsidRPr="00D6672F" w:rsidRDefault="00093CD5" w:rsidP="00C0657B">
      <w:pPr>
        <w:pStyle w:val="Prrafodelista"/>
        <w:numPr>
          <w:ilvl w:val="0"/>
          <w:numId w:val="3"/>
        </w:numPr>
        <w:spacing w:line="360" w:lineRule="auto"/>
        <w:ind w:left="714" w:hanging="357"/>
        <w:rPr>
          <w:rFonts w:cs="Arial"/>
        </w:rPr>
      </w:pPr>
      <w:r w:rsidRPr="00D6672F">
        <w:rPr>
          <w:rFonts w:cs="Arial"/>
        </w:rPr>
        <w:t>Preguntas con base en la valoración de criterios agrupados, con niveles de 1 (uno) a 4 (cuatro);</w:t>
      </w:r>
    </w:p>
    <w:p w14:paraId="57484F53" w14:textId="77777777" w:rsidR="00093CD5" w:rsidRPr="00D6672F" w:rsidRDefault="00093CD5" w:rsidP="00C0657B">
      <w:pPr>
        <w:pStyle w:val="Prrafodelista"/>
        <w:numPr>
          <w:ilvl w:val="0"/>
          <w:numId w:val="3"/>
        </w:numPr>
        <w:spacing w:line="360" w:lineRule="auto"/>
        <w:ind w:left="714" w:hanging="357"/>
        <w:rPr>
          <w:rFonts w:cs="Arial"/>
        </w:rPr>
      </w:pPr>
      <w:r w:rsidRPr="00D6672F">
        <w:rPr>
          <w:rFonts w:cs="Arial"/>
        </w:rPr>
        <w:t>Preguntas con base en la valoración de criterios acumulados, con niveles de 1 (uno) a 4 (cuatro);</w:t>
      </w:r>
    </w:p>
    <w:p w14:paraId="0C181978" w14:textId="77777777" w:rsidR="00093CD5" w:rsidRPr="00D6672F" w:rsidRDefault="00093CD5" w:rsidP="00C0657B">
      <w:pPr>
        <w:pStyle w:val="Prrafodelista"/>
        <w:numPr>
          <w:ilvl w:val="0"/>
          <w:numId w:val="3"/>
        </w:numPr>
        <w:spacing w:line="360" w:lineRule="auto"/>
        <w:ind w:left="714" w:hanging="357"/>
        <w:rPr>
          <w:rFonts w:cs="Arial"/>
        </w:rPr>
      </w:pPr>
      <w:r w:rsidRPr="00D6672F">
        <w:rPr>
          <w:rFonts w:cs="Arial"/>
        </w:rPr>
        <w:lastRenderedPageBreak/>
        <w:t xml:space="preserve">Preguntas con base en una valoración dicotómica (Sí o No); con niveles de 1 (uno) y 4 (cuatro); </w:t>
      </w:r>
    </w:p>
    <w:p w14:paraId="1395BCCE" w14:textId="77777777" w:rsidR="00093CD5" w:rsidRPr="00D6672F" w:rsidRDefault="00093CD5" w:rsidP="00C0657B">
      <w:pPr>
        <w:pStyle w:val="Prrafodelista"/>
        <w:numPr>
          <w:ilvl w:val="0"/>
          <w:numId w:val="3"/>
        </w:numPr>
        <w:spacing w:line="360" w:lineRule="auto"/>
        <w:ind w:left="714" w:hanging="357"/>
        <w:rPr>
          <w:rFonts w:cs="Arial"/>
        </w:rPr>
      </w:pPr>
      <w:r w:rsidRPr="00D6672F">
        <w:rPr>
          <w:rFonts w:cs="Arial"/>
        </w:rPr>
        <w:t xml:space="preserve">Preguntas abiertas sin valoración cuantitativa. </w:t>
      </w:r>
    </w:p>
    <w:p w14:paraId="38947F45" w14:textId="79F979E9" w:rsidR="000E260E" w:rsidRPr="00D6672F" w:rsidRDefault="000E260E" w:rsidP="000E260E">
      <w:pPr>
        <w:rPr>
          <w:rFonts w:cs="Arial"/>
        </w:rPr>
      </w:pPr>
      <w:r w:rsidRPr="00D6672F">
        <w:rPr>
          <w:rFonts w:cs="Arial"/>
        </w:rPr>
        <w:t>La siguiente tabla presenta la relación de número de preguntas que conforman la evaluación por tipo:</w:t>
      </w:r>
    </w:p>
    <w:p w14:paraId="33E35781" w14:textId="77777777" w:rsidR="002B7F20" w:rsidRPr="00D6672F" w:rsidRDefault="000E260E" w:rsidP="00513665">
      <w:pPr>
        <w:spacing w:after="0"/>
        <w:jc w:val="center"/>
        <w:rPr>
          <w:rFonts w:cs="Arial"/>
          <w:smallCaps/>
          <w:lang w:val="es-ES"/>
        </w:rPr>
      </w:pPr>
      <w:r w:rsidRPr="00D6672F">
        <w:rPr>
          <w:rFonts w:cs="Arial"/>
          <w:smallCaps/>
          <w:lang w:val="es-ES"/>
        </w:rPr>
        <w:t>Tabla</w:t>
      </w:r>
      <w:r w:rsidR="00513665" w:rsidRPr="00D6672F">
        <w:rPr>
          <w:rFonts w:cs="Arial"/>
          <w:smallCaps/>
          <w:lang w:val="es-ES"/>
        </w:rPr>
        <w:t xml:space="preserve"> </w:t>
      </w:r>
      <w:r w:rsidRPr="00D6672F">
        <w:rPr>
          <w:rFonts w:cs="Arial"/>
          <w:smallCaps/>
          <w:lang w:val="es-ES"/>
        </w:rPr>
        <w:t>3</w:t>
      </w:r>
      <w:r w:rsidR="00513665" w:rsidRPr="00D6672F">
        <w:rPr>
          <w:rFonts w:cs="Arial"/>
          <w:smallCaps/>
          <w:lang w:val="es-ES"/>
        </w:rPr>
        <w:t xml:space="preserve">. </w:t>
      </w:r>
      <w:r w:rsidRPr="00D6672F">
        <w:rPr>
          <w:rFonts w:cs="Arial"/>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D6672F"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D6672F" w:rsidRDefault="000E260E" w:rsidP="000E260E">
            <w:pPr>
              <w:spacing w:after="0" w:line="240" w:lineRule="auto"/>
              <w:jc w:val="center"/>
              <w:rPr>
                <w:rFonts w:eastAsia="Cambria" w:cs="Arial"/>
                <w:b/>
                <w:bCs/>
                <w:color w:val="FFFFFF" w:themeColor="background1"/>
                <w:szCs w:val="20"/>
              </w:rPr>
            </w:pPr>
            <w:r w:rsidRPr="00D6672F">
              <w:rPr>
                <w:rFonts w:cs="Arial"/>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D6672F" w:rsidRDefault="000E260E" w:rsidP="000E260E">
            <w:pPr>
              <w:spacing w:after="0" w:line="240" w:lineRule="auto"/>
              <w:jc w:val="center"/>
              <w:rPr>
                <w:rFonts w:eastAsia="Cambria" w:cs="Arial"/>
                <w:b/>
                <w:bCs/>
                <w:color w:val="FFFFFF" w:themeColor="background1"/>
                <w:szCs w:val="20"/>
              </w:rPr>
            </w:pPr>
            <w:r w:rsidRPr="00D6672F">
              <w:rPr>
                <w:rFonts w:cs="Arial"/>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D6672F" w:rsidRDefault="000E260E" w:rsidP="000E260E">
            <w:pPr>
              <w:spacing w:after="0" w:line="240" w:lineRule="auto"/>
              <w:jc w:val="center"/>
              <w:rPr>
                <w:rFonts w:cs="Arial"/>
                <w:b/>
                <w:bCs/>
                <w:color w:val="FFFFFF" w:themeColor="background1"/>
                <w:szCs w:val="20"/>
              </w:rPr>
            </w:pPr>
            <w:r w:rsidRPr="00D6672F">
              <w:rPr>
                <w:rFonts w:cs="Arial"/>
                <w:b/>
                <w:bCs/>
                <w:color w:val="FFFFFF" w:themeColor="background1"/>
                <w:szCs w:val="20"/>
              </w:rPr>
              <w:t>Niveles</w:t>
            </w:r>
          </w:p>
        </w:tc>
      </w:tr>
      <w:tr w:rsidR="00093CD5" w:rsidRPr="00D6672F" w14:paraId="33E15FA1" w14:textId="77777777" w:rsidTr="00093CD5">
        <w:trPr>
          <w:trHeight w:val="397"/>
        </w:trPr>
        <w:tc>
          <w:tcPr>
            <w:tcW w:w="4591" w:type="dxa"/>
            <w:tcMar>
              <w:top w:w="0" w:type="dxa"/>
              <w:left w:w="108" w:type="dxa"/>
              <w:bottom w:w="0" w:type="dxa"/>
              <w:right w:w="108" w:type="dxa"/>
            </w:tcMar>
            <w:vAlign w:val="center"/>
          </w:tcPr>
          <w:p w14:paraId="5B4B8E4B" w14:textId="3C27493B" w:rsidR="00093CD5" w:rsidRPr="00D6672F" w:rsidDel="00627D9D" w:rsidRDefault="00093CD5" w:rsidP="00093CD5">
            <w:pPr>
              <w:spacing w:after="0" w:line="240" w:lineRule="auto"/>
              <w:jc w:val="left"/>
              <w:rPr>
                <w:rFonts w:cs="Arial"/>
                <w:szCs w:val="20"/>
              </w:rPr>
            </w:pPr>
            <w:r w:rsidRPr="00D6672F">
              <w:rPr>
                <w:rFonts w:cs="Arial"/>
              </w:rPr>
              <w:t>Valoración de criterios agrupados</w:t>
            </w:r>
          </w:p>
        </w:tc>
        <w:tc>
          <w:tcPr>
            <w:tcW w:w="2350" w:type="dxa"/>
            <w:tcMar>
              <w:top w:w="0" w:type="dxa"/>
              <w:left w:w="108" w:type="dxa"/>
              <w:bottom w:w="0" w:type="dxa"/>
              <w:right w:w="108" w:type="dxa"/>
            </w:tcMar>
            <w:vAlign w:val="center"/>
          </w:tcPr>
          <w:p w14:paraId="7C9EC150" w14:textId="5E7D1BC5" w:rsidR="00093CD5" w:rsidRPr="00D6672F" w:rsidRDefault="00093CD5" w:rsidP="00093CD5">
            <w:pPr>
              <w:spacing w:after="0" w:line="240" w:lineRule="auto"/>
              <w:jc w:val="center"/>
              <w:rPr>
                <w:rFonts w:cs="Arial"/>
                <w:szCs w:val="20"/>
              </w:rPr>
            </w:pPr>
            <w:r w:rsidRPr="00D6672F">
              <w:rPr>
                <w:rFonts w:cs="Arial"/>
              </w:rPr>
              <w:t>31</w:t>
            </w:r>
          </w:p>
        </w:tc>
        <w:tc>
          <w:tcPr>
            <w:tcW w:w="1843" w:type="dxa"/>
            <w:vAlign w:val="center"/>
          </w:tcPr>
          <w:p w14:paraId="716B13BE" w14:textId="792DF623" w:rsidR="00093CD5" w:rsidRPr="00D6672F" w:rsidRDefault="00093CD5" w:rsidP="00093CD5">
            <w:pPr>
              <w:spacing w:after="0" w:line="240" w:lineRule="auto"/>
              <w:jc w:val="center"/>
              <w:rPr>
                <w:rFonts w:cs="Arial"/>
                <w:szCs w:val="20"/>
              </w:rPr>
            </w:pPr>
            <w:r w:rsidRPr="00D6672F">
              <w:rPr>
                <w:rFonts w:cs="Arial"/>
              </w:rPr>
              <w:t>0 - 4</w:t>
            </w:r>
          </w:p>
        </w:tc>
      </w:tr>
      <w:tr w:rsidR="00093CD5" w:rsidRPr="00D6672F" w14:paraId="0B90C961" w14:textId="77777777" w:rsidTr="00093CD5">
        <w:trPr>
          <w:trHeight w:val="397"/>
        </w:trPr>
        <w:tc>
          <w:tcPr>
            <w:tcW w:w="4591" w:type="dxa"/>
            <w:tcMar>
              <w:top w:w="0" w:type="dxa"/>
              <w:left w:w="108" w:type="dxa"/>
              <w:bottom w:w="0" w:type="dxa"/>
              <w:right w:w="108" w:type="dxa"/>
            </w:tcMar>
            <w:vAlign w:val="center"/>
          </w:tcPr>
          <w:p w14:paraId="681E63D9" w14:textId="3FE1ACE3" w:rsidR="00093CD5" w:rsidRPr="00D6672F" w:rsidDel="00627D9D" w:rsidRDefault="00093CD5" w:rsidP="00093CD5">
            <w:pPr>
              <w:spacing w:after="0" w:line="240" w:lineRule="auto"/>
              <w:jc w:val="left"/>
              <w:rPr>
                <w:rFonts w:cs="Arial"/>
                <w:szCs w:val="20"/>
              </w:rPr>
            </w:pPr>
            <w:r w:rsidRPr="00D6672F">
              <w:rPr>
                <w:rFonts w:cs="Arial"/>
              </w:rPr>
              <w:t>Sin valoración cuantitativa</w:t>
            </w:r>
          </w:p>
        </w:tc>
        <w:tc>
          <w:tcPr>
            <w:tcW w:w="2350" w:type="dxa"/>
            <w:tcMar>
              <w:top w:w="0" w:type="dxa"/>
              <w:left w:w="108" w:type="dxa"/>
              <w:bottom w:w="0" w:type="dxa"/>
              <w:right w:w="108" w:type="dxa"/>
            </w:tcMar>
            <w:vAlign w:val="center"/>
          </w:tcPr>
          <w:p w14:paraId="70E97D28" w14:textId="0792BBC5" w:rsidR="00093CD5" w:rsidRPr="00D6672F" w:rsidRDefault="00093CD5" w:rsidP="00093CD5">
            <w:pPr>
              <w:spacing w:after="0" w:line="240" w:lineRule="auto"/>
              <w:jc w:val="center"/>
              <w:rPr>
                <w:rFonts w:cs="Arial"/>
                <w:szCs w:val="20"/>
              </w:rPr>
            </w:pPr>
            <w:r w:rsidRPr="00D6672F">
              <w:rPr>
                <w:rFonts w:cs="Arial"/>
              </w:rPr>
              <w:t>14</w:t>
            </w:r>
          </w:p>
        </w:tc>
        <w:tc>
          <w:tcPr>
            <w:tcW w:w="1843" w:type="dxa"/>
            <w:vAlign w:val="center"/>
          </w:tcPr>
          <w:p w14:paraId="48735500" w14:textId="0B9D22F6" w:rsidR="00093CD5" w:rsidRPr="00D6672F" w:rsidRDefault="00093CD5" w:rsidP="00093CD5">
            <w:pPr>
              <w:spacing w:after="0" w:line="240" w:lineRule="auto"/>
              <w:jc w:val="center"/>
              <w:rPr>
                <w:rFonts w:cs="Arial"/>
                <w:szCs w:val="20"/>
              </w:rPr>
            </w:pPr>
            <w:r w:rsidRPr="00D6672F">
              <w:rPr>
                <w:rFonts w:cs="Arial"/>
              </w:rPr>
              <w:t>-</w:t>
            </w:r>
          </w:p>
        </w:tc>
      </w:tr>
      <w:tr w:rsidR="00093CD5" w:rsidRPr="00D6672F" w14:paraId="40EC8EF6" w14:textId="77777777" w:rsidTr="00093CD5">
        <w:trPr>
          <w:trHeight w:val="397"/>
        </w:trPr>
        <w:tc>
          <w:tcPr>
            <w:tcW w:w="4591" w:type="dxa"/>
            <w:tcMar>
              <w:top w:w="0" w:type="dxa"/>
              <w:left w:w="108" w:type="dxa"/>
              <w:bottom w:w="0" w:type="dxa"/>
              <w:right w:w="108" w:type="dxa"/>
            </w:tcMar>
            <w:vAlign w:val="center"/>
          </w:tcPr>
          <w:p w14:paraId="4C8A42B0" w14:textId="56D728D4" w:rsidR="00093CD5" w:rsidRPr="00D6672F" w:rsidDel="00627D9D" w:rsidRDefault="00093CD5" w:rsidP="00093CD5">
            <w:pPr>
              <w:spacing w:after="0" w:line="240" w:lineRule="auto"/>
              <w:jc w:val="left"/>
              <w:rPr>
                <w:rFonts w:cs="Arial"/>
                <w:szCs w:val="20"/>
              </w:rPr>
            </w:pPr>
            <w:r w:rsidRPr="00D6672F">
              <w:rPr>
                <w:rFonts w:cs="Arial"/>
              </w:rPr>
              <w:t>Valoración de criterios acumulados</w:t>
            </w:r>
          </w:p>
        </w:tc>
        <w:tc>
          <w:tcPr>
            <w:tcW w:w="2350" w:type="dxa"/>
            <w:tcMar>
              <w:top w:w="0" w:type="dxa"/>
              <w:left w:w="108" w:type="dxa"/>
              <w:bottom w:w="0" w:type="dxa"/>
              <w:right w:w="108" w:type="dxa"/>
            </w:tcMar>
            <w:vAlign w:val="center"/>
          </w:tcPr>
          <w:p w14:paraId="6F2D3978" w14:textId="7AC3206A" w:rsidR="00093CD5" w:rsidRPr="00D6672F" w:rsidRDefault="00093CD5" w:rsidP="00093CD5">
            <w:pPr>
              <w:spacing w:after="0" w:line="240" w:lineRule="auto"/>
              <w:jc w:val="center"/>
              <w:rPr>
                <w:rFonts w:cs="Arial"/>
                <w:szCs w:val="20"/>
              </w:rPr>
            </w:pPr>
            <w:r w:rsidRPr="00D6672F">
              <w:rPr>
                <w:rFonts w:cs="Arial"/>
              </w:rPr>
              <w:t>5</w:t>
            </w:r>
          </w:p>
        </w:tc>
        <w:tc>
          <w:tcPr>
            <w:tcW w:w="1843" w:type="dxa"/>
            <w:vAlign w:val="center"/>
          </w:tcPr>
          <w:p w14:paraId="3502A123" w14:textId="1028D051" w:rsidR="00093CD5" w:rsidRPr="00D6672F" w:rsidRDefault="00093CD5" w:rsidP="00093CD5">
            <w:pPr>
              <w:spacing w:after="0" w:line="240" w:lineRule="auto"/>
              <w:jc w:val="center"/>
              <w:rPr>
                <w:rFonts w:cs="Arial"/>
                <w:szCs w:val="20"/>
              </w:rPr>
            </w:pPr>
            <w:r w:rsidRPr="00D6672F">
              <w:rPr>
                <w:rFonts w:cs="Arial"/>
              </w:rPr>
              <w:t>0 - 4</w:t>
            </w:r>
          </w:p>
        </w:tc>
      </w:tr>
      <w:tr w:rsidR="00093CD5" w:rsidRPr="00D6672F" w14:paraId="531C8128" w14:textId="77777777" w:rsidTr="00093CD5">
        <w:trPr>
          <w:trHeight w:val="397"/>
        </w:trPr>
        <w:tc>
          <w:tcPr>
            <w:tcW w:w="4591" w:type="dxa"/>
            <w:tcMar>
              <w:top w:w="0" w:type="dxa"/>
              <w:left w:w="108" w:type="dxa"/>
              <w:bottom w:w="0" w:type="dxa"/>
              <w:right w:w="108" w:type="dxa"/>
            </w:tcMar>
            <w:vAlign w:val="center"/>
          </w:tcPr>
          <w:p w14:paraId="4E3545A3" w14:textId="23E5257B" w:rsidR="00093CD5" w:rsidRPr="00D6672F" w:rsidDel="00627D9D" w:rsidRDefault="00093CD5" w:rsidP="00093CD5">
            <w:pPr>
              <w:spacing w:after="0" w:line="240" w:lineRule="auto"/>
              <w:jc w:val="left"/>
              <w:rPr>
                <w:rFonts w:cs="Arial"/>
                <w:szCs w:val="20"/>
              </w:rPr>
            </w:pPr>
            <w:r w:rsidRPr="00D6672F">
              <w:rPr>
                <w:rFonts w:cs="Arial"/>
              </w:rPr>
              <w:t>Valoración dicotómica</w:t>
            </w:r>
          </w:p>
        </w:tc>
        <w:tc>
          <w:tcPr>
            <w:tcW w:w="2350" w:type="dxa"/>
            <w:tcMar>
              <w:top w:w="0" w:type="dxa"/>
              <w:left w:w="108" w:type="dxa"/>
              <w:bottom w:w="0" w:type="dxa"/>
              <w:right w:w="108" w:type="dxa"/>
            </w:tcMar>
            <w:vAlign w:val="center"/>
          </w:tcPr>
          <w:p w14:paraId="6CBD68FC" w14:textId="0DC599BF" w:rsidR="00093CD5" w:rsidRPr="00D6672F" w:rsidRDefault="00093CD5" w:rsidP="00093CD5">
            <w:pPr>
              <w:spacing w:after="0" w:line="240" w:lineRule="auto"/>
              <w:jc w:val="center"/>
              <w:rPr>
                <w:rFonts w:cs="Arial"/>
                <w:szCs w:val="20"/>
              </w:rPr>
            </w:pPr>
            <w:r w:rsidRPr="00D6672F">
              <w:rPr>
                <w:rFonts w:cs="Arial"/>
              </w:rPr>
              <w:t>1</w:t>
            </w:r>
          </w:p>
        </w:tc>
        <w:tc>
          <w:tcPr>
            <w:tcW w:w="1843" w:type="dxa"/>
            <w:vAlign w:val="center"/>
          </w:tcPr>
          <w:p w14:paraId="39718588" w14:textId="75CCEB90" w:rsidR="00093CD5" w:rsidRPr="00D6672F" w:rsidRDefault="00093CD5" w:rsidP="00093CD5">
            <w:pPr>
              <w:spacing w:after="0" w:line="240" w:lineRule="auto"/>
              <w:jc w:val="center"/>
              <w:rPr>
                <w:rFonts w:cs="Arial"/>
                <w:szCs w:val="20"/>
              </w:rPr>
            </w:pPr>
            <w:r w:rsidRPr="00D6672F">
              <w:rPr>
                <w:rFonts w:cs="Arial"/>
              </w:rPr>
              <w:t>0 - 4</w:t>
            </w:r>
          </w:p>
        </w:tc>
      </w:tr>
      <w:tr w:rsidR="000E260E" w:rsidRPr="00D6672F"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D6672F" w:rsidRDefault="000E260E" w:rsidP="000E260E">
            <w:pPr>
              <w:spacing w:after="0" w:line="240" w:lineRule="auto"/>
              <w:jc w:val="center"/>
              <w:rPr>
                <w:rFonts w:cs="Arial"/>
                <w:b/>
                <w:color w:val="FFFFFF" w:themeColor="background1"/>
                <w:szCs w:val="20"/>
              </w:rPr>
            </w:pPr>
            <w:r w:rsidRPr="00D6672F">
              <w:rPr>
                <w:rFonts w:cs="Arial"/>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D6672F" w:rsidRDefault="00093CD5" w:rsidP="000E260E">
            <w:pPr>
              <w:spacing w:after="0" w:line="240" w:lineRule="auto"/>
              <w:jc w:val="center"/>
              <w:rPr>
                <w:rFonts w:cs="Arial"/>
                <w:b/>
                <w:color w:val="FFFFFF" w:themeColor="background1"/>
                <w:szCs w:val="20"/>
              </w:rPr>
            </w:pPr>
            <w:r w:rsidRPr="00D6672F">
              <w:rPr>
                <w:rFonts w:cs="Arial"/>
                <w:b/>
                <w:color w:val="FFFFFF" w:themeColor="background1"/>
                <w:szCs w:val="20"/>
              </w:rPr>
              <w:t>51</w:t>
            </w:r>
          </w:p>
        </w:tc>
        <w:tc>
          <w:tcPr>
            <w:tcW w:w="1843" w:type="dxa"/>
            <w:shd w:val="clear" w:color="auto" w:fill="A6A6A6" w:themeFill="background1" w:themeFillShade="A6"/>
            <w:vAlign w:val="center"/>
          </w:tcPr>
          <w:p w14:paraId="671BD2D2" w14:textId="77777777" w:rsidR="000E260E" w:rsidRPr="00D6672F" w:rsidRDefault="000E260E" w:rsidP="000E260E">
            <w:pPr>
              <w:spacing w:after="0" w:line="240" w:lineRule="auto"/>
              <w:jc w:val="center"/>
              <w:rPr>
                <w:rFonts w:cs="Arial"/>
                <w:b/>
                <w:color w:val="FFFFFF" w:themeColor="background1"/>
                <w:szCs w:val="20"/>
              </w:rPr>
            </w:pPr>
            <w:r w:rsidRPr="00D6672F">
              <w:rPr>
                <w:rFonts w:cs="Arial"/>
                <w:b/>
                <w:color w:val="FFFFFF" w:themeColor="background1"/>
                <w:szCs w:val="20"/>
              </w:rPr>
              <w:t>-</w:t>
            </w:r>
          </w:p>
        </w:tc>
      </w:tr>
    </w:tbl>
    <w:p w14:paraId="5F06745D" w14:textId="77777777" w:rsidR="00093CD5" w:rsidRPr="00D6672F" w:rsidRDefault="00093CD5" w:rsidP="00093CD5">
      <w:pPr>
        <w:spacing w:after="0" w:line="240" w:lineRule="auto"/>
        <w:rPr>
          <w:rFonts w:cs="Arial"/>
          <w:lang w:val="es-ES"/>
        </w:rPr>
      </w:pPr>
    </w:p>
    <w:p w14:paraId="644BD389" w14:textId="08C7409D" w:rsidR="000E260E" w:rsidRPr="00D6672F" w:rsidRDefault="000E260E" w:rsidP="00513665">
      <w:pPr>
        <w:rPr>
          <w:rFonts w:cs="Arial"/>
          <w:lang w:val="es-ES"/>
        </w:rPr>
      </w:pPr>
      <w:r w:rsidRPr="00D6672F">
        <w:rPr>
          <w:rFonts w:cs="Arial"/>
          <w:lang w:val="es-ES"/>
        </w:rPr>
        <w:t>La descripción de cada uno de los tipos de preguntas se describe en los siguientes apartados.</w:t>
      </w:r>
    </w:p>
    <w:p w14:paraId="4BFF26F4" w14:textId="77777777" w:rsidR="000E260E" w:rsidRPr="00D6672F" w:rsidRDefault="000E260E" w:rsidP="00C0657B">
      <w:pPr>
        <w:pStyle w:val="Prrafodelista"/>
        <w:numPr>
          <w:ilvl w:val="0"/>
          <w:numId w:val="4"/>
        </w:numPr>
        <w:spacing w:line="360" w:lineRule="auto"/>
        <w:rPr>
          <w:rFonts w:cs="Arial"/>
          <w:b/>
          <w:lang w:val="es-ES"/>
        </w:rPr>
      </w:pPr>
      <w:r w:rsidRPr="00D6672F">
        <w:rPr>
          <w:rFonts w:cs="Arial"/>
          <w:b/>
          <w:lang w:val="es-ES"/>
        </w:rPr>
        <w:t>Valoración de criterios agrupados</w:t>
      </w:r>
    </w:p>
    <w:p w14:paraId="168645F8" w14:textId="77777777" w:rsidR="000E260E" w:rsidRPr="00D6672F" w:rsidRDefault="000E260E" w:rsidP="000E260E">
      <w:pPr>
        <w:rPr>
          <w:rFonts w:cs="Arial"/>
          <w:lang w:val="es-ES"/>
        </w:rPr>
      </w:pPr>
      <w:r w:rsidRPr="00D6672F">
        <w:rPr>
          <w:rFonts w:cs="Arial"/>
          <w:lang w:val="es-ES"/>
        </w:rPr>
        <w:t>Las preguntas con base en la valoración de criterios agrupados se integran de cuatro elementos:</w:t>
      </w:r>
    </w:p>
    <w:p w14:paraId="38370114" w14:textId="77777777" w:rsidR="000E260E" w:rsidRPr="00D6672F" w:rsidRDefault="000E260E" w:rsidP="00C0657B">
      <w:pPr>
        <w:pStyle w:val="Prrafodelista"/>
        <w:numPr>
          <w:ilvl w:val="0"/>
          <w:numId w:val="5"/>
        </w:numPr>
        <w:spacing w:line="360" w:lineRule="auto"/>
        <w:rPr>
          <w:rFonts w:cs="Arial"/>
          <w:lang w:val="es-ES"/>
        </w:rPr>
      </w:pPr>
      <w:r w:rsidRPr="00D6672F">
        <w:rPr>
          <w:rFonts w:cs="Arial"/>
          <w:b/>
          <w:lang w:val="es-ES"/>
        </w:rPr>
        <w:t>Pregunta</w:t>
      </w:r>
      <w:r w:rsidRPr="00D6672F">
        <w:rPr>
          <w:rFonts w:cs="Arial"/>
          <w:lang w:val="es-ES"/>
        </w:rPr>
        <w:t>: se enuncia en un recuadro gris la pregunta que deberá responderse.</w:t>
      </w:r>
    </w:p>
    <w:p w14:paraId="313128C5" w14:textId="77777777" w:rsidR="000E260E" w:rsidRPr="00D6672F" w:rsidRDefault="000E260E" w:rsidP="00C0657B">
      <w:pPr>
        <w:pStyle w:val="Prrafodelista"/>
        <w:numPr>
          <w:ilvl w:val="0"/>
          <w:numId w:val="5"/>
        </w:numPr>
        <w:spacing w:line="360" w:lineRule="auto"/>
        <w:rPr>
          <w:rFonts w:cs="Arial"/>
          <w:lang w:val="es-ES"/>
        </w:rPr>
      </w:pPr>
      <w:r w:rsidRPr="00D6672F">
        <w:rPr>
          <w:rFonts w:cs="Arial"/>
          <w:b/>
          <w:lang w:val="es-ES"/>
        </w:rPr>
        <w:t>Criterios de valoración</w:t>
      </w:r>
      <w:r w:rsidRPr="00D6672F">
        <w:rPr>
          <w:rFonts w:cs="Arial"/>
          <w:lang w:val="es-ES"/>
        </w:rPr>
        <w:t>: enlista los elementos con base en los cuales se realizará la valoración de la pregunta correspondiente.</w:t>
      </w:r>
    </w:p>
    <w:p w14:paraId="45F5D280" w14:textId="77777777" w:rsidR="000E260E" w:rsidRPr="00D6672F" w:rsidRDefault="000E260E" w:rsidP="00AC1AFA">
      <w:pPr>
        <w:pStyle w:val="Prrafodelista"/>
        <w:numPr>
          <w:ilvl w:val="0"/>
          <w:numId w:val="5"/>
        </w:numPr>
        <w:spacing w:line="360" w:lineRule="auto"/>
        <w:ind w:left="-284" w:firstLine="0"/>
        <w:rPr>
          <w:rFonts w:cs="Arial"/>
          <w:lang w:val="es-ES"/>
        </w:rPr>
      </w:pPr>
      <w:r w:rsidRPr="00D6672F">
        <w:rPr>
          <w:rFonts w:cs="Arial"/>
          <w:b/>
          <w:lang w:val="es-ES"/>
        </w:rPr>
        <w:t>Respuesta</w:t>
      </w:r>
      <w:r w:rsidRPr="00D6672F">
        <w:rPr>
          <w:rFonts w:cs="Arial"/>
          <w:lang w:val="es-ES"/>
        </w:rPr>
        <w:t>: se establecen dos posibilidades para desarrollar el análisis y valoración de la pregunta:</w:t>
      </w:r>
    </w:p>
    <w:p w14:paraId="0299568A" w14:textId="77777777" w:rsidR="000E260E" w:rsidRPr="00D6672F" w:rsidRDefault="000E260E" w:rsidP="00C0657B">
      <w:pPr>
        <w:pStyle w:val="Prrafodelista"/>
        <w:numPr>
          <w:ilvl w:val="0"/>
          <w:numId w:val="6"/>
        </w:numPr>
        <w:spacing w:line="360" w:lineRule="auto"/>
        <w:rPr>
          <w:rFonts w:cs="Arial"/>
          <w:lang w:val="es-ES"/>
        </w:rPr>
      </w:pPr>
      <w:r w:rsidRPr="00D6672F">
        <w:rPr>
          <w:rFonts w:cs="Arial"/>
          <w:b/>
          <w:lang w:val="es-ES"/>
        </w:rPr>
        <w:t>Sin evidencia</w:t>
      </w:r>
      <w:r w:rsidRPr="00D6672F">
        <w:rPr>
          <w:rFonts w:cs="Arial"/>
          <w:lang w:val="es-ES"/>
        </w:rPr>
        <w:t>: cuando la instancia evaluadora no cuente con información para dar respuesta a la pregunta que corresponda.</w:t>
      </w:r>
    </w:p>
    <w:p w14:paraId="4F999E09" w14:textId="77777777" w:rsidR="000E260E" w:rsidRPr="00D6672F" w:rsidRDefault="000E260E" w:rsidP="00C0657B">
      <w:pPr>
        <w:pStyle w:val="Prrafodelista"/>
        <w:numPr>
          <w:ilvl w:val="0"/>
          <w:numId w:val="6"/>
        </w:numPr>
        <w:spacing w:line="360" w:lineRule="auto"/>
        <w:rPr>
          <w:rFonts w:cs="Arial"/>
          <w:lang w:val="es-ES"/>
        </w:rPr>
      </w:pPr>
      <w:r w:rsidRPr="00D6672F">
        <w:rPr>
          <w:rFonts w:cs="Arial"/>
          <w:b/>
          <w:lang w:val="es-ES"/>
        </w:rPr>
        <w:t>Con evidencia</w:t>
      </w:r>
      <w:r w:rsidRPr="00D6672F">
        <w:rPr>
          <w:rFonts w:cs="Arial"/>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D6672F" w14:paraId="04A31DB1" w14:textId="77777777" w:rsidTr="000C77C9">
        <w:trPr>
          <w:trHeight w:val="195"/>
          <w:tblHeader/>
        </w:trPr>
        <w:tc>
          <w:tcPr>
            <w:tcW w:w="2257" w:type="dxa"/>
            <w:vMerge w:val="restart"/>
            <w:shd w:val="clear" w:color="auto" w:fill="7F7F7F" w:themeFill="text1" w:themeFillTint="80"/>
            <w:vAlign w:val="center"/>
          </w:tcPr>
          <w:p w14:paraId="53509810" w14:textId="77777777" w:rsidR="000E260E" w:rsidRPr="00D6672F" w:rsidRDefault="000E260E" w:rsidP="000E260E">
            <w:pPr>
              <w:spacing w:after="0" w:line="240" w:lineRule="auto"/>
              <w:jc w:val="center"/>
              <w:rPr>
                <w:rFonts w:cs="Arial"/>
                <w:b/>
                <w:iCs/>
                <w:color w:val="FFFFFF" w:themeColor="background1"/>
                <w:szCs w:val="20"/>
              </w:rPr>
            </w:pPr>
            <w:r w:rsidRPr="00D6672F">
              <w:rPr>
                <w:rFonts w:cs="Arial"/>
                <w:b/>
                <w:iCs/>
                <w:color w:val="FFFFFF" w:themeColor="background1"/>
                <w:szCs w:val="20"/>
              </w:rPr>
              <w:t>Nivel</w:t>
            </w:r>
          </w:p>
        </w:tc>
        <w:tc>
          <w:tcPr>
            <w:tcW w:w="5221" w:type="dxa"/>
            <w:shd w:val="clear" w:color="auto" w:fill="7F7F7F" w:themeFill="text1" w:themeFillTint="80"/>
            <w:vAlign w:val="center"/>
          </w:tcPr>
          <w:p w14:paraId="55E671A8" w14:textId="77777777" w:rsidR="000E260E" w:rsidRPr="00D6672F" w:rsidRDefault="000E260E" w:rsidP="000E260E">
            <w:pPr>
              <w:spacing w:after="0" w:line="240" w:lineRule="auto"/>
              <w:jc w:val="center"/>
              <w:rPr>
                <w:rFonts w:cs="Arial"/>
                <w:b/>
                <w:iCs/>
                <w:color w:val="FFFFFF" w:themeColor="background1"/>
                <w:szCs w:val="20"/>
              </w:rPr>
            </w:pPr>
            <w:r w:rsidRPr="00D6672F">
              <w:rPr>
                <w:rFonts w:cs="Arial"/>
                <w:b/>
                <w:iCs/>
                <w:color w:val="FFFFFF" w:themeColor="background1"/>
                <w:szCs w:val="20"/>
              </w:rPr>
              <w:t>Criterios</w:t>
            </w:r>
          </w:p>
        </w:tc>
      </w:tr>
      <w:tr w:rsidR="000E260E" w:rsidRPr="00D6672F" w14:paraId="59BCE185" w14:textId="77777777" w:rsidTr="000C77C9">
        <w:trPr>
          <w:trHeight w:val="256"/>
          <w:tblHeader/>
        </w:trPr>
        <w:tc>
          <w:tcPr>
            <w:tcW w:w="2257" w:type="dxa"/>
            <w:vMerge/>
            <w:vAlign w:val="center"/>
          </w:tcPr>
          <w:p w14:paraId="00B6B2BF" w14:textId="77777777" w:rsidR="000E260E" w:rsidRPr="00D6672F" w:rsidRDefault="000E260E" w:rsidP="000E260E">
            <w:pPr>
              <w:spacing w:after="0" w:line="240" w:lineRule="auto"/>
              <w:rPr>
                <w:rFonts w:cs="Arial"/>
                <w:b/>
                <w:iCs/>
                <w:szCs w:val="20"/>
              </w:rPr>
            </w:pPr>
          </w:p>
        </w:tc>
        <w:tc>
          <w:tcPr>
            <w:tcW w:w="5221" w:type="dxa"/>
            <w:shd w:val="clear" w:color="auto" w:fill="7F7F7F" w:themeFill="text1" w:themeFillTint="80"/>
            <w:vAlign w:val="center"/>
          </w:tcPr>
          <w:p w14:paraId="7BF3F9A3" w14:textId="77777777" w:rsidR="000E260E" w:rsidRPr="00D6672F" w:rsidRDefault="000E260E" w:rsidP="000E260E">
            <w:pPr>
              <w:spacing w:after="0" w:line="240" w:lineRule="auto"/>
              <w:rPr>
                <w:rFonts w:cs="Arial"/>
                <w:iCs/>
                <w:color w:val="FFFFFF" w:themeColor="background1"/>
                <w:szCs w:val="20"/>
              </w:rPr>
            </w:pPr>
            <w:r w:rsidRPr="00D6672F">
              <w:rPr>
                <w:rFonts w:cs="Arial"/>
                <w:color w:val="FFFFFF" w:themeColor="background1"/>
                <w:szCs w:val="20"/>
              </w:rPr>
              <w:t>El elemento de análisis cuenta con:</w:t>
            </w:r>
          </w:p>
        </w:tc>
      </w:tr>
      <w:tr w:rsidR="000E260E" w:rsidRPr="00D6672F" w14:paraId="67009A4F" w14:textId="77777777" w:rsidTr="000C77C9">
        <w:trPr>
          <w:trHeight w:val="113"/>
        </w:trPr>
        <w:tc>
          <w:tcPr>
            <w:tcW w:w="2257" w:type="dxa"/>
            <w:shd w:val="clear" w:color="auto" w:fill="auto"/>
            <w:vAlign w:val="center"/>
          </w:tcPr>
          <w:p w14:paraId="3E2481B6" w14:textId="77777777" w:rsidR="000E260E" w:rsidRPr="00D6672F" w:rsidRDefault="000E260E" w:rsidP="000E260E">
            <w:pPr>
              <w:spacing w:after="0" w:line="240" w:lineRule="auto"/>
              <w:jc w:val="center"/>
              <w:rPr>
                <w:rFonts w:cs="Arial"/>
                <w:b/>
                <w:szCs w:val="20"/>
              </w:rPr>
            </w:pPr>
            <w:r w:rsidRPr="00D6672F">
              <w:rPr>
                <w:rFonts w:cs="Arial"/>
                <w:b/>
                <w:szCs w:val="20"/>
              </w:rPr>
              <w:t>0</w:t>
            </w:r>
          </w:p>
        </w:tc>
        <w:tc>
          <w:tcPr>
            <w:tcW w:w="5221" w:type="dxa"/>
            <w:vAlign w:val="center"/>
          </w:tcPr>
          <w:p w14:paraId="1990E728" w14:textId="77777777" w:rsidR="000E260E" w:rsidRPr="00D6672F" w:rsidRDefault="000E260E" w:rsidP="000C77C9">
            <w:pPr>
              <w:spacing w:after="0" w:line="240" w:lineRule="auto"/>
              <w:jc w:val="left"/>
              <w:rPr>
                <w:rFonts w:cs="Arial"/>
                <w:b/>
                <w:szCs w:val="20"/>
              </w:rPr>
            </w:pPr>
            <w:r w:rsidRPr="00D6672F">
              <w:rPr>
                <w:rFonts w:cs="Arial"/>
                <w:b/>
                <w:szCs w:val="20"/>
              </w:rPr>
              <w:t xml:space="preserve">Ninguno </w:t>
            </w:r>
            <w:r w:rsidRPr="00D6672F">
              <w:rPr>
                <w:rFonts w:cs="Arial"/>
                <w:szCs w:val="20"/>
              </w:rPr>
              <w:t>de los criterios de valoración.</w:t>
            </w:r>
          </w:p>
        </w:tc>
      </w:tr>
      <w:tr w:rsidR="000E260E" w:rsidRPr="00D6672F" w14:paraId="5DC49557" w14:textId="77777777" w:rsidTr="000C77C9">
        <w:trPr>
          <w:trHeight w:val="113"/>
        </w:trPr>
        <w:tc>
          <w:tcPr>
            <w:tcW w:w="2257" w:type="dxa"/>
            <w:shd w:val="clear" w:color="auto" w:fill="auto"/>
            <w:vAlign w:val="center"/>
          </w:tcPr>
          <w:p w14:paraId="1D2CAC0E" w14:textId="77777777" w:rsidR="000E260E" w:rsidRPr="00D6672F" w:rsidRDefault="000E260E" w:rsidP="000E260E">
            <w:pPr>
              <w:spacing w:after="0" w:line="240" w:lineRule="auto"/>
              <w:jc w:val="center"/>
              <w:rPr>
                <w:rFonts w:cs="Arial"/>
                <w:b/>
                <w:szCs w:val="20"/>
              </w:rPr>
            </w:pPr>
            <w:r w:rsidRPr="00D6672F">
              <w:rPr>
                <w:rFonts w:cs="Arial"/>
                <w:b/>
                <w:szCs w:val="20"/>
              </w:rPr>
              <w:t>1</w:t>
            </w:r>
          </w:p>
        </w:tc>
        <w:tc>
          <w:tcPr>
            <w:tcW w:w="5221" w:type="dxa"/>
            <w:vAlign w:val="center"/>
          </w:tcPr>
          <w:p w14:paraId="55D16961" w14:textId="77777777" w:rsidR="000E260E" w:rsidRPr="00D6672F" w:rsidRDefault="000E260E" w:rsidP="000C77C9">
            <w:pPr>
              <w:spacing w:after="0" w:line="240" w:lineRule="auto"/>
              <w:jc w:val="left"/>
              <w:rPr>
                <w:rFonts w:cs="Arial"/>
                <w:szCs w:val="20"/>
              </w:rPr>
            </w:pPr>
            <w:r w:rsidRPr="00D6672F">
              <w:rPr>
                <w:rFonts w:cs="Arial"/>
                <w:b/>
                <w:szCs w:val="20"/>
              </w:rPr>
              <w:t>Uno</w:t>
            </w:r>
            <w:r w:rsidRPr="00D6672F">
              <w:rPr>
                <w:rFonts w:cs="Arial"/>
                <w:szCs w:val="20"/>
              </w:rPr>
              <w:t xml:space="preserve"> de los criterios de valoración</w:t>
            </w:r>
            <w:r w:rsidRPr="00D6672F">
              <w:rPr>
                <w:rFonts w:cs="Arial"/>
                <w:color w:val="000000"/>
                <w:szCs w:val="20"/>
              </w:rPr>
              <w:t>.</w:t>
            </w:r>
          </w:p>
        </w:tc>
      </w:tr>
      <w:tr w:rsidR="000E260E" w:rsidRPr="00D6672F" w14:paraId="1592F7E2" w14:textId="77777777" w:rsidTr="000C77C9">
        <w:trPr>
          <w:trHeight w:val="113"/>
        </w:trPr>
        <w:tc>
          <w:tcPr>
            <w:tcW w:w="2257" w:type="dxa"/>
            <w:shd w:val="clear" w:color="auto" w:fill="auto"/>
            <w:vAlign w:val="center"/>
          </w:tcPr>
          <w:p w14:paraId="59A2020C" w14:textId="77777777" w:rsidR="000E260E" w:rsidRPr="00D6672F" w:rsidRDefault="000E260E" w:rsidP="000E260E">
            <w:pPr>
              <w:spacing w:after="0" w:line="240" w:lineRule="auto"/>
              <w:jc w:val="center"/>
              <w:rPr>
                <w:rFonts w:cs="Arial"/>
                <w:b/>
                <w:szCs w:val="20"/>
              </w:rPr>
            </w:pPr>
            <w:r w:rsidRPr="00D6672F">
              <w:rPr>
                <w:rFonts w:cs="Arial"/>
                <w:b/>
                <w:szCs w:val="20"/>
              </w:rPr>
              <w:t>2</w:t>
            </w:r>
          </w:p>
        </w:tc>
        <w:tc>
          <w:tcPr>
            <w:tcW w:w="5221" w:type="dxa"/>
            <w:vAlign w:val="center"/>
          </w:tcPr>
          <w:p w14:paraId="37355F3A" w14:textId="77777777" w:rsidR="000E260E" w:rsidRPr="00D6672F" w:rsidRDefault="000E260E" w:rsidP="000C77C9">
            <w:pPr>
              <w:spacing w:after="0" w:line="240" w:lineRule="auto"/>
              <w:jc w:val="left"/>
              <w:rPr>
                <w:rFonts w:eastAsia="Times New Roman" w:cs="Arial"/>
                <w:szCs w:val="20"/>
                <w:lang w:eastAsia="es-MX"/>
              </w:rPr>
            </w:pPr>
            <w:r w:rsidRPr="00D6672F">
              <w:rPr>
                <w:rFonts w:cs="Arial"/>
                <w:b/>
                <w:szCs w:val="20"/>
              </w:rPr>
              <w:t>Dos</w:t>
            </w:r>
            <w:r w:rsidRPr="00D6672F">
              <w:rPr>
                <w:rFonts w:cs="Arial"/>
                <w:szCs w:val="20"/>
              </w:rPr>
              <w:t xml:space="preserve"> de los criterios de valoración</w:t>
            </w:r>
            <w:r w:rsidRPr="00D6672F">
              <w:rPr>
                <w:rFonts w:cs="Arial"/>
                <w:color w:val="000000"/>
                <w:szCs w:val="20"/>
              </w:rPr>
              <w:t>.</w:t>
            </w:r>
          </w:p>
        </w:tc>
      </w:tr>
      <w:tr w:rsidR="000E260E" w:rsidRPr="00D6672F" w14:paraId="3E516D8A" w14:textId="77777777" w:rsidTr="000C77C9">
        <w:trPr>
          <w:trHeight w:val="113"/>
        </w:trPr>
        <w:tc>
          <w:tcPr>
            <w:tcW w:w="2257" w:type="dxa"/>
            <w:shd w:val="clear" w:color="auto" w:fill="auto"/>
            <w:vAlign w:val="center"/>
          </w:tcPr>
          <w:p w14:paraId="423C5B57" w14:textId="77777777" w:rsidR="000E260E" w:rsidRPr="00D6672F" w:rsidRDefault="000E260E" w:rsidP="000E260E">
            <w:pPr>
              <w:spacing w:after="0" w:line="240" w:lineRule="auto"/>
              <w:jc w:val="center"/>
              <w:rPr>
                <w:rFonts w:cs="Arial"/>
                <w:b/>
                <w:szCs w:val="20"/>
              </w:rPr>
            </w:pPr>
            <w:r w:rsidRPr="00D6672F">
              <w:rPr>
                <w:rFonts w:cs="Arial"/>
                <w:b/>
                <w:szCs w:val="20"/>
              </w:rPr>
              <w:t>3</w:t>
            </w:r>
          </w:p>
        </w:tc>
        <w:tc>
          <w:tcPr>
            <w:tcW w:w="5221" w:type="dxa"/>
            <w:vAlign w:val="center"/>
          </w:tcPr>
          <w:p w14:paraId="2088E1F6" w14:textId="77777777" w:rsidR="000E260E" w:rsidRPr="00D6672F" w:rsidRDefault="000E260E" w:rsidP="000C77C9">
            <w:pPr>
              <w:spacing w:after="0" w:line="240" w:lineRule="auto"/>
              <w:jc w:val="left"/>
              <w:rPr>
                <w:rFonts w:cs="Arial"/>
                <w:szCs w:val="20"/>
              </w:rPr>
            </w:pPr>
            <w:r w:rsidRPr="00D6672F">
              <w:rPr>
                <w:rFonts w:cs="Arial"/>
                <w:b/>
                <w:szCs w:val="20"/>
              </w:rPr>
              <w:t>Tres</w:t>
            </w:r>
            <w:r w:rsidRPr="00D6672F">
              <w:rPr>
                <w:rFonts w:cs="Arial"/>
                <w:szCs w:val="20"/>
              </w:rPr>
              <w:t xml:space="preserve"> de los criterios de valoración</w:t>
            </w:r>
            <w:r w:rsidRPr="00D6672F">
              <w:rPr>
                <w:rFonts w:cs="Arial"/>
                <w:color w:val="000000"/>
                <w:szCs w:val="20"/>
              </w:rPr>
              <w:t>.</w:t>
            </w:r>
          </w:p>
        </w:tc>
      </w:tr>
      <w:tr w:rsidR="000E260E" w:rsidRPr="00D6672F" w14:paraId="4EB50697" w14:textId="77777777" w:rsidTr="000C77C9">
        <w:trPr>
          <w:trHeight w:val="113"/>
        </w:trPr>
        <w:tc>
          <w:tcPr>
            <w:tcW w:w="2257" w:type="dxa"/>
            <w:shd w:val="clear" w:color="auto" w:fill="auto"/>
            <w:vAlign w:val="center"/>
          </w:tcPr>
          <w:p w14:paraId="54E4126F" w14:textId="77777777" w:rsidR="000E260E" w:rsidRPr="00D6672F" w:rsidRDefault="000E260E" w:rsidP="000E260E">
            <w:pPr>
              <w:spacing w:after="0" w:line="240" w:lineRule="auto"/>
              <w:jc w:val="center"/>
              <w:rPr>
                <w:rFonts w:cs="Arial"/>
                <w:b/>
                <w:szCs w:val="20"/>
              </w:rPr>
            </w:pPr>
            <w:r w:rsidRPr="00D6672F">
              <w:rPr>
                <w:rFonts w:cs="Arial"/>
                <w:b/>
                <w:szCs w:val="20"/>
              </w:rPr>
              <w:t>4</w:t>
            </w:r>
          </w:p>
        </w:tc>
        <w:tc>
          <w:tcPr>
            <w:tcW w:w="5221" w:type="dxa"/>
            <w:vAlign w:val="center"/>
          </w:tcPr>
          <w:p w14:paraId="4CA41B38" w14:textId="77777777" w:rsidR="000E260E" w:rsidRPr="00D6672F" w:rsidRDefault="000E260E" w:rsidP="000C77C9">
            <w:pPr>
              <w:spacing w:after="0" w:line="240" w:lineRule="auto"/>
              <w:jc w:val="left"/>
              <w:rPr>
                <w:rFonts w:cs="Arial"/>
                <w:szCs w:val="20"/>
              </w:rPr>
            </w:pPr>
            <w:r w:rsidRPr="00D6672F">
              <w:rPr>
                <w:rFonts w:cs="Arial"/>
                <w:b/>
                <w:szCs w:val="20"/>
              </w:rPr>
              <w:t>Cuatro</w:t>
            </w:r>
            <w:r w:rsidRPr="00D6672F">
              <w:rPr>
                <w:rFonts w:cs="Arial"/>
                <w:szCs w:val="20"/>
              </w:rPr>
              <w:t xml:space="preserve"> de los criterios de valoración</w:t>
            </w:r>
            <w:r w:rsidRPr="00D6672F">
              <w:rPr>
                <w:rFonts w:cs="Arial"/>
                <w:color w:val="000000"/>
                <w:szCs w:val="20"/>
              </w:rPr>
              <w:t>.</w:t>
            </w:r>
          </w:p>
        </w:tc>
      </w:tr>
    </w:tbl>
    <w:p w14:paraId="25943366" w14:textId="77777777" w:rsidR="00413FE3" w:rsidRPr="00D6672F" w:rsidRDefault="00413FE3" w:rsidP="00DF10B3">
      <w:pPr>
        <w:ind w:left="709"/>
        <w:rPr>
          <w:rFonts w:cs="Arial"/>
          <w:lang w:val="es-ES"/>
        </w:rPr>
      </w:pPr>
      <w:r w:rsidRPr="00D6672F">
        <w:rPr>
          <w:rFonts w:cs="Arial"/>
          <w:lang w:val="es-ES"/>
        </w:rPr>
        <w:lastRenderedPageBreak/>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Pr="00D6672F" w:rsidRDefault="00413FE3" w:rsidP="00C0657B">
      <w:pPr>
        <w:pStyle w:val="Prrafodelista"/>
        <w:numPr>
          <w:ilvl w:val="0"/>
          <w:numId w:val="5"/>
        </w:numPr>
        <w:spacing w:line="360" w:lineRule="auto"/>
        <w:rPr>
          <w:rFonts w:cs="Arial"/>
          <w:lang w:val="es-ES"/>
        </w:rPr>
      </w:pPr>
      <w:r w:rsidRPr="00D6672F">
        <w:rPr>
          <w:rFonts w:cs="Arial"/>
          <w:b/>
          <w:lang w:val="es-ES"/>
        </w:rPr>
        <w:t>Consideraciones</w:t>
      </w:r>
      <w:r w:rsidRPr="00D6672F">
        <w:rPr>
          <w:rFonts w:cs="Arial"/>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D6672F" w:rsidRDefault="00413FE3" w:rsidP="00413FE3">
      <w:pPr>
        <w:spacing w:after="0" w:line="240" w:lineRule="auto"/>
        <w:rPr>
          <w:rFonts w:cs="Arial"/>
          <w:lang w:val="es-ES"/>
        </w:rPr>
      </w:pPr>
    </w:p>
    <w:p w14:paraId="3272ADC0" w14:textId="14F27862" w:rsidR="00413FE3" w:rsidRPr="00D6672F" w:rsidRDefault="00093CD5" w:rsidP="00C0657B">
      <w:pPr>
        <w:pStyle w:val="Prrafodelista"/>
        <w:numPr>
          <w:ilvl w:val="0"/>
          <w:numId w:val="4"/>
        </w:numPr>
        <w:spacing w:line="360" w:lineRule="auto"/>
        <w:rPr>
          <w:rFonts w:cs="Arial"/>
          <w:b/>
          <w:lang w:val="es-ES"/>
        </w:rPr>
      </w:pPr>
      <w:r w:rsidRPr="00D6672F">
        <w:rPr>
          <w:rFonts w:cs="Arial"/>
          <w:b/>
          <w:lang w:val="es-ES"/>
        </w:rPr>
        <w:t>Sin valoración cuantitativa</w:t>
      </w:r>
    </w:p>
    <w:p w14:paraId="7480743E" w14:textId="0F3E9773" w:rsidR="00413FE3" w:rsidRPr="00D6672F" w:rsidRDefault="00093CD5" w:rsidP="00093CD5">
      <w:pPr>
        <w:rPr>
          <w:rFonts w:cs="Arial"/>
          <w:lang w:val="es-ES"/>
        </w:rPr>
      </w:pPr>
      <w:r w:rsidRPr="00D6672F">
        <w:rPr>
          <w:rFonts w:cs="Arial"/>
          <w:lang w:val="es-ES"/>
        </w:rPr>
        <w:t>Las preguntas sin valoración cuantitativa se integran de tres elementos:</w:t>
      </w:r>
    </w:p>
    <w:p w14:paraId="7EF85206" w14:textId="77777777" w:rsidR="00413FE3" w:rsidRPr="00D6672F" w:rsidRDefault="00413FE3" w:rsidP="00C0657B">
      <w:pPr>
        <w:pStyle w:val="Prrafodelista"/>
        <w:numPr>
          <w:ilvl w:val="0"/>
          <w:numId w:val="5"/>
        </w:numPr>
        <w:spacing w:line="360" w:lineRule="auto"/>
        <w:rPr>
          <w:rFonts w:cs="Arial"/>
          <w:lang w:val="es-ES"/>
        </w:rPr>
      </w:pPr>
      <w:r w:rsidRPr="00D6672F">
        <w:rPr>
          <w:rFonts w:cs="Arial"/>
          <w:b/>
          <w:lang w:val="es-ES"/>
        </w:rPr>
        <w:t xml:space="preserve">Pregunta: </w:t>
      </w:r>
      <w:r w:rsidRPr="00D6672F">
        <w:rPr>
          <w:rFonts w:cs="Arial"/>
          <w:lang w:val="es-ES"/>
        </w:rPr>
        <w:t>se enuncia en un recuadro gris la pregunta que deberá responderse.</w:t>
      </w:r>
    </w:p>
    <w:p w14:paraId="73AD9771" w14:textId="71C5AA8C" w:rsidR="00413FE3" w:rsidRPr="00D6672F" w:rsidRDefault="00413FE3" w:rsidP="00C0657B">
      <w:pPr>
        <w:pStyle w:val="Prrafodelista"/>
        <w:numPr>
          <w:ilvl w:val="0"/>
          <w:numId w:val="5"/>
        </w:numPr>
        <w:spacing w:line="360" w:lineRule="auto"/>
        <w:rPr>
          <w:rFonts w:cs="Arial"/>
          <w:lang w:val="es-ES"/>
        </w:rPr>
      </w:pPr>
      <w:r w:rsidRPr="00D6672F">
        <w:rPr>
          <w:rFonts w:cs="Arial"/>
          <w:b/>
          <w:lang w:val="es-ES"/>
        </w:rPr>
        <w:t xml:space="preserve">Respuesta: </w:t>
      </w:r>
      <w:r w:rsidR="00093CD5" w:rsidRPr="00D6672F">
        <w:rPr>
          <w:rFonts w:cs="Arial"/>
          <w:lang w:val="es-ES"/>
        </w:rPr>
        <w:t>se especifica que no procede valoración cuantitativa y que se deberán atender las especificaciones o consideraciones que se detallan en la pregunta correspondiente.</w:t>
      </w:r>
    </w:p>
    <w:p w14:paraId="472CAA54" w14:textId="1FF09D8B" w:rsidR="00093CD5" w:rsidRPr="00D6672F" w:rsidRDefault="00093CD5" w:rsidP="00C0657B">
      <w:pPr>
        <w:pStyle w:val="Prrafodelista"/>
        <w:numPr>
          <w:ilvl w:val="0"/>
          <w:numId w:val="5"/>
        </w:numPr>
        <w:spacing w:line="360" w:lineRule="auto"/>
        <w:rPr>
          <w:rFonts w:cs="Arial"/>
          <w:lang w:val="es-ES"/>
        </w:rPr>
      </w:pPr>
      <w:r w:rsidRPr="00D6672F">
        <w:rPr>
          <w:rFonts w:cs="Arial"/>
          <w:b/>
          <w:lang w:val="es-ES"/>
        </w:rPr>
        <w:t xml:space="preserve">Consideraciones: </w:t>
      </w:r>
      <w:r w:rsidRPr="00D6672F">
        <w:rPr>
          <w:rFonts w:cs="Arial"/>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9C1AE11" w14:textId="77777777" w:rsidR="00413FE3" w:rsidRPr="00D6672F" w:rsidRDefault="00413FE3" w:rsidP="00093CD5">
      <w:pPr>
        <w:spacing w:after="0" w:line="240" w:lineRule="auto"/>
        <w:rPr>
          <w:rFonts w:cs="Arial"/>
          <w:b/>
          <w:lang w:val="es-ES"/>
        </w:rPr>
      </w:pPr>
    </w:p>
    <w:p w14:paraId="6E3F7DB5" w14:textId="6FC7AD18" w:rsidR="00413FE3" w:rsidRPr="00D6672F" w:rsidRDefault="00413FE3" w:rsidP="00C0657B">
      <w:pPr>
        <w:pStyle w:val="Prrafodelista"/>
        <w:numPr>
          <w:ilvl w:val="0"/>
          <w:numId w:val="4"/>
        </w:numPr>
        <w:spacing w:line="360" w:lineRule="auto"/>
        <w:rPr>
          <w:rFonts w:cs="Arial"/>
          <w:b/>
          <w:lang w:val="es-ES"/>
        </w:rPr>
      </w:pPr>
      <w:r w:rsidRPr="00D6672F">
        <w:rPr>
          <w:rFonts w:cs="Arial"/>
          <w:b/>
          <w:lang w:val="es-ES"/>
        </w:rPr>
        <w:t xml:space="preserve">Valoración </w:t>
      </w:r>
      <w:r w:rsidR="00093CD5" w:rsidRPr="00D6672F">
        <w:rPr>
          <w:rFonts w:cs="Arial"/>
          <w:b/>
          <w:lang w:val="es-ES"/>
        </w:rPr>
        <w:t>de criterios acumulados</w:t>
      </w:r>
    </w:p>
    <w:p w14:paraId="14C66F69" w14:textId="76B7077F" w:rsidR="00632616" w:rsidRPr="00D6672F" w:rsidRDefault="00EC3675" w:rsidP="00632616">
      <w:pPr>
        <w:rPr>
          <w:rFonts w:cs="Arial"/>
          <w:lang w:val="es-ES"/>
        </w:rPr>
      </w:pPr>
      <w:r w:rsidRPr="00D6672F">
        <w:rPr>
          <w:rFonts w:cs="Arial"/>
          <w:lang w:val="es-ES"/>
        </w:rPr>
        <w:t>Las preguntas con base en la valoración de criterios acumulados se integran de tres elementos:</w:t>
      </w:r>
    </w:p>
    <w:p w14:paraId="1BACBCEE" w14:textId="77777777" w:rsidR="00632616" w:rsidRPr="00D6672F" w:rsidRDefault="00632616" w:rsidP="00C0657B">
      <w:pPr>
        <w:pStyle w:val="Prrafodelista"/>
        <w:numPr>
          <w:ilvl w:val="0"/>
          <w:numId w:val="5"/>
        </w:numPr>
        <w:spacing w:line="360" w:lineRule="auto"/>
        <w:rPr>
          <w:rFonts w:cs="Arial"/>
          <w:lang w:val="es-ES"/>
        </w:rPr>
      </w:pPr>
      <w:r w:rsidRPr="00D6672F">
        <w:rPr>
          <w:rFonts w:cs="Arial"/>
          <w:b/>
          <w:lang w:val="es-ES"/>
        </w:rPr>
        <w:t xml:space="preserve">Pregunta: </w:t>
      </w:r>
      <w:r w:rsidRPr="00D6672F">
        <w:rPr>
          <w:rFonts w:cs="Arial"/>
          <w:lang w:val="es-ES"/>
        </w:rPr>
        <w:t>se enuncia en un recuadro gris la pregunta que deberá responderse.</w:t>
      </w:r>
    </w:p>
    <w:p w14:paraId="4CD8A943" w14:textId="77777777" w:rsidR="00632616" w:rsidRPr="00D6672F" w:rsidRDefault="00632616" w:rsidP="00C0657B">
      <w:pPr>
        <w:pStyle w:val="Prrafodelista"/>
        <w:numPr>
          <w:ilvl w:val="0"/>
          <w:numId w:val="5"/>
        </w:numPr>
        <w:spacing w:line="360" w:lineRule="auto"/>
        <w:rPr>
          <w:rFonts w:cs="Arial"/>
          <w:b/>
          <w:lang w:val="es-ES"/>
        </w:rPr>
      </w:pPr>
      <w:r w:rsidRPr="00D6672F">
        <w:rPr>
          <w:rFonts w:cs="Arial"/>
          <w:b/>
          <w:lang w:val="es-ES"/>
        </w:rPr>
        <w:t xml:space="preserve">Respuesta: </w:t>
      </w:r>
      <w:r w:rsidRPr="00D6672F">
        <w:rPr>
          <w:rFonts w:cs="Arial"/>
          <w:lang w:val="es-ES"/>
        </w:rPr>
        <w:t>se establecen dos posibilidades para desarrollar el análisis y valoración de la pregunta:</w:t>
      </w:r>
    </w:p>
    <w:p w14:paraId="2EE24F06" w14:textId="77777777" w:rsidR="00632616" w:rsidRPr="00D6672F" w:rsidRDefault="00632616" w:rsidP="00C0657B">
      <w:pPr>
        <w:pStyle w:val="Prrafodelista"/>
        <w:numPr>
          <w:ilvl w:val="0"/>
          <w:numId w:val="6"/>
        </w:numPr>
        <w:spacing w:line="360" w:lineRule="auto"/>
        <w:rPr>
          <w:rFonts w:cs="Arial"/>
          <w:b/>
          <w:lang w:val="es-ES"/>
        </w:rPr>
      </w:pPr>
      <w:r w:rsidRPr="00D6672F">
        <w:rPr>
          <w:rFonts w:cs="Arial"/>
          <w:b/>
          <w:lang w:val="es-ES"/>
        </w:rPr>
        <w:t xml:space="preserve">Sin evidencia: </w:t>
      </w:r>
      <w:r w:rsidRPr="00D6672F">
        <w:rPr>
          <w:rFonts w:cs="Arial"/>
          <w:lang w:val="es-ES"/>
        </w:rPr>
        <w:t>cuando la instancia evaluadora no cuente con información para dar respuesta a la pregunta que corresponda.</w:t>
      </w:r>
    </w:p>
    <w:p w14:paraId="3AFE714C" w14:textId="187CAC82" w:rsidR="00632616" w:rsidRPr="00D6672F" w:rsidRDefault="00632616" w:rsidP="00C0657B">
      <w:pPr>
        <w:pStyle w:val="Prrafodelista"/>
        <w:numPr>
          <w:ilvl w:val="0"/>
          <w:numId w:val="6"/>
        </w:numPr>
        <w:spacing w:line="360" w:lineRule="auto"/>
        <w:rPr>
          <w:rFonts w:cs="Arial"/>
          <w:b/>
          <w:lang w:val="es-ES"/>
        </w:rPr>
      </w:pPr>
      <w:r w:rsidRPr="00D6672F">
        <w:rPr>
          <w:rFonts w:cs="Arial"/>
          <w:b/>
          <w:lang w:val="es-ES"/>
        </w:rPr>
        <w:lastRenderedPageBreak/>
        <w:t xml:space="preserve">Con evidencia: </w:t>
      </w:r>
      <w:r w:rsidRPr="00D6672F">
        <w:rPr>
          <w:rFonts w:cs="Arial"/>
          <w:lang w:val="es-ES"/>
        </w:rPr>
        <w:t xml:space="preserve"> cuando la 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D6672F" w14:paraId="4B8CD028" w14:textId="77777777" w:rsidTr="000C77C9">
        <w:trPr>
          <w:trHeight w:val="283"/>
        </w:trPr>
        <w:tc>
          <w:tcPr>
            <w:tcW w:w="2257" w:type="dxa"/>
            <w:shd w:val="clear" w:color="auto" w:fill="7F7F7F" w:themeFill="text1" w:themeFillTint="80"/>
            <w:vAlign w:val="center"/>
          </w:tcPr>
          <w:p w14:paraId="3EED81F3" w14:textId="77777777" w:rsidR="00361B94" w:rsidRPr="00D6672F" w:rsidRDefault="00361B94" w:rsidP="00361B94">
            <w:pPr>
              <w:spacing w:after="0" w:line="240" w:lineRule="auto"/>
              <w:jc w:val="center"/>
              <w:rPr>
                <w:rFonts w:cs="Arial"/>
                <w:b/>
                <w:iCs/>
                <w:color w:val="FFFFFF" w:themeColor="background1"/>
                <w:szCs w:val="20"/>
              </w:rPr>
            </w:pPr>
            <w:r w:rsidRPr="00D6672F">
              <w:rPr>
                <w:rFonts w:cs="Arial"/>
                <w:b/>
                <w:iCs/>
                <w:color w:val="FFFFFF" w:themeColor="background1"/>
                <w:szCs w:val="20"/>
              </w:rPr>
              <w:t>Nivel</w:t>
            </w:r>
          </w:p>
        </w:tc>
        <w:tc>
          <w:tcPr>
            <w:tcW w:w="5221" w:type="dxa"/>
            <w:shd w:val="clear" w:color="auto" w:fill="7F7F7F" w:themeFill="text1" w:themeFillTint="80"/>
            <w:vAlign w:val="center"/>
          </w:tcPr>
          <w:p w14:paraId="389F1F9E" w14:textId="77777777" w:rsidR="00361B94" w:rsidRPr="00D6672F" w:rsidRDefault="00361B94" w:rsidP="00361B94">
            <w:pPr>
              <w:spacing w:after="0" w:line="240" w:lineRule="auto"/>
              <w:jc w:val="center"/>
              <w:rPr>
                <w:rFonts w:cs="Arial"/>
                <w:b/>
                <w:iCs/>
                <w:color w:val="FFFFFF" w:themeColor="background1"/>
                <w:szCs w:val="20"/>
              </w:rPr>
            </w:pPr>
            <w:r w:rsidRPr="00D6672F">
              <w:rPr>
                <w:rFonts w:cs="Arial"/>
                <w:b/>
                <w:iCs/>
                <w:color w:val="FFFFFF" w:themeColor="background1"/>
                <w:szCs w:val="20"/>
              </w:rPr>
              <w:t>Criterios</w:t>
            </w:r>
          </w:p>
        </w:tc>
      </w:tr>
      <w:tr w:rsidR="00361B94" w:rsidRPr="00D6672F" w14:paraId="5EC096CF" w14:textId="77777777" w:rsidTr="000C77C9">
        <w:trPr>
          <w:trHeight w:val="20"/>
        </w:trPr>
        <w:tc>
          <w:tcPr>
            <w:tcW w:w="2257" w:type="dxa"/>
            <w:shd w:val="clear" w:color="auto" w:fill="auto"/>
            <w:vAlign w:val="center"/>
          </w:tcPr>
          <w:p w14:paraId="741A6D9D" w14:textId="77777777" w:rsidR="00361B94" w:rsidRPr="00D6672F" w:rsidRDefault="00361B94" w:rsidP="00361B94">
            <w:pPr>
              <w:spacing w:after="0" w:line="240" w:lineRule="auto"/>
              <w:jc w:val="center"/>
              <w:rPr>
                <w:rFonts w:cs="Arial"/>
                <w:szCs w:val="20"/>
              </w:rPr>
            </w:pPr>
            <w:r w:rsidRPr="00D6672F">
              <w:rPr>
                <w:rFonts w:cs="Arial"/>
                <w:szCs w:val="20"/>
              </w:rPr>
              <w:t>0</w:t>
            </w:r>
          </w:p>
        </w:tc>
        <w:tc>
          <w:tcPr>
            <w:tcW w:w="5221" w:type="dxa"/>
            <w:vAlign w:val="center"/>
          </w:tcPr>
          <w:p w14:paraId="34EC0D22" w14:textId="77777777" w:rsidR="00361B94" w:rsidRPr="00D6672F" w:rsidRDefault="00361B94" w:rsidP="00361B94">
            <w:pPr>
              <w:spacing w:after="0" w:line="240" w:lineRule="auto"/>
              <w:jc w:val="left"/>
              <w:rPr>
                <w:rFonts w:cs="Arial"/>
                <w:szCs w:val="20"/>
              </w:rPr>
            </w:pPr>
            <w:r w:rsidRPr="00D6672F">
              <w:rPr>
                <w:rFonts w:cs="Arial"/>
                <w:szCs w:val="20"/>
              </w:rPr>
              <w:t>No se cumple con ningún criterio.</w:t>
            </w:r>
          </w:p>
        </w:tc>
      </w:tr>
      <w:tr w:rsidR="00361B94" w:rsidRPr="00D6672F" w14:paraId="19FCA468" w14:textId="77777777" w:rsidTr="000C77C9">
        <w:trPr>
          <w:trHeight w:val="20"/>
        </w:trPr>
        <w:tc>
          <w:tcPr>
            <w:tcW w:w="2257" w:type="dxa"/>
            <w:shd w:val="clear" w:color="auto" w:fill="auto"/>
            <w:vAlign w:val="center"/>
          </w:tcPr>
          <w:p w14:paraId="1D666BA7" w14:textId="77777777" w:rsidR="00361B94" w:rsidRPr="00D6672F" w:rsidRDefault="00361B94" w:rsidP="00361B94">
            <w:pPr>
              <w:spacing w:after="0" w:line="240" w:lineRule="auto"/>
              <w:jc w:val="center"/>
              <w:rPr>
                <w:rFonts w:cs="Arial"/>
                <w:szCs w:val="20"/>
              </w:rPr>
            </w:pPr>
            <w:r w:rsidRPr="00D6672F">
              <w:rPr>
                <w:rFonts w:cs="Arial"/>
                <w:szCs w:val="20"/>
              </w:rPr>
              <w:t>1</w:t>
            </w:r>
          </w:p>
        </w:tc>
        <w:tc>
          <w:tcPr>
            <w:tcW w:w="5221" w:type="dxa"/>
            <w:vAlign w:val="center"/>
          </w:tcPr>
          <w:p w14:paraId="7D3CA115" w14:textId="77777777" w:rsidR="00361B94" w:rsidRPr="00D6672F" w:rsidRDefault="00361B94" w:rsidP="00361B94">
            <w:pPr>
              <w:spacing w:after="0" w:line="240" w:lineRule="auto"/>
              <w:jc w:val="left"/>
              <w:rPr>
                <w:rFonts w:cs="Arial"/>
                <w:szCs w:val="20"/>
              </w:rPr>
            </w:pPr>
            <w:r w:rsidRPr="00D6672F">
              <w:rPr>
                <w:rFonts w:cs="Arial"/>
                <w:szCs w:val="20"/>
              </w:rPr>
              <w:t xml:space="preserve">Se cumple con el </w:t>
            </w:r>
            <w:r w:rsidRPr="00D6672F">
              <w:rPr>
                <w:rFonts w:cs="Arial"/>
                <w:b/>
                <w:szCs w:val="20"/>
              </w:rPr>
              <w:t>primer criterio</w:t>
            </w:r>
            <w:r w:rsidRPr="00D6672F">
              <w:rPr>
                <w:rFonts w:cs="Arial"/>
                <w:szCs w:val="20"/>
              </w:rPr>
              <w:t>.</w:t>
            </w:r>
          </w:p>
        </w:tc>
      </w:tr>
      <w:tr w:rsidR="00361B94" w:rsidRPr="00D6672F" w14:paraId="2E246605" w14:textId="77777777" w:rsidTr="000C77C9">
        <w:trPr>
          <w:trHeight w:val="20"/>
        </w:trPr>
        <w:tc>
          <w:tcPr>
            <w:tcW w:w="2257" w:type="dxa"/>
            <w:shd w:val="clear" w:color="auto" w:fill="auto"/>
            <w:vAlign w:val="center"/>
          </w:tcPr>
          <w:p w14:paraId="0C3BF457" w14:textId="77777777" w:rsidR="00361B94" w:rsidRPr="00D6672F" w:rsidRDefault="00361B94" w:rsidP="00361B94">
            <w:pPr>
              <w:spacing w:after="0" w:line="240" w:lineRule="auto"/>
              <w:jc w:val="center"/>
              <w:rPr>
                <w:rFonts w:cs="Arial"/>
                <w:szCs w:val="20"/>
              </w:rPr>
            </w:pPr>
            <w:r w:rsidRPr="00D6672F">
              <w:rPr>
                <w:rFonts w:cs="Arial"/>
                <w:szCs w:val="20"/>
              </w:rPr>
              <w:t>2</w:t>
            </w:r>
          </w:p>
        </w:tc>
        <w:tc>
          <w:tcPr>
            <w:tcW w:w="5221" w:type="dxa"/>
            <w:vAlign w:val="center"/>
          </w:tcPr>
          <w:p w14:paraId="731956D0" w14:textId="77777777" w:rsidR="00361B94" w:rsidRPr="00D6672F" w:rsidRDefault="00361B94" w:rsidP="00361B94">
            <w:pPr>
              <w:spacing w:after="0" w:line="240" w:lineRule="auto"/>
              <w:jc w:val="left"/>
              <w:rPr>
                <w:rFonts w:eastAsia="Times New Roman" w:cs="Arial"/>
                <w:szCs w:val="20"/>
                <w:lang w:eastAsia="es-MX"/>
              </w:rPr>
            </w:pPr>
            <w:r w:rsidRPr="00D6672F">
              <w:rPr>
                <w:rFonts w:cs="Arial"/>
                <w:szCs w:val="20"/>
              </w:rPr>
              <w:t xml:space="preserve">Además del criterio anterior, se cumple con el </w:t>
            </w:r>
            <w:r w:rsidRPr="00D6672F">
              <w:rPr>
                <w:rFonts w:cs="Arial"/>
                <w:b/>
                <w:szCs w:val="20"/>
              </w:rPr>
              <w:t>segundo criterio</w:t>
            </w:r>
            <w:r w:rsidRPr="00D6672F">
              <w:rPr>
                <w:rFonts w:cs="Arial"/>
                <w:szCs w:val="20"/>
              </w:rPr>
              <w:t>.</w:t>
            </w:r>
          </w:p>
        </w:tc>
      </w:tr>
      <w:tr w:rsidR="00361B94" w:rsidRPr="00D6672F" w14:paraId="556F2C2E" w14:textId="77777777" w:rsidTr="000C77C9">
        <w:trPr>
          <w:trHeight w:val="20"/>
        </w:trPr>
        <w:tc>
          <w:tcPr>
            <w:tcW w:w="2257" w:type="dxa"/>
            <w:shd w:val="clear" w:color="auto" w:fill="auto"/>
            <w:vAlign w:val="center"/>
          </w:tcPr>
          <w:p w14:paraId="456A9C6B" w14:textId="77777777" w:rsidR="00361B94" w:rsidRPr="00D6672F" w:rsidRDefault="00361B94" w:rsidP="00361B94">
            <w:pPr>
              <w:spacing w:after="0" w:line="240" w:lineRule="auto"/>
              <w:jc w:val="center"/>
              <w:rPr>
                <w:rFonts w:cs="Arial"/>
                <w:szCs w:val="20"/>
              </w:rPr>
            </w:pPr>
            <w:r w:rsidRPr="00D6672F">
              <w:rPr>
                <w:rFonts w:cs="Arial"/>
                <w:szCs w:val="20"/>
              </w:rPr>
              <w:t>3</w:t>
            </w:r>
          </w:p>
        </w:tc>
        <w:tc>
          <w:tcPr>
            <w:tcW w:w="5221" w:type="dxa"/>
            <w:vAlign w:val="center"/>
          </w:tcPr>
          <w:p w14:paraId="25FF7D1B" w14:textId="77777777" w:rsidR="00361B94" w:rsidRPr="00D6672F" w:rsidRDefault="00361B94" w:rsidP="00361B94">
            <w:pPr>
              <w:spacing w:after="0" w:line="240" w:lineRule="auto"/>
              <w:jc w:val="left"/>
              <w:rPr>
                <w:rFonts w:cs="Arial"/>
                <w:szCs w:val="20"/>
              </w:rPr>
            </w:pPr>
            <w:r w:rsidRPr="00D6672F">
              <w:rPr>
                <w:rFonts w:cs="Arial"/>
                <w:szCs w:val="20"/>
              </w:rPr>
              <w:t xml:space="preserve">Además del criterio anterior, se cumple con el </w:t>
            </w:r>
            <w:r w:rsidRPr="00D6672F">
              <w:rPr>
                <w:rFonts w:cs="Arial"/>
                <w:b/>
                <w:szCs w:val="20"/>
              </w:rPr>
              <w:t>tercer criterio</w:t>
            </w:r>
            <w:r w:rsidRPr="00D6672F">
              <w:rPr>
                <w:rFonts w:cs="Arial"/>
                <w:szCs w:val="20"/>
              </w:rPr>
              <w:t>.</w:t>
            </w:r>
          </w:p>
        </w:tc>
      </w:tr>
      <w:tr w:rsidR="00361B94" w:rsidRPr="00D6672F" w14:paraId="247D5792" w14:textId="77777777" w:rsidTr="000C77C9">
        <w:trPr>
          <w:trHeight w:val="20"/>
        </w:trPr>
        <w:tc>
          <w:tcPr>
            <w:tcW w:w="2257" w:type="dxa"/>
            <w:shd w:val="clear" w:color="auto" w:fill="auto"/>
            <w:vAlign w:val="center"/>
          </w:tcPr>
          <w:p w14:paraId="24FEC378" w14:textId="77777777" w:rsidR="00361B94" w:rsidRPr="00D6672F" w:rsidRDefault="00361B94" w:rsidP="00361B94">
            <w:pPr>
              <w:spacing w:after="0" w:line="240" w:lineRule="auto"/>
              <w:jc w:val="center"/>
              <w:rPr>
                <w:rFonts w:cs="Arial"/>
                <w:szCs w:val="20"/>
              </w:rPr>
            </w:pPr>
            <w:r w:rsidRPr="00D6672F">
              <w:rPr>
                <w:rFonts w:cs="Arial"/>
                <w:szCs w:val="20"/>
              </w:rPr>
              <w:t>4</w:t>
            </w:r>
          </w:p>
        </w:tc>
        <w:tc>
          <w:tcPr>
            <w:tcW w:w="5221" w:type="dxa"/>
            <w:vAlign w:val="center"/>
          </w:tcPr>
          <w:p w14:paraId="5C9D9581" w14:textId="77777777" w:rsidR="00361B94" w:rsidRPr="00D6672F" w:rsidRDefault="00361B94" w:rsidP="00361B94">
            <w:pPr>
              <w:spacing w:after="0" w:line="240" w:lineRule="auto"/>
              <w:jc w:val="left"/>
              <w:rPr>
                <w:rFonts w:cs="Arial"/>
                <w:szCs w:val="20"/>
              </w:rPr>
            </w:pPr>
            <w:r w:rsidRPr="00D6672F">
              <w:rPr>
                <w:rFonts w:cs="Arial"/>
                <w:szCs w:val="20"/>
              </w:rPr>
              <w:t xml:space="preserve">Además del criterio anterior, se cumple con el </w:t>
            </w:r>
            <w:r w:rsidRPr="00D6672F">
              <w:rPr>
                <w:rFonts w:cs="Arial"/>
                <w:b/>
                <w:szCs w:val="20"/>
              </w:rPr>
              <w:t>cuarto criterio</w:t>
            </w:r>
            <w:r w:rsidRPr="00D6672F">
              <w:rPr>
                <w:rFonts w:cs="Arial"/>
                <w:szCs w:val="20"/>
              </w:rPr>
              <w:t>.</w:t>
            </w:r>
          </w:p>
        </w:tc>
      </w:tr>
    </w:tbl>
    <w:p w14:paraId="752A0F1D" w14:textId="77777777" w:rsidR="00632616" w:rsidRPr="00D6672F" w:rsidRDefault="00632616" w:rsidP="00632616">
      <w:pPr>
        <w:spacing w:after="0" w:line="240" w:lineRule="auto"/>
        <w:rPr>
          <w:rFonts w:cs="Arial"/>
          <w:lang w:val="es-ES"/>
        </w:rPr>
      </w:pPr>
    </w:p>
    <w:p w14:paraId="6992B6AE" w14:textId="313C2747" w:rsidR="00632616" w:rsidRPr="00D6672F" w:rsidRDefault="00361B94" w:rsidP="00AC1AFA">
      <w:pPr>
        <w:rPr>
          <w:rFonts w:cs="Arial"/>
          <w:lang w:val="es-ES"/>
        </w:rPr>
      </w:pPr>
      <w:r w:rsidRPr="00D6672F">
        <w:rPr>
          <w:rFonts w:cs="Arial"/>
          <w:szCs w:val="20"/>
        </w:rPr>
        <w:t xml:space="preserve">A partir del análisis realizado por la instancia evaluadora, se deberá seleccionar el nivel que corresponda al conjunto de criterios con los que cumpla el Pp de manera ordenada, es decir, </w:t>
      </w:r>
      <w:r w:rsidRPr="00D6672F">
        <w:rPr>
          <w:rFonts w:cs="Arial"/>
          <w:b/>
          <w:szCs w:val="20"/>
        </w:rPr>
        <w:t>no puede otorgarse un nivel sin que el nivel anterior se encuentre cubierto</w:t>
      </w:r>
      <w:r w:rsidRPr="00D6672F">
        <w:rPr>
          <w:rFonts w:cs="Arial"/>
          <w:szCs w:val="20"/>
        </w:rPr>
        <w:t xml:space="preserve">. La respuesta deberá desarrollarse con base en la información solicitada y demás especificaciones del apartado de </w:t>
      </w:r>
      <w:r w:rsidRPr="00D6672F">
        <w:rPr>
          <w:rFonts w:cs="Arial"/>
          <w:i/>
          <w:szCs w:val="20"/>
        </w:rPr>
        <w:t>Consideraciones</w:t>
      </w:r>
      <w:r w:rsidRPr="00D6672F">
        <w:rPr>
          <w:rFonts w:cs="Arial"/>
          <w:szCs w:val="20"/>
        </w:rPr>
        <w:t>.</w:t>
      </w:r>
    </w:p>
    <w:p w14:paraId="211EAFC7" w14:textId="30E58927" w:rsidR="00E53775" w:rsidRPr="00D6672F" w:rsidRDefault="00632616" w:rsidP="00D6672F">
      <w:pPr>
        <w:pStyle w:val="Prrafodelista"/>
        <w:numPr>
          <w:ilvl w:val="0"/>
          <w:numId w:val="5"/>
        </w:numPr>
        <w:spacing w:line="360" w:lineRule="auto"/>
        <w:rPr>
          <w:rFonts w:cs="Arial"/>
          <w:lang w:val="es-ES"/>
        </w:rPr>
      </w:pPr>
      <w:r w:rsidRPr="00D6672F">
        <w:rPr>
          <w:rFonts w:cs="Arial"/>
          <w:b/>
          <w:lang w:val="es-ES"/>
        </w:rPr>
        <w:t xml:space="preserve">Consideraciones: </w:t>
      </w:r>
      <w:r w:rsidR="00361B94" w:rsidRPr="00D6672F">
        <w:rPr>
          <w:rFonts w:cs="Arial"/>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05C70B29" w14:textId="77777777" w:rsidR="00E53775" w:rsidRPr="00D6672F" w:rsidRDefault="00E53775" w:rsidP="00632616">
      <w:pPr>
        <w:spacing w:after="0" w:line="240" w:lineRule="auto"/>
        <w:rPr>
          <w:rFonts w:cs="Arial"/>
          <w:lang w:val="es-ES"/>
        </w:rPr>
      </w:pPr>
    </w:p>
    <w:p w14:paraId="1BC6A919" w14:textId="38520088" w:rsidR="00632616" w:rsidRPr="00D6672F" w:rsidRDefault="00361B94" w:rsidP="00C0657B">
      <w:pPr>
        <w:pStyle w:val="Prrafodelista"/>
        <w:numPr>
          <w:ilvl w:val="0"/>
          <w:numId w:val="4"/>
        </w:numPr>
        <w:spacing w:line="360" w:lineRule="auto"/>
        <w:rPr>
          <w:rFonts w:cs="Arial"/>
          <w:b/>
          <w:lang w:val="es-ES"/>
        </w:rPr>
      </w:pPr>
      <w:r w:rsidRPr="00D6672F">
        <w:rPr>
          <w:rFonts w:cs="Arial"/>
          <w:b/>
          <w:lang w:val="es-ES"/>
        </w:rPr>
        <w:t>Valoración dicotómica (Sí o No)</w:t>
      </w:r>
    </w:p>
    <w:p w14:paraId="5000E198" w14:textId="77777777" w:rsidR="00361B94" w:rsidRPr="00D6672F" w:rsidRDefault="00361B94" w:rsidP="00361B94">
      <w:pPr>
        <w:rPr>
          <w:rFonts w:cs="Arial"/>
          <w:lang w:val="es-ES"/>
        </w:rPr>
      </w:pPr>
      <w:r w:rsidRPr="00D6672F">
        <w:rPr>
          <w:rFonts w:cs="Arial"/>
          <w:lang w:val="es-ES"/>
        </w:rPr>
        <w:t>Las preguntas con base en una valoración dicotómica se integran de tres elementos:</w:t>
      </w:r>
    </w:p>
    <w:p w14:paraId="4CDB6AF2" w14:textId="77777777" w:rsidR="00361B94" w:rsidRPr="00D6672F" w:rsidRDefault="00361B94" w:rsidP="00C0657B">
      <w:pPr>
        <w:pStyle w:val="Prrafodelista"/>
        <w:numPr>
          <w:ilvl w:val="0"/>
          <w:numId w:val="5"/>
        </w:numPr>
        <w:spacing w:line="360" w:lineRule="auto"/>
        <w:rPr>
          <w:rFonts w:cs="Arial"/>
          <w:lang w:val="es-ES"/>
        </w:rPr>
      </w:pPr>
      <w:r w:rsidRPr="00D6672F">
        <w:rPr>
          <w:rFonts w:cs="Arial"/>
          <w:b/>
          <w:lang w:val="es-ES"/>
        </w:rPr>
        <w:t xml:space="preserve">Pregunta: </w:t>
      </w:r>
      <w:r w:rsidRPr="00D6672F">
        <w:rPr>
          <w:rFonts w:cs="Arial"/>
          <w:lang w:val="es-ES"/>
        </w:rPr>
        <w:t>se enuncia en un recuadro gris la pregunta que deberá responderse.</w:t>
      </w:r>
    </w:p>
    <w:p w14:paraId="18A2A0E1" w14:textId="77777777" w:rsidR="00361B94" w:rsidRPr="00D6672F" w:rsidRDefault="00361B94" w:rsidP="00C0657B">
      <w:pPr>
        <w:pStyle w:val="Prrafodelista"/>
        <w:numPr>
          <w:ilvl w:val="0"/>
          <w:numId w:val="5"/>
        </w:numPr>
        <w:spacing w:line="360" w:lineRule="auto"/>
        <w:rPr>
          <w:rFonts w:cs="Arial"/>
          <w:b/>
          <w:lang w:val="es-ES"/>
        </w:rPr>
      </w:pPr>
      <w:r w:rsidRPr="00D6672F">
        <w:rPr>
          <w:rFonts w:cs="Arial"/>
          <w:b/>
          <w:lang w:val="es-ES"/>
        </w:rPr>
        <w:t xml:space="preserve">Respuesta: </w:t>
      </w:r>
      <w:r w:rsidRPr="00D6672F">
        <w:rPr>
          <w:rFonts w:cs="Arial"/>
          <w:lang w:val="es-ES"/>
        </w:rPr>
        <w:t>se establecen dos posibilidades para desarrollar el análisis y valoración de la pregunta:</w:t>
      </w:r>
    </w:p>
    <w:p w14:paraId="32029ED9" w14:textId="77777777" w:rsidR="00361B94" w:rsidRPr="00D6672F" w:rsidRDefault="00361B94" w:rsidP="00C0657B">
      <w:pPr>
        <w:pStyle w:val="Prrafodelista"/>
        <w:numPr>
          <w:ilvl w:val="0"/>
          <w:numId w:val="6"/>
        </w:numPr>
        <w:spacing w:line="360" w:lineRule="auto"/>
        <w:rPr>
          <w:rFonts w:cs="Arial"/>
          <w:b/>
          <w:lang w:val="es-ES"/>
        </w:rPr>
      </w:pPr>
      <w:r w:rsidRPr="00D6672F">
        <w:rPr>
          <w:rFonts w:cs="Arial"/>
          <w:b/>
          <w:lang w:val="es-ES"/>
        </w:rPr>
        <w:t xml:space="preserve">Sin evidencia: </w:t>
      </w:r>
      <w:r w:rsidRPr="00D6672F">
        <w:rPr>
          <w:rFonts w:cs="Arial"/>
          <w:lang w:val="es-ES"/>
        </w:rPr>
        <w:t>cuando la instancia evaluadora no cuente con información para dar respuesta a la pregunta que corresponda.</w:t>
      </w:r>
    </w:p>
    <w:p w14:paraId="2994ACC5" w14:textId="77777777" w:rsidR="00361B94" w:rsidRPr="00D6672F" w:rsidRDefault="00361B94" w:rsidP="00C0657B">
      <w:pPr>
        <w:pStyle w:val="Prrafodelista"/>
        <w:numPr>
          <w:ilvl w:val="0"/>
          <w:numId w:val="6"/>
        </w:numPr>
        <w:spacing w:line="360" w:lineRule="auto"/>
        <w:rPr>
          <w:rFonts w:cs="Arial"/>
          <w:b/>
          <w:lang w:val="es-ES"/>
        </w:rPr>
      </w:pPr>
      <w:r w:rsidRPr="00D6672F">
        <w:rPr>
          <w:rFonts w:cs="Arial"/>
          <w:b/>
          <w:lang w:val="es-ES"/>
        </w:rPr>
        <w:t xml:space="preserve">Con evidencia: </w:t>
      </w:r>
      <w:r w:rsidRPr="00D6672F">
        <w:rPr>
          <w:rFonts w:cs="Arial"/>
          <w:lang w:val="es-ES"/>
        </w:rPr>
        <w:t xml:space="preserve"> cuando la instancia evaluadora cuenta con información relevante y suficiente para dar respuesta a la pregunta que corresponda. En este punto se integran los niveles de valoración, en el siguiente formato:</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D6672F" w14:paraId="6D678246" w14:textId="77777777" w:rsidTr="000C77C9">
        <w:trPr>
          <w:trHeight w:val="283"/>
        </w:trPr>
        <w:tc>
          <w:tcPr>
            <w:tcW w:w="2484" w:type="dxa"/>
            <w:shd w:val="clear" w:color="auto" w:fill="7F7F7F" w:themeFill="text1" w:themeFillTint="80"/>
            <w:vAlign w:val="center"/>
          </w:tcPr>
          <w:p w14:paraId="47B4D569" w14:textId="77777777" w:rsidR="00361B94" w:rsidRPr="00D6672F" w:rsidRDefault="00361B94" w:rsidP="00361B94">
            <w:pPr>
              <w:spacing w:after="0" w:line="240" w:lineRule="auto"/>
              <w:jc w:val="center"/>
              <w:rPr>
                <w:rFonts w:cs="Arial"/>
                <w:b/>
                <w:iCs/>
                <w:color w:val="FFFFFF" w:themeColor="background1"/>
                <w:sz w:val="18"/>
                <w:szCs w:val="20"/>
              </w:rPr>
            </w:pPr>
            <w:r w:rsidRPr="00D6672F">
              <w:rPr>
                <w:rFonts w:cs="Arial"/>
                <w:b/>
                <w:iCs/>
                <w:color w:val="FFFFFF" w:themeColor="background1"/>
                <w:sz w:val="18"/>
                <w:szCs w:val="20"/>
              </w:rPr>
              <w:lastRenderedPageBreak/>
              <w:t>Nivel</w:t>
            </w:r>
          </w:p>
        </w:tc>
        <w:tc>
          <w:tcPr>
            <w:tcW w:w="5184" w:type="dxa"/>
            <w:shd w:val="clear" w:color="auto" w:fill="7F7F7F" w:themeFill="text1" w:themeFillTint="80"/>
            <w:vAlign w:val="center"/>
          </w:tcPr>
          <w:p w14:paraId="7F6C00CC" w14:textId="77777777" w:rsidR="00361B94" w:rsidRPr="00D6672F" w:rsidRDefault="00361B94" w:rsidP="00361B94">
            <w:pPr>
              <w:spacing w:after="0" w:line="240" w:lineRule="auto"/>
              <w:jc w:val="center"/>
              <w:rPr>
                <w:rFonts w:cs="Arial"/>
                <w:b/>
                <w:iCs/>
                <w:color w:val="FFFFFF" w:themeColor="background1"/>
                <w:sz w:val="18"/>
                <w:szCs w:val="20"/>
              </w:rPr>
            </w:pPr>
            <w:r w:rsidRPr="00D6672F">
              <w:rPr>
                <w:rFonts w:cs="Arial"/>
                <w:b/>
                <w:iCs/>
                <w:color w:val="FFFFFF" w:themeColor="background1"/>
                <w:sz w:val="18"/>
                <w:szCs w:val="20"/>
              </w:rPr>
              <w:t>Respuesta</w:t>
            </w:r>
          </w:p>
        </w:tc>
      </w:tr>
      <w:tr w:rsidR="00361B94" w:rsidRPr="00D6672F" w14:paraId="67EFD588" w14:textId="77777777" w:rsidTr="000C77C9">
        <w:trPr>
          <w:trHeight w:val="283"/>
        </w:trPr>
        <w:tc>
          <w:tcPr>
            <w:tcW w:w="2484" w:type="dxa"/>
            <w:shd w:val="clear" w:color="auto" w:fill="FFFFFF" w:themeFill="background1"/>
            <w:vAlign w:val="center"/>
          </w:tcPr>
          <w:p w14:paraId="36FDB47C" w14:textId="77777777" w:rsidR="00361B94" w:rsidRPr="00D6672F" w:rsidRDefault="00361B94" w:rsidP="00361B94">
            <w:pPr>
              <w:spacing w:after="0" w:line="240" w:lineRule="auto"/>
              <w:jc w:val="center"/>
              <w:rPr>
                <w:rFonts w:cs="Arial"/>
                <w:sz w:val="18"/>
                <w:szCs w:val="20"/>
              </w:rPr>
            </w:pPr>
            <w:r w:rsidRPr="00D6672F">
              <w:rPr>
                <w:rFonts w:cs="Arial"/>
                <w:sz w:val="18"/>
                <w:szCs w:val="20"/>
              </w:rPr>
              <w:t>0</w:t>
            </w:r>
          </w:p>
        </w:tc>
        <w:tc>
          <w:tcPr>
            <w:tcW w:w="5184" w:type="dxa"/>
            <w:vAlign w:val="center"/>
          </w:tcPr>
          <w:p w14:paraId="3E01D908" w14:textId="77777777" w:rsidR="00361B94" w:rsidRPr="00D6672F" w:rsidRDefault="00361B94" w:rsidP="00361B94">
            <w:pPr>
              <w:spacing w:after="0" w:line="240" w:lineRule="auto"/>
              <w:rPr>
                <w:rFonts w:cs="Arial"/>
                <w:sz w:val="18"/>
                <w:szCs w:val="20"/>
              </w:rPr>
            </w:pPr>
            <w:r w:rsidRPr="00D6672F">
              <w:rPr>
                <w:rFonts w:cs="Arial"/>
                <w:sz w:val="18"/>
                <w:szCs w:val="20"/>
              </w:rPr>
              <w:t xml:space="preserve">El Pp </w:t>
            </w:r>
            <w:r w:rsidRPr="00D6672F">
              <w:rPr>
                <w:rFonts w:cs="Arial"/>
                <w:b/>
                <w:sz w:val="18"/>
                <w:szCs w:val="20"/>
              </w:rPr>
              <w:t>No</w:t>
            </w:r>
            <w:r w:rsidRPr="00D6672F">
              <w:rPr>
                <w:rFonts w:cs="Arial"/>
                <w:sz w:val="18"/>
                <w:szCs w:val="20"/>
              </w:rPr>
              <w:t xml:space="preserve"> cuenta con el criterio o atributo solicitado. </w:t>
            </w:r>
          </w:p>
        </w:tc>
      </w:tr>
      <w:tr w:rsidR="00361B94" w:rsidRPr="00D6672F" w14:paraId="310FCB6E" w14:textId="77777777" w:rsidTr="000C77C9">
        <w:trPr>
          <w:trHeight w:val="283"/>
        </w:trPr>
        <w:tc>
          <w:tcPr>
            <w:tcW w:w="2484" w:type="dxa"/>
            <w:shd w:val="clear" w:color="auto" w:fill="FFFFFF" w:themeFill="background1"/>
            <w:vAlign w:val="center"/>
          </w:tcPr>
          <w:p w14:paraId="76DFA323" w14:textId="77777777" w:rsidR="00361B94" w:rsidRPr="00D6672F" w:rsidRDefault="00361B94" w:rsidP="00361B94">
            <w:pPr>
              <w:spacing w:after="0" w:line="240" w:lineRule="auto"/>
              <w:jc w:val="center"/>
              <w:rPr>
                <w:rFonts w:cs="Arial"/>
                <w:sz w:val="18"/>
                <w:szCs w:val="20"/>
              </w:rPr>
            </w:pPr>
            <w:r w:rsidRPr="00D6672F">
              <w:rPr>
                <w:rFonts w:cs="Arial"/>
                <w:sz w:val="18"/>
                <w:szCs w:val="20"/>
              </w:rPr>
              <w:t>4</w:t>
            </w:r>
          </w:p>
        </w:tc>
        <w:tc>
          <w:tcPr>
            <w:tcW w:w="5184" w:type="dxa"/>
            <w:vAlign w:val="center"/>
          </w:tcPr>
          <w:p w14:paraId="7C8262A8" w14:textId="77777777" w:rsidR="00361B94" w:rsidRPr="00D6672F" w:rsidRDefault="00361B94" w:rsidP="00361B94">
            <w:pPr>
              <w:spacing w:after="0" w:line="240" w:lineRule="auto"/>
              <w:rPr>
                <w:rFonts w:cs="Arial"/>
                <w:sz w:val="18"/>
                <w:szCs w:val="20"/>
              </w:rPr>
            </w:pPr>
            <w:r w:rsidRPr="00D6672F">
              <w:rPr>
                <w:rFonts w:cs="Arial"/>
                <w:sz w:val="18"/>
                <w:szCs w:val="20"/>
              </w:rPr>
              <w:t xml:space="preserve">El Pp </w:t>
            </w:r>
            <w:r w:rsidRPr="00D6672F">
              <w:rPr>
                <w:rFonts w:cs="Arial"/>
                <w:b/>
                <w:sz w:val="18"/>
                <w:szCs w:val="20"/>
              </w:rPr>
              <w:t>Sí</w:t>
            </w:r>
            <w:r w:rsidRPr="00D6672F">
              <w:rPr>
                <w:rFonts w:cs="Arial"/>
                <w:sz w:val="18"/>
                <w:szCs w:val="20"/>
              </w:rPr>
              <w:t xml:space="preserve"> cuenta con el criterio o atributo solicitado.</w:t>
            </w:r>
          </w:p>
        </w:tc>
      </w:tr>
    </w:tbl>
    <w:p w14:paraId="45FC134D" w14:textId="77777777" w:rsidR="00361B94" w:rsidRPr="00D6672F" w:rsidRDefault="00361B94" w:rsidP="00361B94">
      <w:pPr>
        <w:spacing w:after="0" w:line="240" w:lineRule="auto"/>
        <w:rPr>
          <w:rFonts w:cs="Arial"/>
          <w:lang w:val="es-ES"/>
        </w:rPr>
      </w:pPr>
    </w:p>
    <w:p w14:paraId="727D50BA" w14:textId="77777777" w:rsidR="00361B94" w:rsidRPr="00D6672F" w:rsidRDefault="00361B94" w:rsidP="00AC1AFA">
      <w:pPr>
        <w:rPr>
          <w:rFonts w:cs="Arial"/>
          <w:lang w:val="es-ES"/>
        </w:rPr>
      </w:pPr>
      <w:r w:rsidRPr="00D6672F">
        <w:rPr>
          <w:rFonts w:cs="Arial"/>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4C8EF504" w14:textId="77777777" w:rsidR="00361B94" w:rsidRPr="00D6672F" w:rsidRDefault="00361B94" w:rsidP="000C77C9">
      <w:pPr>
        <w:pStyle w:val="Prrafodelista"/>
        <w:numPr>
          <w:ilvl w:val="0"/>
          <w:numId w:val="5"/>
        </w:numPr>
        <w:spacing w:line="360" w:lineRule="auto"/>
        <w:rPr>
          <w:rFonts w:cs="Arial"/>
          <w:lang w:val="es-ES"/>
        </w:rPr>
      </w:pPr>
      <w:r w:rsidRPr="00D6672F">
        <w:rPr>
          <w:rFonts w:cs="Arial"/>
          <w:b/>
          <w:lang w:val="es-ES"/>
        </w:rPr>
        <w:t xml:space="preserve">Consideraciones: </w:t>
      </w:r>
      <w:r w:rsidRPr="00D6672F">
        <w:rPr>
          <w:rFonts w:cs="Arial"/>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F263AB0" w14:textId="77777777" w:rsidR="00413FE3" w:rsidRPr="00D6672F" w:rsidRDefault="00632616" w:rsidP="00632616">
      <w:pPr>
        <w:pStyle w:val="Ttulo3"/>
        <w:rPr>
          <w:rFonts w:cs="Arial"/>
          <w:lang w:val="es-ES"/>
        </w:rPr>
      </w:pPr>
      <w:bookmarkStart w:id="70" w:name="_Toc172281341"/>
      <w:r w:rsidRPr="00D6672F">
        <w:rPr>
          <w:rFonts w:cs="Arial"/>
          <w:lang w:val="es-ES"/>
        </w:rPr>
        <w:t>Consideraciones generales</w:t>
      </w:r>
      <w:bookmarkEnd w:id="70"/>
    </w:p>
    <w:p w14:paraId="191BE6AC" w14:textId="24512A62"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 xml:space="preserve">Cuando el Pp sea operado, de acuerdo con </w:t>
      </w:r>
      <w:r w:rsidR="0046481C" w:rsidRPr="00D6672F">
        <w:rPr>
          <w:rFonts w:cs="Arial"/>
          <w:lang w:val="es-ES"/>
        </w:rPr>
        <w:t xml:space="preserve">el Presupuesto de Egresos del Estado de Sinaloa </w:t>
      </w:r>
      <w:r w:rsidRPr="00D6672F">
        <w:rPr>
          <w:rFonts w:cs="Arial"/>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1BA88E12" w14:textId="77777777"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En caso de que el Pp sea operado por más de una UR, en las valoraciones que realice la instancia evaluadora en cada una de las respuestas deberá considerar la manera en que se coordinan las UR para la elaboración, cumplimiento o actualización de los atributos evaluados.</w:t>
      </w:r>
    </w:p>
    <w:p w14:paraId="2C5F0DD9" w14:textId="1D8E38F5"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 xml:space="preserve">En caso de que la respuesta a alguna pregunta </w:t>
      </w:r>
      <w:r w:rsidR="00111678" w:rsidRPr="00D6672F">
        <w:rPr>
          <w:rFonts w:cs="Arial"/>
          <w:lang w:val="es-ES"/>
        </w:rPr>
        <w:t>sea “</w:t>
      </w:r>
      <w:r w:rsidRPr="00D6672F">
        <w:rPr>
          <w:rFonts w:cs="Arial"/>
          <w:lang w:val="es-ES"/>
        </w:rPr>
        <w:t xml:space="preserve">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w:t>
      </w:r>
      <w:r w:rsidRPr="00D6672F">
        <w:rPr>
          <w:rFonts w:cs="Arial"/>
          <w:lang w:val="es-ES"/>
        </w:rPr>
        <w:lastRenderedPageBreak/>
        <w:t>preguntando, de tal forma que ello le permita a la(s) UR que opera(n) al Pp contar con elementos para atender los criterios de valoración de la pregunta.</w:t>
      </w:r>
    </w:p>
    <w:p w14:paraId="55A31858" w14:textId="77777777"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rsidRPr="00D6672F">
        <w:rPr>
          <w:rFonts w:cs="Arial"/>
        </w:rPr>
        <w:t>Unidad o Área Responsable de Evaluación</w:t>
      </w:r>
      <w:r w:rsidR="001E665C" w:rsidRPr="00D6672F">
        <w:rPr>
          <w:rFonts w:cs="Arial"/>
          <w:lang w:val="es-ES"/>
        </w:rPr>
        <w:t xml:space="preserve"> </w:t>
      </w:r>
      <w:r w:rsidRPr="00D6672F">
        <w:rPr>
          <w:rFonts w:cs="Arial"/>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 xml:space="preserve">La base metodológica general deberá ser la MML especificada en la Guía para el Diseño de la Matriz </w:t>
      </w:r>
      <w:r w:rsidR="0046481C" w:rsidRPr="00D6672F">
        <w:rPr>
          <w:rFonts w:cs="Arial"/>
          <w:lang w:val="es-ES"/>
        </w:rPr>
        <w:t>de Indicadores para Resultados.</w:t>
      </w:r>
    </w:p>
    <w:p w14:paraId="1D4DE3F0" w14:textId="79B85342"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 xml:space="preserve">Se podrán utilizar otras fuentes de información que se consideren necesarias además de las especificadas para cada pregunta. Asimismo, se deberán considerar recomendaciones emitidas por la </w:t>
      </w:r>
      <w:r w:rsidR="0046481C" w:rsidRPr="00D6672F">
        <w:rPr>
          <w:rFonts w:cs="Arial"/>
          <w:lang w:val="es-ES"/>
        </w:rPr>
        <w:t>SAF</w:t>
      </w:r>
      <w:r w:rsidRPr="00D6672F">
        <w:rPr>
          <w:rFonts w:cs="Arial"/>
          <w:lang w:val="es-ES"/>
        </w:rPr>
        <w:t xml:space="preserve"> acerca del ISD y l</w:t>
      </w:r>
      <w:r w:rsidR="0046481C" w:rsidRPr="00D6672F">
        <w:rPr>
          <w:rFonts w:cs="Arial"/>
          <w:lang w:val="es-ES"/>
        </w:rPr>
        <w:t>os indicadores del Pp evaluado</w:t>
      </w:r>
      <w:r w:rsidRPr="00D6672F">
        <w:rPr>
          <w:rFonts w:cs="Arial"/>
          <w:lang w:val="es-ES"/>
        </w:rPr>
        <w:t>, así como informes o documentos que en su caso hayan emitido</w:t>
      </w:r>
      <w:r w:rsidR="0046481C" w:rsidRPr="00D6672F">
        <w:rPr>
          <w:rFonts w:cs="Arial"/>
          <w:lang w:val="es-ES"/>
        </w:rPr>
        <w:t xml:space="preserve"> la Secretaría de Transparencia, en el ámbito de sus atribuciones, e</w:t>
      </w:r>
      <w:r w:rsidRPr="00D6672F">
        <w:rPr>
          <w:rFonts w:cs="Arial"/>
          <w:lang w:val="es-ES"/>
        </w:rPr>
        <w:t xml:space="preserve"> instancias fiscalizadoras como </w:t>
      </w:r>
      <w:r w:rsidR="0046481C" w:rsidRPr="00D6672F">
        <w:rPr>
          <w:rFonts w:cs="Arial"/>
          <w:lang w:val="es-ES"/>
        </w:rPr>
        <w:t xml:space="preserve">la Auditoría Superior del Estado de Sinaloa (ASE) o </w:t>
      </w:r>
      <w:r w:rsidRPr="00D6672F">
        <w:rPr>
          <w:rFonts w:cs="Arial"/>
          <w:lang w:val="es-ES"/>
        </w:rPr>
        <w:t>la Auditoría Superior de la Federación (ASF).</w:t>
      </w:r>
    </w:p>
    <w:p w14:paraId="502E282E" w14:textId="77777777" w:rsidR="00361B94" w:rsidRPr="00D6672F" w:rsidRDefault="00361B94" w:rsidP="0099458D">
      <w:pPr>
        <w:pStyle w:val="Prrafodelista"/>
        <w:numPr>
          <w:ilvl w:val="0"/>
          <w:numId w:val="37"/>
        </w:numPr>
        <w:spacing w:line="360" w:lineRule="auto"/>
        <w:ind w:left="714" w:hanging="357"/>
        <w:rPr>
          <w:rFonts w:cs="Arial"/>
          <w:lang w:val="es-ES"/>
        </w:rPr>
      </w:pPr>
      <w:r w:rsidRPr="00D6672F">
        <w:rPr>
          <w:rFonts w:cs="Arial"/>
          <w:lang w:val="es-ES"/>
        </w:rPr>
        <w:t>Se deberá cuidar y verificar la consistencia en el análisis y la respuesta entre todas las preguntas de la evaluación. Lo anterior no implica que las preguntas o el nivel de respuesta otorgado a las preguntas relacionadas, tenga que ser el mismo, sino que la argumentación sea consistente.</w:t>
      </w:r>
    </w:p>
    <w:p w14:paraId="2A918027" w14:textId="77777777" w:rsidR="00632616" w:rsidRPr="00D6672F" w:rsidRDefault="00632616" w:rsidP="00632616">
      <w:pPr>
        <w:pStyle w:val="Ttulo3"/>
        <w:rPr>
          <w:rFonts w:cs="Arial"/>
          <w:lang w:val="es-ES"/>
        </w:rPr>
      </w:pPr>
      <w:bookmarkStart w:id="71" w:name="_Toc172281342"/>
      <w:r w:rsidRPr="00D6672F">
        <w:rPr>
          <w:rFonts w:cs="Arial"/>
          <w:lang w:val="es-ES"/>
        </w:rPr>
        <w:t>Formato de respuestas</w:t>
      </w:r>
      <w:bookmarkEnd w:id="71"/>
    </w:p>
    <w:p w14:paraId="16EC3EFD" w14:textId="77777777" w:rsidR="00361B94" w:rsidRPr="00D6672F" w:rsidRDefault="00361B94" w:rsidP="00361B94">
      <w:pPr>
        <w:rPr>
          <w:rFonts w:cs="Arial"/>
          <w:lang w:val="es-ES"/>
        </w:rPr>
      </w:pPr>
      <w:r w:rsidRPr="00D6672F">
        <w:rPr>
          <w:rFonts w:cs="Arial"/>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77777777" w:rsidR="00361B94" w:rsidRPr="00D6672F" w:rsidRDefault="00361B94" w:rsidP="00361B94">
      <w:pPr>
        <w:rPr>
          <w:rFonts w:cs="Arial"/>
          <w:lang w:val="es-ES"/>
        </w:rPr>
      </w:pPr>
      <w:r w:rsidRPr="00D6672F">
        <w:rPr>
          <w:rFonts w:cs="Arial"/>
          <w:lang w:val="es-ES"/>
        </w:rPr>
        <w:t xml:space="preserve">En caso de que exista la necesidad de extender la respuesta de una pregunta a más de una cuartilla, la instancia evaluadora deberá enviar la información excedente como un Anexo de la evaluación. </w:t>
      </w:r>
    </w:p>
    <w:p w14:paraId="2FDD89DD" w14:textId="77777777" w:rsidR="000C77C9" w:rsidRDefault="000C77C9">
      <w:pPr>
        <w:spacing w:line="276" w:lineRule="auto"/>
        <w:jc w:val="left"/>
        <w:rPr>
          <w:rFonts w:cs="Arial"/>
          <w:b/>
          <w:lang w:val="es-ES"/>
        </w:rPr>
      </w:pPr>
      <w:r>
        <w:rPr>
          <w:rFonts w:cs="Arial"/>
          <w:b/>
          <w:lang w:val="es-ES"/>
        </w:rPr>
        <w:br w:type="page"/>
      </w:r>
    </w:p>
    <w:p w14:paraId="6D50F0F1" w14:textId="59F53ACC" w:rsidR="00632616" w:rsidRPr="00D6672F" w:rsidRDefault="008E0C59" w:rsidP="00C0657B">
      <w:pPr>
        <w:pStyle w:val="Prrafodelista"/>
        <w:numPr>
          <w:ilvl w:val="0"/>
          <w:numId w:val="7"/>
        </w:numPr>
        <w:spacing w:line="360" w:lineRule="auto"/>
        <w:ind w:left="714" w:hanging="357"/>
        <w:rPr>
          <w:rFonts w:cs="Arial"/>
          <w:b/>
          <w:lang w:val="es-ES"/>
        </w:rPr>
      </w:pPr>
      <w:r w:rsidRPr="00D6672F">
        <w:rPr>
          <w:rFonts w:cs="Arial"/>
          <w:b/>
          <w:lang w:val="es-ES"/>
        </w:rPr>
        <w:lastRenderedPageBreak/>
        <w:t>Formato</w:t>
      </w:r>
    </w:p>
    <w:p w14:paraId="5538431D" w14:textId="26EE360A" w:rsidR="008E0C59" w:rsidRPr="00D6672F" w:rsidRDefault="00361B94" w:rsidP="008E0C59">
      <w:pPr>
        <w:rPr>
          <w:rFonts w:cs="Arial"/>
          <w:lang w:val="es-ES"/>
        </w:rPr>
      </w:pPr>
      <w:r w:rsidRPr="00D6672F">
        <w:rPr>
          <w:rFonts w:eastAsia="Times" w:cs="Arial"/>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p>
    <w:p w14:paraId="6A738939" w14:textId="77777777" w:rsidR="008E0C59" w:rsidRPr="00D6672F" w:rsidRDefault="008E0C59" w:rsidP="00C0657B">
      <w:pPr>
        <w:pStyle w:val="Prrafodelista"/>
        <w:numPr>
          <w:ilvl w:val="0"/>
          <w:numId w:val="7"/>
        </w:numPr>
        <w:spacing w:line="360" w:lineRule="auto"/>
        <w:ind w:left="714" w:hanging="357"/>
        <w:rPr>
          <w:rFonts w:cs="Arial"/>
          <w:b/>
          <w:lang w:val="es-ES"/>
        </w:rPr>
      </w:pPr>
      <w:r w:rsidRPr="00D6672F">
        <w:rPr>
          <w:rFonts w:cs="Arial"/>
          <w:b/>
          <w:lang w:val="es-ES"/>
        </w:rPr>
        <w:t>Contenido</w:t>
      </w:r>
    </w:p>
    <w:p w14:paraId="6D6439CE" w14:textId="77777777" w:rsidR="008E0C59" w:rsidRPr="00D6672F" w:rsidRDefault="008E0C59" w:rsidP="008E0C59">
      <w:pPr>
        <w:rPr>
          <w:rFonts w:cs="Arial"/>
          <w:lang w:val="es-ES"/>
        </w:rPr>
      </w:pPr>
      <w:r w:rsidRPr="00D6672F">
        <w:rPr>
          <w:rFonts w:cs="Arial"/>
          <w:lang w:val="es-ES"/>
        </w:rPr>
        <w:t>Cada una de las hojas de respuesta deberá contener, como mínimo, los siguientes elementos:</w:t>
      </w:r>
    </w:p>
    <w:p w14:paraId="390A7578" w14:textId="77777777" w:rsidR="008E0C59" w:rsidRPr="00D6672F" w:rsidRDefault="008E0C59" w:rsidP="00C0657B">
      <w:pPr>
        <w:pStyle w:val="Prrafodelista"/>
        <w:numPr>
          <w:ilvl w:val="0"/>
          <w:numId w:val="8"/>
        </w:numPr>
        <w:spacing w:line="360" w:lineRule="auto"/>
        <w:rPr>
          <w:rFonts w:cs="Arial"/>
          <w:lang w:val="es-ES"/>
        </w:rPr>
      </w:pPr>
      <w:r w:rsidRPr="00D6672F">
        <w:rPr>
          <w:rFonts w:cs="Arial"/>
          <w:lang w:val="es-ES"/>
        </w:rPr>
        <w:t>Logo de la instancia evaluadora y de la dependencia o entidad responsable del Pp;</w:t>
      </w:r>
    </w:p>
    <w:p w14:paraId="61494A25" w14:textId="77777777" w:rsidR="008E0C59" w:rsidRPr="00D6672F" w:rsidRDefault="008E0C59" w:rsidP="00C0657B">
      <w:pPr>
        <w:pStyle w:val="Prrafodelista"/>
        <w:numPr>
          <w:ilvl w:val="0"/>
          <w:numId w:val="8"/>
        </w:numPr>
        <w:spacing w:line="360" w:lineRule="auto"/>
        <w:rPr>
          <w:rFonts w:cs="Arial"/>
          <w:lang w:val="es-ES"/>
        </w:rPr>
      </w:pPr>
      <w:r w:rsidRPr="00D6672F">
        <w:rPr>
          <w:rFonts w:cs="Arial"/>
          <w:lang w:val="es-ES"/>
        </w:rPr>
        <w:t>La pregunta;</w:t>
      </w:r>
    </w:p>
    <w:p w14:paraId="53AE4734" w14:textId="77777777" w:rsidR="008E0C59" w:rsidRPr="00D6672F" w:rsidRDefault="008E0C59" w:rsidP="00C0657B">
      <w:pPr>
        <w:pStyle w:val="Prrafodelista"/>
        <w:numPr>
          <w:ilvl w:val="0"/>
          <w:numId w:val="8"/>
        </w:numPr>
        <w:spacing w:line="360" w:lineRule="auto"/>
        <w:rPr>
          <w:rFonts w:cs="Arial"/>
          <w:lang w:val="es-ES"/>
        </w:rPr>
      </w:pPr>
      <w:r w:rsidRPr="00D6672F">
        <w:rPr>
          <w:rFonts w:cs="Arial"/>
          <w:lang w:val="es-ES"/>
        </w:rPr>
        <w:t xml:space="preserve">En su caso, los criterios de valoración; </w:t>
      </w:r>
    </w:p>
    <w:p w14:paraId="5FEE86F5" w14:textId="77777777" w:rsidR="008E0C59" w:rsidRPr="00D6672F" w:rsidRDefault="008E0C59" w:rsidP="00C0657B">
      <w:pPr>
        <w:pStyle w:val="Prrafodelista"/>
        <w:numPr>
          <w:ilvl w:val="0"/>
          <w:numId w:val="8"/>
        </w:numPr>
        <w:spacing w:line="360" w:lineRule="auto"/>
        <w:rPr>
          <w:rFonts w:cs="Arial"/>
          <w:lang w:val="es-ES"/>
        </w:rPr>
      </w:pPr>
      <w:r w:rsidRPr="00D6672F">
        <w:rPr>
          <w:rFonts w:cs="Arial"/>
          <w:lang w:val="es-ES"/>
        </w:rPr>
        <w:t xml:space="preserve">El nivel de respuesta; </w:t>
      </w:r>
    </w:p>
    <w:p w14:paraId="5CBC4283" w14:textId="77777777" w:rsidR="008E0C59" w:rsidRPr="00D6672F" w:rsidRDefault="008E0C59" w:rsidP="00C0657B">
      <w:pPr>
        <w:pStyle w:val="Prrafodelista"/>
        <w:numPr>
          <w:ilvl w:val="0"/>
          <w:numId w:val="8"/>
        </w:numPr>
        <w:spacing w:line="360" w:lineRule="auto"/>
        <w:rPr>
          <w:rFonts w:cs="Arial"/>
          <w:lang w:val="es-ES"/>
        </w:rPr>
      </w:pPr>
      <w:r w:rsidRPr="00D6672F">
        <w:rPr>
          <w:rFonts w:cs="Arial"/>
          <w:lang w:val="es-ES"/>
        </w:rPr>
        <w:t>El análisis que justifique la respuesta y la valoración otorgada, con base en la atención de las consideraciones específicas de cada pregunta.</w:t>
      </w:r>
    </w:p>
    <w:p w14:paraId="3D508FCE" w14:textId="77777777" w:rsidR="008E0C59" w:rsidRPr="00D6672F" w:rsidRDefault="008E0C59" w:rsidP="008E0C59">
      <w:pPr>
        <w:spacing w:after="0" w:line="240" w:lineRule="auto"/>
        <w:rPr>
          <w:rFonts w:cs="Arial"/>
          <w:lang w:val="es-ES"/>
        </w:rPr>
      </w:pPr>
    </w:p>
    <w:p w14:paraId="56A9A11C" w14:textId="072AF338" w:rsidR="008E0C59" w:rsidRPr="00D6672F" w:rsidRDefault="00D6672F" w:rsidP="000C77C9">
      <w:pPr>
        <w:spacing w:after="0" w:line="240" w:lineRule="auto"/>
        <w:jc w:val="left"/>
        <w:rPr>
          <w:rFonts w:cs="Arial"/>
          <w:smallCaps/>
        </w:rPr>
      </w:pPr>
      <w:r w:rsidRPr="00D6672F">
        <w:rPr>
          <w:rFonts w:cs="Arial"/>
          <w:smallCaps/>
        </w:rPr>
        <w:t>F</w:t>
      </w:r>
      <w:r w:rsidR="008E0C59" w:rsidRPr="00D6672F">
        <w:rPr>
          <w:rFonts w:cs="Arial"/>
          <w:smallCaps/>
        </w:rPr>
        <w:t>igura 1. Estructura de las hojas de respuestas</w:t>
      </w:r>
    </w:p>
    <w:p w14:paraId="44968FC1" w14:textId="61C40D8A" w:rsidR="008E0C59" w:rsidRPr="00D6672F" w:rsidRDefault="001F3988" w:rsidP="00513665">
      <w:pPr>
        <w:rPr>
          <w:rFonts w:cs="Arial"/>
          <w:lang w:val="es-ES"/>
        </w:rPr>
      </w:pPr>
      <w:r w:rsidRPr="00D6672F">
        <w:rPr>
          <w:rFonts w:cs="Arial"/>
          <w:noProof/>
          <w:lang w:eastAsia="es-MX"/>
        </w:rPr>
        <mc:AlternateContent>
          <mc:Choice Requires="wpg">
            <w:drawing>
              <wp:anchor distT="0" distB="0" distL="114300" distR="114300" simplePos="0" relativeHeight="251658752" behindDoc="0" locked="0" layoutInCell="1" allowOverlap="1" wp14:anchorId="13AD2C2A" wp14:editId="538E6C1F">
                <wp:simplePos x="0" y="0"/>
                <wp:positionH relativeFrom="column">
                  <wp:posOffset>291465</wp:posOffset>
                </wp:positionH>
                <wp:positionV relativeFrom="paragraph">
                  <wp:posOffset>145415</wp:posOffset>
                </wp:positionV>
                <wp:extent cx="5343525" cy="382905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3829050"/>
                          <a:chOff x="0" y="0"/>
                          <a:chExt cx="5556885" cy="3446780"/>
                        </a:xfrm>
                      </wpg:grpSpPr>
                      <pic:pic xmlns:pic="http://schemas.openxmlformats.org/drawingml/2006/picture">
                        <pic:nvPicPr>
                          <pic:cNvPr id="17" name="Imagen 4"/>
                          <pic:cNvPicPr>
                            <a:picLocks noChangeAspect="1"/>
                          </pic:cNvPicPr>
                        </pic:nvPicPr>
                        <pic:blipFill>
                          <a:blip r:embed="rId20"/>
                          <a:stretch>
                            <a:fillRect/>
                          </a:stretch>
                        </pic:blipFill>
                        <pic:spPr>
                          <a:xfrm>
                            <a:off x="0" y="0"/>
                            <a:ext cx="2676525" cy="3446780"/>
                          </a:xfrm>
                          <a:prstGeom prst="rect">
                            <a:avLst/>
                          </a:prstGeom>
                          <a:ln>
                            <a:noFill/>
                          </a:ln>
                        </pic:spPr>
                      </pic:pic>
                      <wps:wsp>
                        <wps:cNvPr id="19"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0C77C9" w:rsidRPr="008E0C59" w:rsidRDefault="000C77C9"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20"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0C77C9" w:rsidRPr="008E0C59" w:rsidRDefault="000C77C9"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21"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0C77C9" w:rsidRPr="008E0C59" w:rsidRDefault="000C77C9"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22"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0C77C9" w:rsidRPr="008E0C59" w:rsidRDefault="000C77C9"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23"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4"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5"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8226112"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AD2C2A" id="Grupo 16" o:spid="_x0000_s1031" style="position:absolute;left:0;text-align:left;margin-left:22.95pt;margin-top:11.45pt;width:420.75pt;height:301.5pt;z-index:251658752;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">
                  <v:imagedata r:id="rId21" o:title=""/>
                  <v:path arrowok="t"/>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F599AB0" w14:textId="77777777" w:rsidR="000C77C9" w:rsidRPr="008E0C59" w:rsidRDefault="000C77C9"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05777BA" w14:textId="77777777" w:rsidR="000C77C9" w:rsidRPr="008E0C59" w:rsidRDefault="000C77C9"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99C7B81" w14:textId="77777777" w:rsidR="000C77C9" w:rsidRPr="008E0C59" w:rsidRDefault="000C77C9"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DDA9ED1" w14:textId="77777777" w:rsidR="000C77C9" w:rsidRPr="008E0C59" w:rsidRDefault="000C77C9"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" strokecolor="black [3213]">
                  <v:stroke endarrow="block"/>
                </v:shape>
              </v:group>
            </w:pict>
          </mc:Fallback>
        </mc:AlternateContent>
      </w:r>
    </w:p>
    <w:p w14:paraId="5F15BE1F" w14:textId="77777777" w:rsidR="008E0C59" w:rsidRPr="00D6672F" w:rsidRDefault="008E0C59" w:rsidP="00513665">
      <w:pPr>
        <w:rPr>
          <w:rFonts w:cs="Arial"/>
          <w:lang w:val="es-ES"/>
        </w:rPr>
      </w:pPr>
    </w:p>
    <w:p w14:paraId="027572E9" w14:textId="0A04448A" w:rsidR="00DC25E4" w:rsidRPr="00D6672F" w:rsidRDefault="008E0C59" w:rsidP="000C77C9">
      <w:pPr>
        <w:spacing w:line="276" w:lineRule="auto"/>
        <w:jc w:val="left"/>
        <w:rPr>
          <w:rFonts w:cs="Arial"/>
          <w:lang w:val="es-ES"/>
        </w:rPr>
      </w:pPr>
      <w:r w:rsidRPr="00D6672F">
        <w:rPr>
          <w:rFonts w:cs="Arial"/>
          <w:lang w:val="es-ES"/>
        </w:rPr>
        <w:br w:type="page"/>
      </w:r>
      <w:r w:rsidR="001F3988" w:rsidRPr="00D6672F">
        <w:rPr>
          <w:rFonts w:cs="Arial"/>
          <w:noProof/>
          <w:lang w:eastAsia="es-MX"/>
        </w:rPr>
        <w:lastRenderedPageBreak/>
        <mc:AlternateContent>
          <mc:Choice Requires="wps">
            <w:drawing>
              <wp:inline distT="0" distB="0" distL="0" distR="0" wp14:anchorId="291610F8" wp14:editId="49BE3085">
                <wp:extent cx="5610225" cy="360045"/>
                <wp:effectExtent l="635" t="0" r="0" b="0"/>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71AEB" w14:textId="6334DF92" w:rsidR="000C77C9" w:rsidRPr="008E0C59" w:rsidRDefault="000C77C9" w:rsidP="00264C11">
                            <w:pPr>
                              <w:pStyle w:val="Ttulo1"/>
                              <w:jc w:val="left"/>
                              <w:rPr>
                                <w:rFonts w:cs="Times New Roman"/>
                                <w:szCs w:val="22"/>
                              </w:rPr>
                            </w:pPr>
                            <w:bookmarkStart w:id="72" w:name="_Toc172281343"/>
                            <w:r>
                              <w:rPr>
                                <w:rFonts w:cs="Times New Roman"/>
                                <w:szCs w:val="22"/>
                              </w:rPr>
                              <w:t>Contenido de la Evaluación</w:t>
                            </w:r>
                            <w:bookmarkEnd w:id="72"/>
                          </w:p>
                        </w:txbxContent>
                      </wps:txbx>
                      <wps:bodyPr rot="0" vert="horz" wrap="square" lIns="91440" tIns="45720" rIns="91440" bIns="45720" anchor="ctr" anchorCtr="0" upright="1">
                        <a:noAutofit/>
                      </wps:bodyPr>
                    </wps:wsp>
                  </a:graphicData>
                </a:graphic>
              </wp:inline>
            </w:drawing>
          </mc:Choice>
          <mc:Fallback>
            <w:pict>
              <v:shape w14:anchorId="291610F8" id="Text Box 32" o:sp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" stroked="f">
                <v:fill color2="#7f7f7f [1612]" rotate="t" angle="90" colors="0 white;12452f white;36045f #d9d9d9;51773f #a6a6a6;1 #7f7f7f" focus="100%" type="gradient"/>
                <v:textbox>
                  <w:txbxContent>
                    <w:p w14:paraId="2C971AEB" w14:textId="6334DF92" w:rsidR="000C77C9" w:rsidRPr="008E0C59" w:rsidRDefault="000C77C9" w:rsidP="00264C11">
                      <w:pPr>
                        <w:pStyle w:val="Ttulo1"/>
                        <w:jc w:val="left"/>
                        <w:rPr>
                          <w:rFonts w:cs="Times New Roman"/>
                          <w:szCs w:val="22"/>
                        </w:rPr>
                      </w:pPr>
                      <w:bookmarkStart w:id="73" w:name="_Toc172281343"/>
                      <w:r>
                        <w:rPr>
                          <w:rFonts w:cs="Times New Roman"/>
                          <w:szCs w:val="22"/>
                        </w:rPr>
                        <w:t>Contenido de la Evaluación</w:t>
                      </w:r>
                      <w:bookmarkEnd w:id="73"/>
                    </w:p>
                  </w:txbxContent>
                </v:textbox>
                <w10:anchorlock/>
              </v:shape>
            </w:pict>
          </mc:Fallback>
        </mc:AlternateContent>
      </w:r>
    </w:p>
    <w:p w14:paraId="6EC6165B" w14:textId="1E360843" w:rsidR="00496E63" w:rsidRPr="00D6672F" w:rsidRDefault="00361B94" w:rsidP="00496E63">
      <w:pPr>
        <w:pStyle w:val="Ttulo3"/>
        <w:rPr>
          <w:rFonts w:cs="Arial"/>
          <w:szCs w:val="26"/>
          <w:lang w:val="es-ES"/>
        </w:rPr>
      </w:pPr>
      <w:bookmarkStart w:id="74" w:name="_Toc172281344"/>
      <w:r w:rsidRPr="00D6672F">
        <w:rPr>
          <w:rFonts w:cs="Arial"/>
          <w:szCs w:val="26"/>
          <w:lang w:val="es-ES"/>
        </w:rPr>
        <w:t>Módulo 1. Diseño</w:t>
      </w:r>
      <w:bookmarkEnd w:id="74"/>
    </w:p>
    <w:p w14:paraId="75998D77" w14:textId="5B3979B1" w:rsidR="002472E7" w:rsidRPr="009F48B9" w:rsidRDefault="00361B94" w:rsidP="0099458D">
      <w:pPr>
        <w:pStyle w:val="Prrafodelista"/>
        <w:numPr>
          <w:ilvl w:val="0"/>
          <w:numId w:val="59"/>
        </w:numPr>
        <w:spacing w:after="0" w:line="240" w:lineRule="auto"/>
        <w:rPr>
          <w:rFonts w:cs="Arial"/>
          <w:b/>
          <w:lang w:val="es-ES"/>
        </w:rPr>
      </w:pPr>
      <w:r w:rsidRPr="009F48B9">
        <w:rPr>
          <w:rFonts w:cs="Arial"/>
          <w:b/>
          <w:lang w:val="es-ES"/>
        </w:rPr>
        <w:t>Características del Programa</w:t>
      </w:r>
    </w:p>
    <w:p w14:paraId="0DAAEECC" w14:textId="77777777" w:rsidR="00BC281D" w:rsidRPr="00D6672F" w:rsidRDefault="00BC281D" w:rsidP="00BC281D">
      <w:pPr>
        <w:pStyle w:val="Prrafodelista"/>
        <w:spacing w:after="0" w:line="240" w:lineRule="auto"/>
        <w:rPr>
          <w:rFonts w:cs="Arial"/>
          <w:b/>
          <w:lang w:val="es-ES"/>
        </w:rPr>
      </w:pPr>
    </w:p>
    <w:p w14:paraId="479976FD" w14:textId="77777777" w:rsidR="009F48B9" w:rsidRDefault="00D6672F" w:rsidP="00A80523">
      <w:r w:rsidRPr="009F48B9">
        <w:t xml:space="preserve">Con base en los documentos estratégicos, institucionales y normativos vigentes proporcionados por la UR de la operación del Pp, se incluye una breve descripción de las características más relevantes del Pp: </w:t>
      </w:r>
    </w:p>
    <w:p w14:paraId="19FBF349" w14:textId="77777777" w:rsidR="009F48B9" w:rsidRDefault="002472E7" w:rsidP="00A80523">
      <w:pPr>
        <w:rPr>
          <w:lang w:val="es-ES"/>
        </w:rPr>
      </w:pPr>
      <w:r w:rsidRPr="009F48B9">
        <w:rPr>
          <w:b/>
          <w:lang w:val="es-ES"/>
        </w:rPr>
        <w:t>Antecedentes</w:t>
      </w:r>
      <w:r w:rsidR="00D6672F" w:rsidRPr="009F48B9">
        <w:rPr>
          <w:b/>
          <w:bCs/>
          <w:lang w:val="es-ES"/>
        </w:rPr>
        <w:t xml:space="preserve">. </w:t>
      </w:r>
      <w:r w:rsidR="00AA079A" w:rsidRPr="009F48B9">
        <w:rPr>
          <w:lang w:val="es-ES"/>
        </w:rPr>
        <w:t>El FAM se ubica programáticamente en el Ramo General 33, denominado “Aportaciones Federales para Entidades Federativas y Municipios”, y cuenta con tres claves presupuestarias: I006 correspondiente al componente de Asistencia Social, I007 al componente de Infraestructura Educativa Básica y la I008 a la Infraestructura Educativa Media Superior y Superior, es un recurso asignado para la atención de las necesidades relacionadas con la creación, mantenimiento y rehabilitación de la infraestru</w:t>
      </w:r>
      <w:r w:rsidR="009F48B9">
        <w:rPr>
          <w:lang w:val="es-ES"/>
        </w:rPr>
        <w:t>ctura física de la educación.</w:t>
      </w:r>
    </w:p>
    <w:p w14:paraId="4A49623C" w14:textId="2C6C13C6" w:rsidR="000741B6" w:rsidRDefault="00AA079A" w:rsidP="00A80523">
      <w:pPr>
        <w:rPr>
          <w:lang w:val="es-ES"/>
        </w:rPr>
      </w:pPr>
      <w:r w:rsidRPr="009F48B9">
        <w:rPr>
          <w:lang w:val="es-ES"/>
        </w:rPr>
        <w:t>Su origen data del</w:t>
      </w:r>
      <w:r w:rsidR="0080416D" w:rsidRPr="009F48B9">
        <w:rPr>
          <w:lang w:val="es-ES"/>
        </w:rPr>
        <w:t xml:space="preserve"> proceso de descentralización iniciado en el marco del Plan Nacional de Desarrollo 1995-2000, </w:t>
      </w:r>
      <w:r w:rsidRPr="009F48B9">
        <w:rPr>
          <w:lang w:val="es-ES"/>
        </w:rPr>
        <w:t xml:space="preserve">que </w:t>
      </w:r>
      <w:r w:rsidR="0080416D" w:rsidRPr="009F48B9">
        <w:rPr>
          <w:lang w:val="es-ES"/>
        </w:rPr>
        <w:t>tuvo su expresión más importante en la reforma de la Ley de Coordinación Fiscal (LCF) el 29 de diciembre de 1997, con la cual se le adiciona el capítulo V, en el que se crea presupuestalmente el Ramo General 33 “Aportaciones Federales para Entidades Federativas y Municipios”. En dicho capítulo, se establece que las aportaciones federales son recursos que la federación transfiere a las haciendas públicas de los estados, el Distrito Federal y, en su caso, de los municipios, condicionando su gasto a la consecución y cumplimiento de los objetivos que para cada aportación se establece en la propia ley.</w:t>
      </w:r>
    </w:p>
    <w:p w14:paraId="4ACDAE38" w14:textId="6172FD1C" w:rsidR="003B7C71" w:rsidRPr="009F48B9" w:rsidRDefault="000741B6" w:rsidP="00A80523">
      <w:pPr>
        <w:rPr>
          <w:lang w:val="es-ES"/>
        </w:rPr>
      </w:pPr>
      <w:r w:rsidRPr="009F48B9">
        <w:rPr>
          <w:lang w:val="es-ES"/>
        </w:rPr>
        <w:t>En efecto, desde 1998</w:t>
      </w:r>
      <w:r w:rsidR="00AA079A" w:rsidRPr="009F48B9">
        <w:rPr>
          <w:lang w:val="es-ES"/>
        </w:rPr>
        <w:t>,</w:t>
      </w:r>
      <w:r w:rsidRPr="009F48B9">
        <w:rPr>
          <w:lang w:val="es-ES"/>
        </w:rPr>
        <w:t xml:space="preserve"> </w:t>
      </w:r>
      <w:r w:rsidR="00AA079A" w:rsidRPr="009F48B9">
        <w:rPr>
          <w:lang w:val="es-ES"/>
        </w:rPr>
        <w:t xml:space="preserve">año </w:t>
      </w:r>
      <w:r w:rsidRPr="009F48B9">
        <w:rPr>
          <w:lang w:val="es-ES"/>
        </w:rPr>
        <w:t xml:space="preserve">en que se incluyó por primera vez el Ramo 33 en el PEF a la fecha, este Ramo presupuestal </w:t>
      </w:r>
      <w:r w:rsidR="00AC1AFA" w:rsidRPr="009F48B9">
        <w:rPr>
          <w:lang w:val="es-ES"/>
        </w:rPr>
        <w:t>ha</w:t>
      </w:r>
      <w:r w:rsidRPr="009F48B9">
        <w:rPr>
          <w:lang w:val="es-ES"/>
        </w:rPr>
        <w:t xml:space="preserve"> presentado cambios a través de las administraciones gubernamentales y las legislaturas, que fueron dándole la forma que actualmente conocemos, plasmada en los ordenamientos jurídicos aplicables y sus respectivas normas de operación.</w:t>
      </w:r>
    </w:p>
    <w:p w14:paraId="366A5D1F" w14:textId="14B95C77" w:rsidR="002472E7" w:rsidRPr="009F48B9" w:rsidRDefault="00AA079A" w:rsidP="00A80523">
      <w:pPr>
        <w:rPr>
          <w:lang w:val="es-ES"/>
        </w:rPr>
      </w:pPr>
      <w:r w:rsidRPr="009F48B9">
        <w:rPr>
          <w:lang w:val="es-ES"/>
        </w:rPr>
        <w:t xml:space="preserve">Fue también </w:t>
      </w:r>
      <w:r w:rsidR="0080416D" w:rsidRPr="009F48B9">
        <w:rPr>
          <w:lang w:val="es-ES"/>
        </w:rPr>
        <w:t>a partir de 1998</w:t>
      </w:r>
      <w:r w:rsidRPr="009F48B9">
        <w:rPr>
          <w:lang w:val="es-ES"/>
        </w:rPr>
        <w:t xml:space="preserve"> que</w:t>
      </w:r>
      <w:r w:rsidR="0080416D" w:rsidRPr="009F48B9">
        <w:rPr>
          <w:lang w:val="es-ES"/>
        </w:rPr>
        <w:t xml:space="preserve"> se determinó de manera adicional en el Convenio para la Federalización de la Construcción de Escuelas en el Nivel Básico, que en relación con las instituciones de los niveles medio superior y superior, el gobierno del estado o los municipios tomarían las medidas conducentes para ser responsables de la construcción de los espacios educativos</w:t>
      </w:r>
      <w:r w:rsidRPr="009F48B9">
        <w:rPr>
          <w:lang w:val="es-ES"/>
        </w:rPr>
        <w:t xml:space="preserve"> en las universidades públicas estatales para que se ejecutan bajo un esquema descentralizado</w:t>
      </w:r>
      <w:r w:rsidR="003B7C71" w:rsidRPr="009F48B9">
        <w:rPr>
          <w:lang w:val="es-ES"/>
        </w:rPr>
        <w:t>.</w:t>
      </w:r>
    </w:p>
    <w:p w14:paraId="4396EAF7" w14:textId="77777777" w:rsidR="009F48B9" w:rsidRDefault="00564838" w:rsidP="00A80523">
      <w:pPr>
        <w:rPr>
          <w:lang w:val="es-ES"/>
        </w:rPr>
      </w:pPr>
      <w:r w:rsidRPr="009F48B9">
        <w:rPr>
          <w:b/>
          <w:lang w:val="es-ES"/>
        </w:rPr>
        <w:t>Identi</w:t>
      </w:r>
      <w:r w:rsidR="009F48B9">
        <w:rPr>
          <w:b/>
          <w:lang w:val="es-ES"/>
        </w:rPr>
        <w:t xml:space="preserve">ficación del Pp. </w:t>
      </w:r>
      <w:r w:rsidR="00E14366" w:rsidRPr="009F48B9">
        <w:rPr>
          <w:lang w:val="es-ES"/>
        </w:rPr>
        <w:t xml:space="preserve">El Programa presupuestario </w:t>
      </w:r>
      <w:bookmarkStart w:id="75" w:name="_Hlk165897726"/>
      <w:r w:rsidR="00E14366" w:rsidRPr="009F48B9">
        <w:rPr>
          <w:lang w:val="es-ES"/>
        </w:rPr>
        <w:t xml:space="preserve">(Pp) K060 que lleva por nombre “Infraestructura Física Educativa de Sinaloa” </w:t>
      </w:r>
      <w:bookmarkEnd w:id="75"/>
      <w:r w:rsidR="00E14366" w:rsidRPr="009F48B9">
        <w:rPr>
          <w:lang w:val="es-ES"/>
        </w:rPr>
        <w:t>(FAM)</w:t>
      </w:r>
      <w:r w:rsidR="009F48B9">
        <w:rPr>
          <w:lang w:val="es-ES"/>
        </w:rPr>
        <w:t xml:space="preserve">; </w:t>
      </w:r>
    </w:p>
    <w:p w14:paraId="4A561B72" w14:textId="77777777" w:rsidR="009F48B9" w:rsidRDefault="008A4DAC" w:rsidP="00A80523">
      <w:pPr>
        <w:rPr>
          <w:b/>
          <w:lang w:val="es-ES"/>
        </w:rPr>
      </w:pPr>
      <w:r w:rsidRPr="009F48B9">
        <w:rPr>
          <w:b/>
          <w:lang w:val="es-ES"/>
        </w:rPr>
        <w:lastRenderedPageBreak/>
        <w:t>Dependencia Responsable:</w:t>
      </w:r>
      <w:r w:rsidRPr="009F48B9">
        <w:rPr>
          <w:lang w:val="es-ES"/>
        </w:rPr>
        <w:t xml:space="preserve"> Instituto Sinaloense de la Infraestructura Física Educativa (ISIFE)</w:t>
      </w:r>
      <w:r w:rsidR="00A2359B" w:rsidRPr="009F48B9">
        <w:rPr>
          <w:lang w:val="es-ES"/>
        </w:rPr>
        <w:t>.</w:t>
      </w:r>
    </w:p>
    <w:p w14:paraId="11F1E796" w14:textId="77777777" w:rsidR="009F48B9" w:rsidRDefault="00361B94" w:rsidP="00A80523">
      <w:pPr>
        <w:rPr>
          <w:b/>
          <w:lang w:val="es-ES"/>
        </w:rPr>
      </w:pPr>
      <w:r w:rsidRPr="009F48B9">
        <w:rPr>
          <w:b/>
          <w:bCs/>
          <w:lang w:val="es-ES"/>
        </w:rPr>
        <w:t>Problema o necesidad pública que se busca atender</w:t>
      </w:r>
      <w:r w:rsidR="009F48B9">
        <w:rPr>
          <w:b/>
          <w:bCs/>
          <w:lang w:val="es-ES"/>
        </w:rPr>
        <w:t>.</w:t>
      </w:r>
      <w:r w:rsidR="009F48B9">
        <w:rPr>
          <w:b/>
          <w:lang w:val="es-ES"/>
        </w:rPr>
        <w:t xml:space="preserve"> </w:t>
      </w:r>
      <w:r w:rsidR="004B048F" w:rsidRPr="009F48B9">
        <w:rPr>
          <w:lang w:val="es-ES"/>
        </w:rPr>
        <w:t>Históricamente las escuelas han dispuesto de recursos insuficientes para la inversión física y su operación cotidiana. Esto se debe en parte a que los esfuerzos del sistema educativo han estado concentrados en la expansión masiva de los servicios. Hoy, que se cuenta con una cobertura prácticamente universal en primaria y secundaria, es necesario cambiar el orden de prioridad. En particular se requiere otorgar más recursos a las escuelas, primordialmente en función de su matrícula y nivel de rezago, a fin de que puedan hacer frente a sus diversas necesidades.</w:t>
      </w:r>
    </w:p>
    <w:p w14:paraId="24A81D4D" w14:textId="5D5532D2" w:rsidR="007F5360" w:rsidRDefault="00B80A96" w:rsidP="00A80523">
      <w:pPr>
        <w:rPr>
          <w:lang w:val="es-ES"/>
        </w:rPr>
      </w:pPr>
      <w:r w:rsidRPr="009F48B9">
        <w:rPr>
          <w:lang w:val="es-ES"/>
        </w:rPr>
        <w:t>El progreso hacia una educación de calidad ya era más lento de lo requerido antes de la pandemia, pero la covid-19 ha tenido impactos devastadores en la educación, provocando pérdidas de aprendizaje en cuatro de cada cinco países de un total de 104 analizados. Sin medidas adicionales, se estima que 84 millones de niños y jóvenes no asistirán a la escuela de aquí a 2030 y aproximadamente 300 millones de estudiantes carecerán de las habilidades básicas de aritmética y alfabetización necesarias para tener éxito en la vida.</w:t>
      </w:r>
    </w:p>
    <w:p w14:paraId="1C3B30DE" w14:textId="77777777" w:rsidR="009F48B9" w:rsidRDefault="00B80A96" w:rsidP="00A80523">
      <w:pPr>
        <w:rPr>
          <w:lang w:val="es-ES"/>
        </w:rPr>
      </w:pPr>
      <w:r w:rsidRPr="009F48B9">
        <w:rPr>
          <w:lang w:val="es-ES"/>
        </w:rPr>
        <w:t>Además, p</w:t>
      </w:r>
      <w:r w:rsidR="00E144E8" w:rsidRPr="009F48B9">
        <w:rPr>
          <w:lang w:val="es-ES"/>
        </w:rPr>
        <w:t>or su ubicación geográfica y condiciones climatológicas, Sinaloa requiere con urgencia el uso de climas artificiales para reducir los problemas que repercuten en la salud y complican la concentración de la población escolar. La demanda de energía eléctrica se intensifica por el incremento de escuelas vandalizadas durante la pandemia y el abandono en planteles. Además, la tercera parte de los edificios cuenta con treinta años de construidos, y un buen número rebasa los cincuenta, por lo que son riesgosos en su estructura física y deben sustituirse a causa de la gran dificultad de lograr su rehabilitación o conservación.</w:t>
      </w:r>
    </w:p>
    <w:p w14:paraId="3ADDA2E2" w14:textId="77777777" w:rsidR="009F48B9" w:rsidRPr="009F48B9" w:rsidRDefault="00361B94" w:rsidP="00A80523">
      <w:pPr>
        <w:rPr>
          <w:b/>
          <w:bCs/>
          <w:lang w:val="es-ES"/>
        </w:rPr>
      </w:pPr>
      <w:r w:rsidRPr="009F48B9">
        <w:rPr>
          <w:b/>
          <w:bCs/>
          <w:lang w:val="es-ES"/>
        </w:rPr>
        <w:t>Al</w:t>
      </w:r>
      <w:r w:rsidR="0046481C" w:rsidRPr="009F48B9">
        <w:rPr>
          <w:b/>
          <w:bCs/>
          <w:lang w:val="es-ES"/>
        </w:rPr>
        <w:t>ineación</w:t>
      </w:r>
      <w:r w:rsidR="009F48B9" w:rsidRPr="009F48B9">
        <w:rPr>
          <w:b/>
          <w:bCs/>
          <w:lang w:val="es-ES"/>
        </w:rPr>
        <w:t>:</w:t>
      </w:r>
    </w:p>
    <w:p w14:paraId="364D950B" w14:textId="5431350B" w:rsidR="009F48B9" w:rsidRDefault="007F5360" w:rsidP="00A80523">
      <w:pPr>
        <w:rPr>
          <w:lang w:val="es-ES"/>
        </w:rPr>
      </w:pPr>
      <w:r w:rsidRPr="009F48B9">
        <w:rPr>
          <w:b/>
          <w:lang w:val="es-ES"/>
        </w:rPr>
        <w:t>Plan Estatal de Desarrollo (PED) 2022 – 2027:</w:t>
      </w:r>
      <w:r w:rsidR="009F48B9">
        <w:rPr>
          <w:b/>
          <w:lang w:val="es-ES"/>
        </w:rPr>
        <w:t xml:space="preserve"> </w:t>
      </w:r>
      <w:r w:rsidRPr="009F48B9">
        <w:rPr>
          <w:lang w:val="es-ES"/>
        </w:rPr>
        <w:t>Eje Estratégico</w:t>
      </w:r>
      <w:r w:rsidR="009F48B9">
        <w:rPr>
          <w:lang w:val="es-ES"/>
        </w:rPr>
        <w:t xml:space="preserve"> 1. Bienestar social sostenible.</w:t>
      </w:r>
    </w:p>
    <w:p w14:paraId="6629B0AD" w14:textId="2731A32C" w:rsidR="009F48B9" w:rsidRDefault="007F5360" w:rsidP="00A80523">
      <w:pPr>
        <w:rPr>
          <w:b/>
          <w:lang w:val="es-ES"/>
        </w:rPr>
      </w:pPr>
      <w:r w:rsidRPr="009F48B9">
        <w:rPr>
          <w:lang w:val="es-ES"/>
        </w:rPr>
        <w:t>Tema 1.1. Bienestar Social</w:t>
      </w:r>
      <w:r w:rsidR="009F48B9">
        <w:rPr>
          <w:b/>
          <w:lang w:val="es-ES"/>
        </w:rPr>
        <w:t>.</w:t>
      </w:r>
      <w:r w:rsidRPr="009F48B9">
        <w:rPr>
          <w:lang w:val="es-ES"/>
        </w:rPr>
        <w:t xml:space="preserve"> 7. Política de remozamiento de planteles escolares</w:t>
      </w:r>
      <w:r w:rsidR="009F48B9">
        <w:rPr>
          <w:b/>
          <w:lang w:val="es-ES"/>
        </w:rPr>
        <w:t xml:space="preserve">. </w:t>
      </w:r>
    </w:p>
    <w:p w14:paraId="2BD56CC1" w14:textId="46452859" w:rsidR="00BC281D" w:rsidRPr="009F48B9" w:rsidRDefault="009F48B9" w:rsidP="00A80523">
      <w:pPr>
        <w:rPr>
          <w:b/>
          <w:lang w:val="es-ES"/>
        </w:rPr>
      </w:pPr>
      <w:r>
        <w:rPr>
          <w:lang w:val="es-ES"/>
        </w:rPr>
        <w:t xml:space="preserve">Objetivo Prioritario </w:t>
      </w:r>
      <w:r w:rsidR="007F5360" w:rsidRPr="009F48B9">
        <w:rPr>
          <w:lang w:val="es-ES"/>
        </w:rPr>
        <w:t>7.1 Atender con mayores recursos el remozamiento y equipamiento de los planteles educativos para que estén en condiciones óptimas de ofrecer clases presenciales</w:t>
      </w:r>
      <w:r>
        <w:rPr>
          <w:lang w:val="es-ES"/>
        </w:rPr>
        <w:t>.</w:t>
      </w:r>
    </w:p>
    <w:p w14:paraId="0856015F" w14:textId="667F42A5" w:rsidR="007F5360" w:rsidRPr="009F48B9" w:rsidRDefault="007F5360" w:rsidP="00A80523">
      <w:pPr>
        <w:rPr>
          <w:lang w:val="es-ES"/>
        </w:rPr>
      </w:pPr>
      <w:r w:rsidRPr="009F48B9">
        <w:rPr>
          <w:lang w:val="es-ES"/>
        </w:rPr>
        <w:t xml:space="preserve">Estrategia 7.1.1 Coadyuvar con los 3 niveles de gobierno para dotar de recursos financieros suficientes a las escuelas para el mejoramiento de su infraestructura, principalmente en las zonas de atención prioritaria. </w:t>
      </w:r>
    </w:p>
    <w:p w14:paraId="666E45FA" w14:textId="41A41983" w:rsidR="00BC281D" w:rsidRPr="009F48B9" w:rsidRDefault="007F5360" w:rsidP="00A80523">
      <w:pPr>
        <w:rPr>
          <w:lang w:val="es-ES"/>
        </w:rPr>
      </w:pPr>
      <w:r w:rsidRPr="009F48B9">
        <w:rPr>
          <w:lang w:val="es-ES"/>
        </w:rPr>
        <w:t>Línea de acción 7.1.1.1. Impulsar, en coordinación con la Secretaría de Educación Pública y Cultura, acciones para identificar las principales necesidades de remozamiento en escuelas.</w:t>
      </w:r>
    </w:p>
    <w:p w14:paraId="2C780AC3" w14:textId="2DED2E32" w:rsidR="007F5360" w:rsidRPr="009F48B9" w:rsidRDefault="007F5360" w:rsidP="00A80523">
      <w:pPr>
        <w:rPr>
          <w:lang w:val="es-ES"/>
        </w:rPr>
      </w:pPr>
      <w:r w:rsidRPr="009F48B9">
        <w:rPr>
          <w:lang w:val="es-ES"/>
        </w:rPr>
        <w:lastRenderedPageBreak/>
        <w:t xml:space="preserve">Tema 1.2. Innovación Educativa </w:t>
      </w:r>
      <w:r w:rsidR="009F48B9">
        <w:rPr>
          <w:lang w:val="es-ES"/>
        </w:rPr>
        <w:t xml:space="preserve">e Inclusión con Justicia Social. </w:t>
      </w:r>
      <w:r w:rsidRPr="009F48B9">
        <w:rPr>
          <w:lang w:val="es-ES"/>
        </w:rPr>
        <w:t>3. Política de desarrollo docente</w:t>
      </w:r>
    </w:p>
    <w:p w14:paraId="0E5130ED" w14:textId="77777777" w:rsidR="007F5360" w:rsidRPr="009F48B9" w:rsidRDefault="007F5360" w:rsidP="00A80523">
      <w:pPr>
        <w:rPr>
          <w:lang w:val="es-ES"/>
        </w:rPr>
      </w:pPr>
      <w:r w:rsidRPr="009F48B9">
        <w:rPr>
          <w:lang w:val="es-ES"/>
        </w:rPr>
        <w:t>Objetivo Prioritario 3.1 Articular y fortalecer la formación y el desarrollo profesional de docentes en Sinaloa, mediante la transformación de la oferta para responder a los perfiles de desempeño en docencia, asesoría técnico-pedagógica y función directiva, el impulso a la creación y consolidación de cuerpos académicos, el incremento de programas de posgrado, así como el mejoramiento de su infraestructura y equipamiento</w:t>
      </w:r>
    </w:p>
    <w:p w14:paraId="429707FD" w14:textId="77777777" w:rsidR="007F5360" w:rsidRPr="009F48B9" w:rsidRDefault="007F5360" w:rsidP="00A80523">
      <w:pPr>
        <w:rPr>
          <w:lang w:val="es-ES"/>
        </w:rPr>
      </w:pPr>
      <w:r w:rsidRPr="009F48B9">
        <w:rPr>
          <w:lang w:val="es-ES"/>
        </w:rPr>
        <w:t>Estrategia 3.1.1. Vincular la oferta formativa de las escuelas normales, la Universidad Pedagógica del Estado de Sinaloa y los Centros de Actualización del Magisterio con las necesidades de la sociedad, el fortalecimiento de la vocación social para consolidar un desempeño personal y profesional centrado en las personas y las comunidades de la Nueva Escuela Mexicana</w:t>
      </w:r>
    </w:p>
    <w:p w14:paraId="3C9B1BC1" w14:textId="143B4CAD" w:rsidR="00BC281D" w:rsidRPr="009F48B9" w:rsidRDefault="007F5360" w:rsidP="00A80523">
      <w:pPr>
        <w:rPr>
          <w:lang w:val="es-ES"/>
        </w:rPr>
      </w:pPr>
      <w:r w:rsidRPr="009F48B9">
        <w:rPr>
          <w:lang w:val="es-ES"/>
        </w:rPr>
        <w:t>Línea de acción 3.1.1.4. Mejorar la infraestructura y el equipamiento de las instituciones formadoras y actualizadoras de docentes, mediante mecanismos diversos de financiamiento.</w:t>
      </w:r>
    </w:p>
    <w:p w14:paraId="049DD784" w14:textId="0C81BD79" w:rsidR="003C7EA8" w:rsidRPr="009F48B9" w:rsidRDefault="009F48B9" w:rsidP="00A80523">
      <w:pPr>
        <w:rPr>
          <w:b/>
          <w:bCs/>
          <w:lang w:val="es-ES"/>
        </w:rPr>
      </w:pPr>
      <w:r>
        <w:rPr>
          <w:b/>
          <w:bCs/>
          <w:lang w:val="es-ES"/>
        </w:rPr>
        <w:t xml:space="preserve">Objetivo general: </w:t>
      </w:r>
      <w:r w:rsidR="00E14366" w:rsidRPr="009F48B9">
        <w:rPr>
          <w:lang w:val="es-ES"/>
        </w:rPr>
        <w:t>contribuir al financiamiento de los programas para la atención de las necesidades relacionadas con la creación, equipamiento y rehabilitación de la infraestructura física de planteles de educación básica, media superior y superior en su modalidad universitaria, en las entidades federativas beneficiadas con dichos recursos.</w:t>
      </w:r>
    </w:p>
    <w:p w14:paraId="02F6D657" w14:textId="77777777" w:rsidR="009F48B9" w:rsidRPr="00A80523" w:rsidRDefault="003C7EA8" w:rsidP="00A80523">
      <w:pPr>
        <w:rPr>
          <w:b/>
          <w:lang w:val="es-ES"/>
        </w:rPr>
      </w:pPr>
      <w:r w:rsidRPr="00A80523">
        <w:rPr>
          <w:b/>
          <w:lang w:val="es-ES"/>
        </w:rPr>
        <w:t>Objetivos Específicos:</w:t>
      </w:r>
    </w:p>
    <w:p w14:paraId="470A5CE3" w14:textId="77777777" w:rsidR="009F48B9" w:rsidRPr="009F48B9" w:rsidRDefault="003C7EA8" w:rsidP="0099458D">
      <w:pPr>
        <w:pStyle w:val="Prrafodelista"/>
        <w:numPr>
          <w:ilvl w:val="0"/>
          <w:numId w:val="62"/>
        </w:numPr>
        <w:spacing w:line="360" w:lineRule="auto"/>
        <w:rPr>
          <w:rFonts w:cs="Arial"/>
          <w:b/>
          <w:lang w:val="es-ES"/>
        </w:rPr>
      </w:pPr>
      <w:r w:rsidRPr="009F48B9">
        <w:rPr>
          <w:rFonts w:cs="Arial"/>
          <w:lang w:val="es-ES"/>
        </w:rPr>
        <w:t>Construir espacios educativos.</w:t>
      </w:r>
    </w:p>
    <w:p w14:paraId="1F9E8319" w14:textId="77777777" w:rsidR="009F48B9" w:rsidRPr="009F48B9" w:rsidRDefault="003C7EA8" w:rsidP="0099458D">
      <w:pPr>
        <w:pStyle w:val="Prrafodelista"/>
        <w:numPr>
          <w:ilvl w:val="0"/>
          <w:numId w:val="62"/>
        </w:numPr>
        <w:spacing w:line="360" w:lineRule="auto"/>
        <w:rPr>
          <w:rFonts w:cs="Arial"/>
          <w:b/>
          <w:lang w:val="es-ES"/>
        </w:rPr>
      </w:pPr>
      <w:r w:rsidRPr="009F48B9">
        <w:rPr>
          <w:rFonts w:cs="Arial"/>
          <w:lang w:val="es-ES"/>
        </w:rPr>
        <w:t>Rehabilitar espacios educativos.</w:t>
      </w:r>
    </w:p>
    <w:p w14:paraId="5A7598E1" w14:textId="5331267E" w:rsidR="003C7EA8" w:rsidRPr="009F48B9" w:rsidRDefault="003C7EA8" w:rsidP="0099458D">
      <w:pPr>
        <w:pStyle w:val="Prrafodelista"/>
        <w:numPr>
          <w:ilvl w:val="0"/>
          <w:numId w:val="62"/>
        </w:numPr>
        <w:spacing w:line="360" w:lineRule="auto"/>
        <w:rPr>
          <w:rFonts w:cs="Arial"/>
          <w:b/>
          <w:lang w:val="es-ES"/>
        </w:rPr>
      </w:pPr>
      <w:r w:rsidRPr="009F48B9">
        <w:rPr>
          <w:rFonts w:cs="Arial"/>
          <w:lang w:val="es-ES"/>
        </w:rPr>
        <w:t>Dotar mobiliario y equipamiento</w:t>
      </w:r>
      <w:r w:rsidR="009F48B9" w:rsidRPr="009F48B9">
        <w:rPr>
          <w:rFonts w:cs="Arial"/>
          <w:lang w:val="es-ES"/>
        </w:rPr>
        <w:t>.</w:t>
      </w:r>
    </w:p>
    <w:p w14:paraId="68574DF3" w14:textId="27F97E17" w:rsidR="00361B94" w:rsidRPr="00A80523" w:rsidRDefault="00361B94" w:rsidP="00A80523">
      <w:pPr>
        <w:rPr>
          <w:b/>
          <w:lang w:val="es-ES"/>
        </w:rPr>
      </w:pPr>
      <w:r w:rsidRPr="00A80523">
        <w:rPr>
          <w:b/>
          <w:lang w:val="es-ES"/>
        </w:rPr>
        <w:t>Descripción de los</w:t>
      </w:r>
      <w:r w:rsidR="006103C9" w:rsidRPr="00A80523">
        <w:rPr>
          <w:b/>
          <w:lang w:val="es-ES"/>
        </w:rPr>
        <w:t xml:space="preserve"> </w:t>
      </w:r>
      <w:r w:rsidR="009F48B9" w:rsidRPr="00A80523">
        <w:rPr>
          <w:b/>
          <w:lang w:val="es-ES"/>
        </w:rPr>
        <w:t>bienes y/o servicios que otorga:</w:t>
      </w:r>
    </w:p>
    <w:p w14:paraId="2F9D9560" w14:textId="3D0DC439" w:rsidR="008703C9" w:rsidRPr="009F48B9" w:rsidRDefault="003C7EA8" w:rsidP="00A80523">
      <w:pPr>
        <w:rPr>
          <w:lang w:val="es-ES"/>
        </w:rPr>
      </w:pPr>
      <w:r w:rsidRPr="009F48B9">
        <w:rPr>
          <w:lang w:val="es-ES"/>
        </w:rPr>
        <w:t>El apoyo, servicios o acción que se entrega es la construcción, y la rehabilitación de aulas, sanitarios, bibliotecas, laboratorios, talleres, áreas deportivas, salones de usos múltiples, patios, áreas administrativas y, en el caso de equipamiento, comprende sillas, bancos, butacas, pizarrones, equipo de cómputo, electrónico, de laboratorio, para talleres. Así como la elaboración de diagnósticos, levantamientos, proyectos, estudios, contratación y ejecución de obra.</w:t>
      </w:r>
    </w:p>
    <w:p w14:paraId="60BF0900" w14:textId="009C8035" w:rsidR="00524568" w:rsidRPr="00A80523" w:rsidRDefault="00361B94" w:rsidP="00A80523">
      <w:pPr>
        <w:rPr>
          <w:b/>
          <w:lang w:val="es-ES"/>
        </w:rPr>
      </w:pPr>
      <w:r w:rsidRPr="00A80523">
        <w:rPr>
          <w:b/>
          <w:lang w:val="es-ES"/>
        </w:rPr>
        <w:t>Identificación de las poblaciones potencial y objetivo.</w:t>
      </w:r>
    </w:p>
    <w:p w14:paraId="1F43243F" w14:textId="358E061A" w:rsidR="00C23DA1" w:rsidRPr="009F48B9" w:rsidRDefault="00525D8B" w:rsidP="0099458D">
      <w:pPr>
        <w:pStyle w:val="Prrafodelista"/>
        <w:numPr>
          <w:ilvl w:val="0"/>
          <w:numId w:val="63"/>
        </w:numPr>
        <w:spacing w:line="360" w:lineRule="auto"/>
        <w:rPr>
          <w:rFonts w:cs="Arial"/>
          <w:lang w:val="es-ES"/>
        </w:rPr>
      </w:pPr>
      <w:r w:rsidRPr="009F48B9">
        <w:rPr>
          <w:rFonts w:cs="Arial"/>
          <w:b/>
          <w:lang w:val="es-ES"/>
        </w:rPr>
        <w:t>Población Potencial:</w:t>
      </w:r>
      <w:r w:rsidR="006766FE" w:rsidRPr="009F48B9">
        <w:rPr>
          <w:rFonts w:cs="Arial"/>
          <w:lang w:val="es-ES"/>
        </w:rPr>
        <w:t xml:space="preserve"> 6,3</w:t>
      </w:r>
      <w:r w:rsidR="0065194A" w:rsidRPr="009F48B9">
        <w:rPr>
          <w:rFonts w:cs="Arial"/>
          <w:lang w:val="es-ES"/>
        </w:rPr>
        <w:t>43</w:t>
      </w:r>
    </w:p>
    <w:p w14:paraId="7AF7829C" w14:textId="7645CC66" w:rsidR="00525D8B" w:rsidRPr="009F48B9" w:rsidRDefault="00525D8B" w:rsidP="0099458D">
      <w:pPr>
        <w:pStyle w:val="Prrafodelista"/>
        <w:numPr>
          <w:ilvl w:val="0"/>
          <w:numId w:val="63"/>
        </w:numPr>
        <w:spacing w:line="360" w:lineRule="auto"/>
        <w:rPr>
          <w:rFonts w:cs="Arial"/>
          <w:lang w:val="es-ES"/>
        </w:rPr>
      </w:pPr>
      <w:r w:rsidRPr="009F48B9">
        <w:rPr>
          <w:rFonts w:cs="Arial"/>
          <w:b/>
          <w:lang w:val="es-ES"/>
        </w:rPr>
        <w:t>Población Objetivo:</w:t>
      </w:r>
      <w:r w:rsidR="003C7EA8" w:rsidRPr="009F48B9">
        <w:rPr>
          <w:rFonts w:cs="Arial"/>
          <w:lang w:val="es-ES"/>
        </w:rPr>
        <w:t xml:space="preserve"> 131</w:t>
      </w:r>
    </w:p>
    <w:p w14:paraId="09FC53F2" w14:textId="77777777" w:rsidR="00C6026D" w:rsidRPr="009F48B9" w:rsidRDefault="00C6026D" w:rsidP="009F48B9">
      <w:pPr>
        <w:pStyle w:val="Prrafodelista"/>
        <w:spacing w:line="360" w:lineRule="auto"/>
        <w:ind w:left="714"/>
        <w:rPr>
          <w:rFonts w:cs="Arial"/>
          <w:lang w:val="es-ES"/>
        </w:rPr>
      </w:pPr>
    </w:p>
    <w:p w14:paraId="34B598B0" w14:textId="77777777" w:rsidR="00CA35C5" w:rsidRPr="009F48B9" w:rsidRDefault="00CA35C5" w:rsidP="009F48B9">
      <w:pPr>
        <w:pStyle w:val="Prrafodelista"/>
        <w:spacing w:line="360" w:lineRule="auto"/>
        <w:ind w:left="714"/>
        <w:rPr>
          <w:rFonts w:cs="Arial"/>
          <w:lang w:val="es-ES"/>
        </w:rPr>
      </w:pPr>
    </w:p>
    <w:p w14:paraId="1CEC5B9C" w14:textId="77777777" w:rsidR="009F48B9" w:rsidRPr="00A80523" w:rsidRDefault="00361B94" w:rsidP="00A80523">
      <w:pPr>
        <w:rPr>
          <w:b/>
          <w:lang w:val="es-ES"/>
        </w:rPr>
      </w:pPr>
      <w:r w:rsidRPr="00A80523">
        <w:rPr>
          <w:b/>
          <w:lang w:val="es-ES"/>
        </w:rPr>
        <w:lastRenderedPageBreak/>
        <w:t xml:space="preserve">Presupuesto aprobado para el ejercicio fiscal en curso y, en su caso, el monto aprobado para </w:t>
      </w:r>
      <w:r w:rsidR="009F48B9" w:rsidRPr="00A80523">
        <w:rPr>
          <w:b/>
          <w:lang w:val="es-ES"/>
        </w:rPr>
        <w:t>los años anteriores disponibles:</w:t>
      </w:r>
    </w:p>
    <w:p w14:paraId="465C7793" w14:textId="77777777" w:rsidR="00605117" w:rsidRDefault="00AA54DF" w:rsidP="00A80523">
      <w:pPr>
        <w:rPr>
          <w:lang w:val="es-ES"/>
        </w:rPr>
      </w:pPr>
      <w:r w:rsidRPr="009F48B9">
        <w:rPr>
          <w:lang w:val="es-ES"/>
        </w:rPr>
        <w:t>El FAM se determina anualmente en el Presupuesto de Egresos de la Federación por un monto equivalente, sólo para los efectos de referencia, del 0.814% de la recaudación federal participable, según estimación realizada en el propio presupuesto, con base en lo que al efecto establezca la Ley de Ingresos de la Federación para ese ejercic</w:t>
      </w:r>
      <w:r w:rsidR="003B7C71" w:rsidRPr="009F48B9">
        <w:rPr>
          <w:lang w:val="es-ES"/>
        </w:rPr>
        <w:t>io</w:t>
      </w:r>
      <w:r w:rsidRPr="009F48B9">
        <w:rPr>
          <w:lang w:val="es-ES"/>
        </w:rPr>
        <w:t>.</w:t>
      </w:r>
    </w:p>
    <w:p w14:paraId="511520B7" w14:textId="7424E46F" w:rsidR="00E90631" w:rsidRPr="00605117" w:rsidRDefault="00AA54DF" w:rsidP="00A80523">
      <w:pPr>
        <w:rPr>
          <w:lang w:val="es-ES"/>
        </w:rPr>
      </w:pPr>
      <w:r w:rsidRPr="009F48B9">
        <w:rPr>
          <w:lang w:val="es-ES"/>
        </w:rPr>
        <w:t>En el caso de Infraestructura Educativa, la Secretaría de Educación Pública (SEP) es la dependencia responsable de distribuir los recursos correspondientes al FAM entre las entidades federativas, de acuerdo con las asignaciones y disposiciones establecidas en el Presupuesto de Egresos de la Federación (PEF) correspondiente, y al Acuerdo por el que se da a conocer a los gobiernos de las entidades federativas la distribución y calendarización para la ministración de los recursos</w:t>
      </w:r>
      <w:r w:rsidR="00E90631" w:rsidRPr="009F48B9">
        <w:rPr>
          <w:lang w:val="es-ES"/>
        </w:rPr>
        <w:t xml:space="preserve"> correspondientes a cada ramo general.</w:t>
      </w:r>
    </w:p>
    <w:p w14:paraId="0AFC422E" w14:textId="7DD3ABA9" w:rsidR="00AA54DF" w:rsidRPr="009F48B9" w:rsidRDefault="00AA54DF" w:rsidP="00A80523">
      <w:pPr>
        <w:rPr>
          <w:lang w:val="es-ES"/>
        </w:rPr>
      </w:pPr>
      <w:r w:rsidRPr="009F48B9">
        <w:rPr>
          <w:lang w:val="es-ES"/>
        </w:rPr>
        <w:t>Los recursos se transfieren, por medio de la Tesorería de la Federación, a la Secretaría de Finanzas de las entidades federativas o su equivalente, y a su vez, dicha secretaría transfiere los recursos asignados a las instituciones operadoras del fondo, entre éstas, el Instituto de Infraestructura Física Educativa (INIFE), o su equivalente, y las Instituciones de Educación Superior de los estados.</w:t>
      </w:r>
    </w:p>
    <w:p w14:paraId="3A187223" w14:textId="14096061" w:rsidR="00235FB1" w:rsidRDefault="00864F62" w:rsidP="00A80523">
      <w:pPr>
        <w:rPr>
          <w:lang w:val="es-ES"/>
        </w:rPr>
      </w:pPr>
      <w:r w:rsidRPr="009F48B9">
        <w:rPr>
          <w:lang w:val="es-ES"/>
        </w:rPr>
        <w:t>Asimismo, forma parte del grupo de fondos y programas de Desarrollo Social, con las funciones específicas de Protección Social y Educación, es catalogado como Gasto Federalizado y sus principales objetos de gasto son las “aportaciones federales a las entidades federativas y municipios para gastos de inversión”, “aportaciones federales a las entidades federativas y municipios para gastos de operación”, y “aportaciones a fideicomisos públicos”, cuyos recursos son destinados a la atención de gasto de operación, gasto de capital diferente de obra pública y gasto de obra pública.</w:t>
      </w: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07"/>
        <w:gridCol w:w="2207"/>
        <w:gridCol w:w="2207"/>
      </w:tblGrid>
      <w:tr w:rsidR="00605117" w14:paraId="0C7AB26B" w14:textId="77777777" w:rsidTr="00A80523">
        <w:trPr>
          <w:trHeight w:val="484"/>
          <w:jc w:val="center"/>
        </w:trPr>
        <w:tc>
          <w:tcPr>
            <w:tcW w:w="6621" w:type="dxa"/>
            <w:gridSpan w:val="3"/>
            <w:tcBorders>
              <w:bottom w:val="single" w:sz="4" w:space="0" w:color="808080" w:themeColor="background1" w:themeShade="80"/>
            </w:tcBorders>
            <w:shd w:val="clear" w:color="auto" w:fill="808080" w:themeFill="background1" w:themeFillShade="80"/>
            <w:vAlign w:val="center"/>
          </w:tcPr>
          <w:p w14:paraId="454894A1" w14:textId="5FEBC7DD" w:rsidR="00605117" w:rsidRPr="002238EA" w:rsidRDefault="00605117" w:rsidP="00A80523">
            <w:pPr>
              <w:spacing w:line="240" w:lineRule="auto"/>
              <w:jc w:val="center"/>
              <w:rPr>
                <w:b/>
                <w:highlight w:val="yellow"/>
                <w:lang w:val="es-ES"/>
              </w:rPr>
            </w:pPr>
            <w:r w:rsidRPr="002238EA">
              <w:rPr>
                <w:b/>
                <w:color w:val="FFFFFF" w:themeColor="background1"/>
                <w:lang w:val="es-ES"/>
              </w:rPr>
              <w:t xml:space="preserve">Presupuesto </w:t>
            </w:r>
            <w:r w:rsidR="009527A6">
              <w:rPr>
                <w:b/>
                <w:color w:val="FFFFFF" w:themeColor="background1"/>
                <w:lang w:val="es-ES"/>
              </w:rPr>
              <w:t>2022</w:t>
            </w:r>
          </w:p>
        </w:tc>
      </w:tr>
      <w:tr w:rsidR="009527A6" w14:paraId="48584AA5" w14:textId="77777777" w:rsidTr="00A80523">
        <w:trPr>
          <w:trHeight w:val="406"/>
          <w:jc w:val="center"/>
        </w:trPr>
        <w:tc>
          <w:tcPr>
            <w:tcW w:w="2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1B62C0" w14:textId="5A922E81" w:rsidR="009527A6" w:rsidRPr="002238EA" w:rsidRDefault="009527A6" w:rsidP="00A80523">
            <w:pPr>
              <w:tabs>
                <w:tab w:val="center" w:pos="995"/>
              </w:tabs>
              <w:spacing w:line="240" w:lineRule="auto"/>
              <w:jc w:val="center"/>
              <w:rPr>
                <w:b/>
                <w:lang w:val="es-ES"/>
              </w:rPr>
            </w:pPr>
            <w:r>
              <w:rPr>
                <w:b/>
                <w:lang w:val="es-ES"/>
              </w:rPr>
              <w:t>Aprobado</w:t>
            </w:r>
          </w:p>
        </w:tc>
        <w:tc>
          <w:tcPr>
            <w:tcW w:w="2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A83C36" w14:textId="01AEAB46" w:rsidR="009527A6" w:rsidRPr="002238EA" w:rsidRDefault="009527A6" w:rsidP="00A80523">
            <w:pPr>
              <w:spacing w:line="240" w:lineRule="auto"/>
              <w:jc w:val="center"/>
              <w:rPr>
                <w:b/>
                <w:lang w:val="es-ES"/>
              </w:rPr>
            </w:pPr>
            <w:r>
              <w:rPr>
                <w:b/>
                <w:lang w:val="es-ES"/>
              </w:rPr>
              <w:t>Modificado</w:t>
            </w:r>
          </w:p>
        </w:tc>
        <w:tc>
          <w:tcPr>
            <w:tcW w:w="2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1AC300" w14:textId="0882162C" w:rsidR="009527A6" w:rsidRPr="002238EA" w:rsidRDefault="009527A6" w:rsidP="00A80523">
            <w:pPr>
              <w:spacing w:line="240" w:lineRule="auto"/>
              <w:jc w:val="center"/>
              <w:rPr>
                <w:b/>
                <w:lang w:val="es-ES"/>
              </w:rPr>
            </w:pPr>
            <w:r>
              <w:rPr>
                <w:b/>
                <w:lang w:val="es-ES"/>
              </w:rPr>
              <w:t>Ejercido</w:t>
            </w:r>
          </w:p>
        </w:tc>
      </w:tr>
      <w:tr w:rsidR="009527A6" w:rsidRPr="009527A6" w14:paraId="20E73935" w14:textId="77777777" w:rsidTr="00A80523">
        <w:trPr>
          <w:trHeight w:val="411"/>
          <w:jc w:val="center"/>
        </w:trPr>
        <w:tc>
          <w:tcPr>
            <w:tcW w:w="2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E3485E3" w14:textId="20D47CEF" w:rsidR="009527A6" w:rsidRPr="009527A6" w:rsidRDefault="00A80523" w:rsidP="00A80523">
            <w:pPr>
              <w:spacing w:line="240" w:lineRule="auto"/>
              <w:jc w:val="center"/>
              <w:rPr>
                <w:lang w:val="es-ES"/>
              </w:rPr>
            </w:pPr>
            <w:r>
              <w:rPr>
                <w:lang w:val="es-ES"/>
              </w:rPr>
              <w:t>$</w:t>
            </w:r>
            <w:r w:rsidR="009527A6" w:rsidRPr="009527A6">
              <w:rPr>
                <w:lang w:val="es-ES"/>
              </w:rPr>
              <w:t>140,020,440.00</w:t>
            </w:r>
          </w:p>
        </w:tc>
        <w:tc>
          <w:tcPr>
            <w:tcW w:w="2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0014F86" w14:textId="34F80D4D" w:rsidR="009527A6" w:rsidRPr="009527A6" w:rsidRDefault="00A80523" w:rsidP="00A80523">
            <w:pPr>
              <w:spacing w:line="240" w:lineRule="auto"/>
              <w:jc w:val="center"/>
              <w:rPr>
                <w:lang w:val="es-ES"/>
              </w:rPr>
            </w:pPr>
            <w:r>
              <w:rPr>
                <w:lang w:val="es-ES"/>
              </w:rPr>
              <w:t>$</w:t>
            </w:r>
            <w:r w:rsidR="009527A6" w:rsidRPr="009527A6">
              <w:rPr>
                <w:lang w:val="es-ES"/>
              </w:rPr>
              <w:t>140,020,440.00</w:t>
            </w:r>
          </w:p>
        </w:tc>
        <w:tc>
          <w:tcPr>
            <w:tcW w:w="2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549D7A" w14:textId="33F259CB" w:rsidR="009527A6" w:rsidRPr="009527A6" w:rsidRDefault="00A80523" w:rsidP="00A80523">
            <w:pPr>
              <w:spacing w:line="240" w:lineRule="auto"/>
              <w:jc w:val="center"/>
              <w:rPr>
                <w:lang w:val="es-ES"/>
              </w:rPr>
            </w:pPr>
            <w:r>
              <w:rPr>
                <w:lang w:val="es-ES"/>
              </w:rPr>
              <w:t>$</w:t>
            </w:r>
            <w:r w:rsidR="009527A6" w:rsidRPr="009527A6">
              <w:rPr>
                <w:lang w:val="es-ES"/>
              </w:rPr>
              <w:t>140,020,068.77</w:t>
            </w:r>
          </w:p>
        </w:tc>
      </w:tr>
    </w:tbl>
    <w:p w14:paraId="618A6040" w14:textId="751151AC" w:rsidR="00605117" w:rsidRPr="00A80523" w:rsidRDefault="00605117" w:rsidP="00A80523">
      <w:pPr>
        <w:spacing w:after="0" w:line="240" w:lineRule="auto"/>
        <w:jc w:val="center"/>
        <w:rPr>
          <w:sz w:val="16"/>
          <w:szCs w:val="18"/>
          <w:lang w:val="es-ES"/>
        </w:rPr>
      </w:pPr>
      <w:r w:rsidRPr="00A80523">
        <w:rPr>
          <w:b/>
          <w:sz w:val="16"/>
          <w:szCs w:val="18"/>
          <w:lang w:val="es-ES"/>
        </w:rPr>
        <w:t>Fuente</w:t>
      </w:r>
      <w:r w:rsidRPr="00A80523">
        <w:rPr>
          <w:sz w:val="16"/>
          <w:szCs w:val="18"/>
          <w:lang w:val="es-ES"/>
        </w:rPr>
        <w:t>:</w:t>
      </w:r>
      <w:r w:rsidR="009527A6" w:rsidRPr="00A80523">
        <w:rPr>
          <w:sz w:val="16"/>
          <w:szCs w:val="18"/>
          <w:lang w:val="es-ES"/>
        </w:rPr>
        <w:t xml:space="preserve"> Datos proporcionados por ISIFE</w:t>
      </w:r>
      <w:r w:rsidRPr="00A80523">
        <w:rPr>
          <w:sz w:val="16"/>
          <w:szCs w:val="18"/>
        </w:rPr>
        <w:t>.</w:t>
      </w:r>
    </w:p>
    <w:p w14:paraId="5573DFDC" w14:textId="77777777" w:rsidR="00E32B91" w:rsidRPr="00605117" w:rsidRDefault="00E32B91" w:rsidP="00361B94">
      <w:pPr>
        <w:spacing w:after="0" w:line="240" w:lineRule="auto"/>
        <w:rPr>
          <w:rFonts w:cs="Arial"/>
          <w:szCs w:val="20"/>
          <w:lang w:val="es-ES"/>
        </w:rPr>
      </w:pPr>
    </w:p>
    <w:p w14:paraId="6B47F0C7" w14:textId="3F82943D" w:rsidR="00496E63" w:rsidRPr="00605117" w:rsidRDefault="00361B94" w:rsidP="0099458D">
      <w:pPr>
        <w:pStyle w:val="Prrafodelista"/>
        <w:numPr>
          <w:ilvl w:val="0"/>
          <w:numId w:val="59"/>
        </w:numPr>
        <w:spacing w:after="0" w:line="240" w:lineRule="auto"/>
        <w:rPr>
          <w:rFonts w:cs="Arial"/>
          <w:b/>
          <w:szCs w:val="20"/>
          <w:lang w:val="es-ES"/>
        </w:rPr>
      </w:pPr>
      <w:r w:rsidRPr="00605117">
        <w:rPr>
          <w:rFonts w:cs="Arial"/>
          <w:b/>
          <w:szCs w:val="20"/>
          <w:lang w:val="es-ES"/>
        </w:rPr>
        <w:t>Análisis del problema público o necesidad</w:t>
      </w:r>
    </w:p>
    <w:p w14:paraId="05C66B4D" w14:textId="77777777" w:rsidR="00E32B91" w:rsidRPr="00605117" w:rsidRDefault="00E32B91" w:rsidP="00E32B91">
      <w:pPr>
        <w:pStyle w:val="Prrafodelista"/>
        <w:spacing w:after="0"/>
        <w:rPr>
          <w:rFonts w:cs="Arial"/>
          <w:b/>
          <w:szCs w:val="20"/>
          <w:lang w:val="es-ES"/>
        </w:rPr>
      </w:pPr>
    </w:p>
    <w:p w14:paraId="38134719" w14:textId="137721B1" w:rsidR="00496E63" w:rsidRPr="00605117" w:rsidRDefault="00496E63">
      <w:pPr>
        <w:pStyle w:val="Prrafodelista"/>
        <w:numPr>
          <w:ilvl w:val="0"/>
          <w:numId w:val="9"/>
        </w:numPr>
        <w:spacing w:line="240" w:lineRule="auto"/>
        <w:rPr>
          <w:rFonts w:cs="Arial"/>
          <w:b/>
          <w:color w:val="FF0000"/>
          <w:szCs w:val="20"/>
        </w:rPr>
      </w:pPr>
      <w:r w:rsidRPr="00605117">
        <w:rPr>
          <w:rFonts w:cs="Arial"/>
          <w:b/>
          <w:szCs w:val="20"/>
        </w:rPr>
        <w:t>¿</w:t>
      </w:r>
      <w:r w:rsidR="00361B94" w:rsidRPr="00605117">
        <w:rPr>
          <w:rFonts w:cs="Arial"/>
          <w:b/>
          <w:szCs w:val="20"/>
        </w:rPr>
        <w:t>El Pp cuenta con un documento diagnóstico que presente el problema o necesidad pública que justifica el diseño del Pp</w:t>
      </w:r>
      <w:r w:rsidRPr="00605117">
        <w:rPr>
          <w:rFonts w:cs="Arial"/>
          <w:b/>
          <w:szCs w:val="20"/>
        </w:rPr>
        <w:t>?</w:t>
      </w:r>
      <w:r w:rsidR="00C66869" w:rsidRPr="00605117">
        <w:rPr>
          <w:rFonts w:cs="Arial"/>
          <w:b/>
          <w:szCs w:val="20"/>
        </w:rPr>
        <w:t xml:space="preserve"> </w:t>
      </w:r>
    </w:p>
    <w:p w14:paraId="569B58C1" w14:textId="77777777" w:rsidR="00496E63" w:rsidRPr="00605117" w:rsidRDefault="00496E63" w:rsidP="00670D50">
      <w:pPr>
        <w:spacing w:before="240" w:after="120"/>
        <w:rPr>
          <w:rFonts w:cs="Arial"/>
          <w:b/>
          <w:szCs w:val="20"/>
          <w:u w:val="single"/>
        </w:rPr>
      </w:pPr>
      <w:r w:rsidRPr="00605117">
        <w:rPr>
          <w:rFonts w:cs="Arial"/>
          <w:b/>
          <w:szCs w:val="20"/>
          <w:u w:val="single"/>
        </w:rPr>
        <w:t>Respuesta:</w:t>
      </w:r>
    </w:p>
    <w:tbl>
      <w:tblPr>
        <w:tblW w:w="4941"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945"/>
        <w:gridCol w:w="6779"/>
      </w:tblGrid>
      <w:tr w:rsidR="00496E63" w:rsidRPr="00605117" w14:paraId="12477C64" w14:textId="77777777" w:rsidTr="00AF13CC">
        <w:trPr>
          <w:trHeight w:val="340"/>
          <w:tblHeader/>
          <w:jc w:val="right"/>
        </w:trPr>
        <w:tc>
          <w:tcPr>
            <w:tcW w:w="1115" w:type="pct"/>
            <w:shd w:val="clear" w:color="auto" w:fill="7F7F7F" w:themeFill="text1" w:themeFillTint="80"/>
            <w:vAlign w:val="center"/>
          </w:tcPr>
          <w:p w14:paraId="08B39B77" w14:textId="77777777" w:rsidR="00496E63" w:rsidRPr="00605117"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lastRenderedPageBreak/>
              <w:t>Respuesta</w:t>
            </w:r>
          </w:p>
        </w:tc>
        <w:tc>
          <w:tcPr>
            <w:tcW w:w="3885" w:type="pct"/>
            <w:shd w:val="clear" w:color="auto" w:fill="7F7F7F" w:themeFill="text1" w:themeFillTint="80"/>
            <w:vAlign w:val="center"/>
          </w:tcPr>
          <w:p w14:paraId="6D5FE0FF" w14:textId="77777777" w:rsidR="00496E63" w:rsidRPr="00605117"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t>Consideraciones</w:t>
            </w:r>
          </w:p>
        </w:tc>
      </w:tr>
      <w:tr w:rsidR="00496E63" w:rsidRPr="00605117" w14:paraId="2BA69C60" w14:textId="77777777" w:rsidTr="00AF13CC">
        <w:trPr>
          <w:jc w:val="right"/>
        </w:trPr>
        <w:tc>
          <w:tcPr>
            <w:tcW w:w="1115" w:type="pct"/>
            <w:shd w:val="clear" w:color="auto" w:fill="FFFFFF" w:themeFill="background1"/>
            <w:vAlign w:val="center"/>
          </w:tcPr>
          <w:p w14:paraId="5B7BD594" w14:textId="3AB7D595" w:rsidR="00496E63" w:rsidRPr="00A80523" w:rsidRDefault="00F838EE" w:rsidP="00F838E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A80523">
              <w:rPr>
                <w:rFonts w:eastAsia="Calibri" w:cs="Arial"/>
                <w:bCs/>
                <w:szCs w:val="20"/>
                <w:lang w:eastAsia="es-MX"/>
              </w:rPr>
              <w:t>No</w:t>
            </w:r>
          </w:p>
        </w:tc>
        <w:tc>
          <w:tcPr>
            <w:tcW w:w="3885" w:type="pct"/>
            <w:shd w:val="clear" w:color="auto" w:fill="FFFFFF" w:themeFill="background1"/>
            <w:vAlign w:val="center"/>
          </w:tcPr>
          <w:p w14:paraId="56F26201" w14:textId="35202CC4" w:rsidR="00496E63" w:rsidRPr="00816DDD" w:rsidRDefault="00E30465" w:rsidP="0099458D">
            <w:pPr>
              <w:pStyle w:val="Prrafodelista"/>
              <w:numPr>
                <w:ilvl w:val="0"/>
                <w:numId w:val="65"/>
              </w:numPr>
              <w:spacing w:after="0" w:line="240" w:lineRule="atLeast"/>
              <w:ind w:left="356"/>
              <w:rPr>
                <w:rFonts w:eastAsia="Calibri" w:cs="Arial"/>
                <w:szCs w:val="20"/>
                <w:lang w:eastAsia="es-MX"/>
              </w:rPr>
            </w:pPr>
            <w:r w:rsidRPr="00816DDD">
              <w:rPr>
                <w:rFonts w:eastAsia="Calibri" w:cs="Arial"/>
                <w:szCs w:val="20"/>
                <w:lang w:eastAsia="es-MX"/>
              </w:rPr>
              <w:t>La UR no presentó evidencia de diagnóstico que se haya elaborado previo a su creación en el que se presente la problemática o necesidad con el fin de justificar el diseño de este programa presupuestario.</w:t>
            </w:r>
          </w:p>
        </w:tc>
      </w:tr>
    </w:tbl>
    <w:p w14:paraId="75C5931D" w14:textId="75BAAFC2" w:rsidR="0023523F" w:rsidRPr="00605117" w:rsidRDefault="008344FF" w:rsidP="00A80523">
      <w:pPr>
        <w:spacing w:before="240" w:after="120"/>
        <w:rPr>
          <w:rFonts w:cs="Arial"/>
          <w:szCs w:val="20"/>
          <w:lang w:val="es-ES"/>
        </w:rPr>
      </w:pPr>
      <w:r w:rsidRPr="00605117">
        <w:rPr>
          <w:rFonts w:cs="Arial"/>
          <w:b/>
          <w:szCs w:val="20"/>
          <w:u w:val="single"/>
        </w:rPr>
        <w:t>Justificación:</w:t>
      </w:r>
      <w:r w:rsidRPr="00A80523">
        <w:rPr>
          <w:rFonts w:cs="Arial"/>
          <w:szCs w:val="20"/>
        </w:rPr>
        <w:t xml:space="preserve"> </w:t>
      </w:r>
      <w:r w:rsidR="00F838EE">
        <w:rPr>
          <w:rFonts w:cs="Arial"/>
          <w:szCs w:val="20"/>
          <w:lang w:val="es-ES"/>
        </w:rPr>
        <w:t xml:space="preserve">La Unidad Responsable del Programa presupuestario no mostró evidencia que sustente la respuesta </w:t>
      </w:r>
      <w:r w:rsidR="00E30465">
        <w:rPr>
          <w:rFonts w:cs="Arial"/>
          <w:szCs w:val="20"/>
          <w:lang w:val="es-ES"/>
        </w:rPr>
        <w:t>a</w:t>
      </w:r>
      <w:r w:rsidR="00F838EE">
        <w:rPr>
          <w:rFonts w:cs="Arial"/>
          <w:szCs w:val="20"/>
          <w:lang w:val="es-ES"/>
        </w:rPr>
        <w:t xml:space="preserve"> esta pregunta. Sin embargo, menciona que e</w:t>
      </w:r>
      <w:r w:rsidR="00D53F12" w:rsidRPr="00605117">
        <w:rPr>
          <w:rFonts w:cs="Arial"/>
          <w:szCs w:val="20"/>
          <w:lang w:val="es-ES"/>
        </w:rPr>
        <w:t xml:space="preserve">xiste un amplio contexto de la problemática que atiende el Programa </w:t>
      </w:r>
      <w:r w:rsidR="00E30465">
        <w:rPr>
          <w:rFonts w:cs="Arial"/>
          <w:szCs w:val="20"/>
          <w:lang w:val="es-ES"/>
        </w:rPr>
        <w:t xml:space="preserve">K060 </w:t>
      </w:r>
      <w:r w:rsidR="00D53F12" w:rsidRPr="00605117">
        <w:rPr>
          <w:rFonts w:cs="Arial"/>
          <w:szCs w:val="20"/>
          <w:lang w:val="es-ES"/>
        </w:rPr>
        <w:t>F</w:t>
      </w:r>
      <w:r w:rsidR="00F838EE">
        <w:rPr>
          <w:rFonts w:cs="Arial"/>
          <w:szCs w:val="20"/>
          <w:lang w:val="es-ES"/>
        </w:rPr>
        <w:t xml:space="preserve">ondo de Aportaciones </w:t>
      </w:r>
      <w:r w:rsidR="00F838EE" w:rsidRPr="00725983">
        <w:rPr>
          <w:rFonts w:cs="Arial"/>
          <w:szCs w:val="20"/>
          <w:lang w:val="es-ES"/>
        </w:rPr>
        <w:t>Múltiples.</w:t>
      </w:r>
      <w:r w:rsidR="00E30465" w:rsidRPr="00725983">
        <w:rPr>
          <w:rFonts w:cs="Arial"/>
          <w:szCs w:val="20"/>
          <w:lang w:val="es-ES"/>
        </w:rPr>
        <w:t xml:space="preserve"> Al no contar con</w:t>
      </w:r>
      <w:r w:rsidR="00F838EE" w:rsidRPr="00725983">
        <w:rPr>
          <w:rFonts w:cs="Arial"/>
          <w:szCs w:val="20"/>
          <w:lang w:val="es-ES"/>
        </w:rPr>
        <w:t xml:space="preserve"> un documento diagnóstico que se haya elaborado previo a </w:t>
      </w:r>
      <w:r w:rsidR="00E30465" w:rsidRPr="00725983">
        <w:rPr>
          <w:rFonts w:cs="Arial"/>
          <w:szCs w:val="20"/>
          <w:lang w:val="es-ES"/>
        </w:rPr>
        <w:t xml:space="preserve">la </w:t>
      </w:r>
      <w:r w:rsidR="00F838EE" w:rsidRPr="00725983">
        <w:rPr>
          <w:rFonts w:cs="Arial"/>
          <w:szCs w:val="20"/>
          <w:lang w:val="es-ES"/>
        </w:rPr>
        <w:t>creación</w:t>
      </w:r>
      <w:r w:rsidR="00E30465" w:rsidRPr="00725983">
        <w:rPr>
          <w:rFonts w:cs="Arial"/>
          <w:szCs w:val="20"/>
          <w:lang w:val="es-ES"/>
        </w:rPr>
        <w:t xml:space="preserve"> del Pp</w:t>
      </w:r>
      <w:r w:rsidR="00F838EE" w:rsidRPr="00725983">
        <w:rPr>
          <w:rFonts w:cs="Arial"/>
          <w:szCs w:val="20"/>
          <w:lang w:val="es-ES"/>
        </w:rPr>
        <w:t xml:space="preserve"> </w:t>
      </w:r>
      <w:r w:rsidR="00E30465" w:rsidRPr="00725983">
        <w:rPr>
          <w:rFonts w:cs="Arial"/>
          <w:szCs w:val="20"/>
          <w:lang w:val="es-ES"/>
        </w:rPr>
        <w:t>se sugiere a la UR realizar un análisis y propuesta en fuentes estadísticas oficiales, documentos normativos e institucionales, así como en estudios e informes estatales, nacionales e internacionales relacionados para realizar un diagnóstico que contemple algunos o todos los elementos establecidos en el documento Aspectos a considerar.</w:t>
      </w:r>
    </w:p>
    <w:p w14:paraId="5528A9DA" w14:textId="06571670" w:rsidR="00496E63" w:rsidRPr="00605117" w:rsidRDefault="00496E63" w:rsidP="00E30465">
      <w:pPr>
        <w:pStyle w:val="Prrafodelista"/>
        <w:numPr>
          <w:ilvl w:val="0"/>
          <w:numId w:val="9"/>
        </w:numPr>
        <w:spacing w:line="360" w:lineRule="auto"/>
        <w:rPr>
          <w:rFonts w:cs="Arial"/>
          <w:b/>
          <w:szCs w:val="20"/>
        </w:rPr>
      </w:pPr>
      <w:r w:rsidRPr="00605117">
        <w:rPr>
          <w:rFonts w:cs="Arial"/>
          <w:b/>
          <w:szCs w:val="20"/>
        </w:rPr>
        <w:t>El problema o necesidad pública que busca atender el Pp cuenta con las características siguientes</w:t>
      </w:r>
    </w:p>
    <w:p w14:paraId="1408FB59" w14:textId="77777777" w:rsidR="00496E63" w:rsidRPr="00605117" w:rsidRDefault="00496E63" w:rsidP="00E30465">
      <w:pPr>
        <w:spacing w:before="240" w:after="120"/>
        <w:rPr>
          <w:rFonts w:cs="Arial"/>
          <w:b/>
          <w:szCs w:val="20"/>
          <w:u w:val="single"/>
        </w:rPr>
      </w:pPr>
      <w:r w:rsidRPr="00605117">
        <w:rPr>
          <w:rFonts w:cs="Arial"/>
          <w:b/>
          <w:szCs w:val="20"/>
        </w:rPr>
        <w:t>Criterios de valoración:</w:t>
      </w:r>
    </w:p>
    <w:p w14:paraId="379F2F11" w14:textId="77777777" w:rsidR="00496E63" w:rsidRPr="00605117" w:rsidRDefault="00496E63" w:rsidP="00E30465">
      <w:pPr>
        <w:pStyle w:val="Prrafodelista"/>
        <w:numPr>
          <w:ilvl w:val="0"/>
          <w:numId w:val="10"/>
        </w:numPr>
        <w:spacing w:line="360" w:lineRule="auto"/>
        <w:ind w:left="714" w:hanging="357"/>
        <w:rPr>
          <w:rFonts w:cs="Arial"/>
          <w:szCs w:val="20"/>
        </w:rPr>
      </w:pPr>
      <w:r w:rsidRPr="00605117">
        <w:rPr>
          <w:rFonts w:cs="Arial"/>
          <w:szCs w:val="20"/>
        </w:rPr>
        <w:t>Se define de manera clara, concreta, acotada y es único (no se identifican múltiples problemáticas).</w:t>
      </w:r>
    </w:p>
    <w:p w14:paraId="70DD7FAE" w14:textId="77777777" w:rsidR="00496E63" w:rsidRPr="00605117" w:rsidRDefault="00496E63" w:rsidP="00E30465">
      <w:pPr>
        <w:pStyle w:val="Prrafodelista"/>
        <w:numPr>
          <w:ilvl w:val="0"/>
          <w:numId w:val="10"/>
        </w:numPr>
        <w:spacing w:line="360" w:lineRule="auto"/>
        <w:ind w:left="714" w:hanging="357"/>
        <w:rPr>
          <w:rFonts w:cs="Arial"/>
          <w:szCs w:val="20"/>
        </w:rPr>
      </w:pPr>
      <w:r w:rsidRPr="00605117">
        <w:rPr>
          <w:rFonts w:cs="Arial"/>
          <w:szCs w:val="20"/>
        </w:rPr>
        <w:t>Se formula como un hecho negativo o como una situación que puede ser revertida.</w:t>
      </w:r>
    </w:p>
    <w:p w14:paraId="7C78349D" w14:textId="77777777" w:rsidR="00496E63" w:rsidRPr="00605117" w:rsidRDefault="00496E63" w:rsidP="00E30465">
      <w:pPr>
        <w:pStyle w:val="Prrafodelista"/>
        <w:numPr>
          <w:ilvl w:val="0"/>
          <w:numId w:val="10"/>
        </w:numPr>
        <w:spacing w:line="360" w:lineRule="auto"/>
        <w:ind w:left="714" w:hanging="357"/>
        <w:rPr>
          <w:rFonts w:cs="Arial"/>
          <w:szCs w:val="20"/>
        </w:rPr>
      </w:pPr>
      <w:r w:rsidRPr="00605117">
        <w:rPr>
          <w:rFonts w:cs="Arial"/>
          <w:szCs w:val="20"/>
        </w:rPr>
        <w:t>Identifica a la población objetivo de manera clara, concreta y delimitada.</w:t>
      </w:r>
    </w:p>
    <w:p w14:paraId="2A87555C" w14:textId="77777777" w:rsidR="00496E63" w:rsidRPr="00605117" w:rsidRDefault="00496E63" w:rsidP="00E30465">
      <w:pPr>
        <w:pStyle w:val="Prrafodelista"/>
        <w:numPr>
          <w:ilvl w:val="0"/>
          <w:numId w:val="10"/>
        </w:numPr>
        <w:spacing w:line="360" w:lineRule="auto"/>
        <w:ind w:left="714" w:hanging="357"/>
        <w:rPr>
          <w:rFonts w:cs="Arial"/>
          <w:szCs w:val="20"/>
        </w:rPr>
      </w:pPr>
      <w:r w:rsidRPr="00605117">
        <w:rPr>
          <w:rFonts w:cs="Arial"/>
          <w:szCs w:val="20"/>
        </w:rPr>
        <w:t>Identifica un cambio (resultado) sobre la población objetivo (es decir, no solo se define como ausencia de la solución o la falta de un bien, servicio o atributo).</w:t>
      </w:r>
    </w:p>
    <w:p w14:paraId="24E27AAC" w14:textId="77777777" w:rsidR="00A32B54" w:rsidRPr="00605117" w:rsidRDefault="00A32B54" w:rsidP="00670D50">
      <w:pPr>
        <w:spacing w:before="240" w:after="120"/>
        <w:rPr>
          <w:rFonts w:cs="Arial"/>
          <w:b/>
          <w:szCs w:val="20"/>
          <w:u w:val="single"/>
        </w:rPr>
      </w:pPr>
      <w:r w:rsidRPr="00605117">
        <w:rPr>
          <w:rFonts w:cs="Arial"/>
          <w:b/>
          <w:szCs w:val="20"/>
          <w:u w:val="single"/>
        </w:rPr>
        <w:t>Respuesta:</w:t>
      </w:r>
    </w:p>
    <w:tbl>
      <w:tblPr>
        <w:tblW w:w="4957"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392"/>
        <w:gridCol w:w="7360"/>
      </w:tblGrid>
      <w:tr w:rsidR="00670D50" w:rsidRPr="00605117" w14:paraId="119A2703" w14:textId="77777777" w:rsidTr="00AF13CC">
        <w:trPr>
          <w:trHeight w:val="298"/>
          <w:tblHeader/>
          <w:jc w:val="right"/>
        </w:trPr>
        <w:tc>
          <w:tcPr>
            <w:tcW w:w="795" w:type="pct"/>
            <w:vMerge w:val="restart"/>
            <w:shd w:val="clear" w:color="auto" w:fill="7F7F7F" w:themeFill="text1" w:themeFillTint="80"/>
            <w:vAlign w:val="center"/>
          </w:tcPr>
          <w:p w14:paraId="06FF0EF5" w14:textId="77777777" w:rsidR="00670D50" w:rsidRPr="00605117"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t>Nivel</w:t>
            </w:r>
          </w:p>
        </w:tc>
        <w:tc>
          <w:tcPr>
            <w:tcW w:w="4205" w:type="pct"/>
            <w:shd w:val="clear" w:color="auto" w:fill="7F7F7F" w:themeFill="text1" w:themeFillTint="80"/>
            <w:vAlign w:val="center"/>
          </w:tcPr>
          <w:p w14:paraId="01ED8F2B" w14:textId="77777777" w:rsidR="00670D50" w:rsidRPr="00605117"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t>Criterios</w:t>
            </w:r>
          </w:p>
        </w:tc>
      </w:tr>
      <w:tr w:rsidR="00670D50" w:rsidRPr="00605117" w14:paraId="2D630CBD" w14:textId="77777777" w:rsidTr="00AF13CC">
        <w:trPr>
          <w:trHeight w:val="126"/>
          <w:jc w:val="right"/>
        </w:trPr>
        <w:tc>
          <w:tcPr>
            <w:tcW w:w="795" w:type="pct"/>
            <w:vMerge/>
            <w:vAlign w:val="center"/>
          </w:tcPr>
          <w:p w14:paraId="61D74F05" w14:textId="77777777" w:rsidR="00670D50" w:rsidRPr="00605117"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205" w:type="pct"/>
            <w:vAlign w:val="center"/>
          </w:tcPr>
          <w:p w14:paraId="1BFF54C0" w14:textId="77777777" w:rsidR="00670D50" w:rsidRPr="00605117" w:rsidRDefault="00670D50" w:rsidP="00670D50">
            <w:pPr>
              <w:spacing w:after="0" w:line="240" w:lineRule="atLeast"/>
              <w:jc w:val="left"/>
              <w:rPr>
                <w:rFonts w:eastAsia="Calibri" w:cs="Arial"/>
                <w:szCs w:val="20"/>
                <w:lang w:eastAsia="es-MX"/>
              </w:rPr>
            </w:pPr>
            <w:r w:rsidRPr="00605117">
              <w:rPr>
                <w:rFonts w:eastAsia="Calibri" w:cs="Arial"/>
                <w:szCs w:val="20"/>
                <w:lang w:eastAsia="es-MX"/>
              </w:rPr>
              <w:t>El problema o necesidad pública cuenta con:</w:t>
            </w:r>
          </w:p>
        </w:tc>
      </w:tr>
      <w:tr w:rsidR="00670D50" w:rsidRPr="00605117" w14:paraId="287457B5" w14:textId="77777777" w:rsidTr="0023523F">
        <w:trPr>
          <w:trHeight w:val="507"/>
          <w:jc w:val="right"/>
        </w:trPr>
        <w:tc>
          <w:tcPr>
            <w:tcW w:w="795" w:type="pct"/>
            <w:shd w:val="clear" w:color="auto" w:fill="FFFFFF" w:themeFill="background1"/>
            <w:vAlign w:val="center"/>
          </w:tcPr>
          <w:p w14:paraId="4BEC70F9" w14:textId="1E9BEFC4" w:rsidR="00670D50" w:rsidRPr="00A80523" w:rsidRDefault="002451DA" w:rsidP="00A80523">
            <w:pPr>
              <w:overflowPunct w:val="0"/>
              <w:autoSpaceDE w:val="0"/>
              <w:autoSpaceDN w:val="0"/>
              <w:adjustRightInd w:val="0"/>
              <w:spacing w:after="0" w:line="240" w:lineRule="atLeast"/>
              <w:contextualSpacing/>
              <w:jc w:val="center"/>
              <w:textAlignment w:val="baseline"/>
              <w:rPr>
                <w:rFonts w:eastAsia="Calibri" w:cs="Arial"/>
                <w:bCs/>
                <w:szCs w:val="20"/>
                <w:lang w:eastAsia="es-MX"/>
              </w:rPr>
            </w:pPr>
            <w:r w:rsidRPr="00A80523">
              <w:rPr>
                <w:rFonts w:eastAsia="Calibri" w:cs="Arial"/>
                <w:bCs/>
                <w:szCs w:val="20"/>
                <w:lang w:eastAsia="es-MX"/>
              </w:rPr>
              <w:t>2</w:t>
            </w:r>
          </w:p>
        </w:tc>
        <w:tc>
          <w:tcPr>
            <w:tcW w:w="4205" w:type="pct"/>
            <w:shd w:val="clear" w:color="auto" w:fill="FFFFFF" w:themeFill="background1"/>
            <w:vAlign w:val="center"/>
          </w:tcPr>
          <w:p w14:paraId="48B6D0C8" w14:textId="2F886C18" w:rsidR="00670D50" w:rsidRPr="00605117" w:rsidRDefault="002451DA" w:rsidP="00A80523">
            <w:pPr>
              <w:pStyle w:val="Prrafodelista"/>
              <w:numPr>
                <w:ilvl w:val="0"/>
                <w:numId w:val="1"/>
              </w:numPr>
              <w:spacing w:after="0" w:line="360" w:lineRule="auto"/>
              <w:rPr>
                <w:rFonts w:cs="Arial"/>
                <w:szCs w:val="20"/>
              </w:rPr>
            </w:pPr>
            <w:r>
              <w:rPr>
                <w:rFonts w:cs="Arial"/>
                <w:b/>
                <w:bCs/>
                <w:szCs w:val="20"/>
              </w:rPr>
              <w:t>Dos</w:t>
            </w:r>
            <w:r w:rsidR="00E32B91" w:rsidRPr="00605117">
              <w:rPr>
                <w:rFonts w:cs="Arial"/>
                <w:b/>
                <w:bCs/>
                <w:szCs w:val="20"/>
              </w:rPr>
              <w:t xml:space="preserve"> </w:t>
            </w:r>
            <w:r w:rsidR="00E32B91" w:rsidRPr="00605117">
              <w:rPr>
                <w:rFonts w:cs="Arial"/>
                <w:szCs w:val="20"/>
              </w:rPr>
              <w:t xml:space="preserve">de los </w:t>
            </w:r>
            <w:r w:rsidR="00BF6BAC" w:rsidRPr="00605117">
              <w:rPr>
                <w:rFonts w:cs="Arial"/>
                <w:szCs w:val="20"/>
              </w:rPr>
              <w:t>criterios de valoración</w:t>
            </w:r>
            <w:r w:rsidR="00BF6BAC" w:rsidRPr="00605117">
              <w:rPr>
                <w:rFonts w:cs="Arial"/>
                <w:b/>
                <w:bCs/>
                <w:szCs w:val="20"/>
              </w:rPr>
              <w:t xml:space="preserve"> </w:t>
            </w:r>
          </w:p>
        </w:tc>
      </w:tr>
    </w:tbl>
    <w:p w14:paraId="66E8E51A" w14:textId="18A665AD" w:rsidR="00E30465" w:rsidRDefault="008344FF" w:rsidP="00A80523">
      <w:pPr>
        <w:spacing w:before="240" w:after="120"/>
        <w:rPr>
          <w:rFonts w:cs="Arial"/>
          <w:lang w:val="es-ES"/>
        </w:rPr>
      </w:pPr>
      <w:r w:rsidRPr="00605117">
        <w:rPr>
          <w:rFonts w:cs="Arial"/>
          <w:b/>
          <w:szCs w:val="20"/>
          <w:u w:val="single"/>
        </w:rPr>
        <w:t>Justificación</w:t>
      </w:r>
      <w:r w:rsidR="00670D50" w:rsidRPr="00605117">
        <w:rPr>
          <w:rFonts w:cs="Arial"/>
          <w:b/>
          <w:szCs w:val="20"/>
          <w:u w:val="single"/>
        </w:rPr>
        <w:t>:</w:t>
      </w:r>
      <w:r w:rsidR="00184B81" w:rsidRPr="00A80523">
        <w:rPr>
          <w:rFonts w:cs="Arial"/>
          <w:szCs w:val="20"/>
        </w:rPr>
        <w:t xml:space="preserve"> </w:t>
      </w:r>
      <w:r w:rsidR="00E30465" w:rsidRPr="00591864">
        <w:t xml:space="preserve">La UR proporcionó </w:t>
      </w:r>
      <w:r w:rsidR="00E30465">
        <w:t xml:space="preserve">como </w:t>
      </w:r>
      <w:r w:rsidR="00E30465" w:rsidRPr="00591864">
        <w:t>evidencia sobre</w:t>
      </w:r>
      <w:r w:rsidR="00E30465">
        <w:t xml:space="preserve"> la definición del problema un texto que muestra el Plan E</w:t>
      </w:r>
      <w:r w:rsidR="002451DA">
        <w:t>statal de Desarrollo 2022-2027. En este documento s</w:t>
      </w:r>
      <w:r w:rsidR="00E30465">
        <w:rPr>
          <w:rFonts w:cs="Arial"/>
          <w:szCs w:val="20"/>
        </w:rPr>
        <w:t>e iden</w:t>
      </w:r>
      <w:r w:rsidR="00E30465" w:rsidRPr="00E30465">
        <w:rPr>
          <w:rFonts w:cs="Arial"/>
          <w:szCs w:val="20"/>
        </w:rPr>
        <w:t>tifica a la población objetivo de mane</w:t>
      </w:r>
      <w:r w:rsidR="002451DA">
        <w:rPr>
          <w:rFonts w:cs="Arial"/>
          <w:szCs w:val="20"/>
        </w:rPr>
        <w:t>ra clara, concreta y delimitada (</w:t>
      </w:r>
      <w:r w:rsidR="002451DA" w:rsidRPr="00605117">
        <w:rPr>
          <w:rFonts w:cs="Arial"/>
          <w:szCs w:val="20"/>
          <w:lang w:val="es-ES"/>
        </w:rPr>
        <w:t>hay 6000 escuelas de educación</w:t>
      </w:r>
      <w:r w:rsidR="002451DA">
        <w:rPr>
          <w:rFonts w:cs="Arial"/>
          <w:szCs w:val="20"/>
          <w:lang w:val="es-ES"/>
        </w:rPr>
        <w:t xml:space="preserve">), solo que este dato no coincide con el reportado de manera inicial que es </w:t>
      </w:r>
      <w:r w:rsidR="002451DA" w:rsidRPr="009F48B9">
        <w:rPr>
          <w:rFonts w:cs="Arial"/>
          <w:lang w:val="es-ES"/>
        </w:rPr>
        <w:t>6,343</w:t>
      </w:r>
      <w:r w:rsidR="002451DA">
        <w:rPr>
          <w:rFonts w:cs="Arial"/>
          <w:lang w:val="es-ES"/>
        </w:rPr>
        <w:t xml:space="preserve"> en los datos generales del programa.</w:t>
      </w:r>
    </w:p>
    <w:p w14:paraId="7BD84AF1" w14:textId="624A7F63" w:rsidR="002451DA" w:rsidRPr="002451DA" w:rsidRDefault="002451DA" w:rsidP="002451DA">
      <w:pPr>
        <w:rPr>
          <w:rFonts w:cs="Arial"/>
          <w:szCs w:val="20"/>
        </w:rPr>
      </w:pPr>
      <w:r>
        <w:rPr>
          <w:rFonts w:cs="Arial"/>
          <w:lang w:val="es-ES"/>
        </w:rPr>
        <w:lastRenderedPageBreak/>
        <w:t xml:space="preserve">En </w:t>
      </w:r>
      <w:r w:rsidR="00725983">
        <w:rPr>
          <w:rFonts w:cs="Arial"/>
          <w:lang w:val="es-ES"/>
        </w:rPr>
        <w:t>e</w:t>
      </w:r>
      <w:r>
        <w:rPr>
          <w:rFonts w:cs="Arial"/>
          <w:lang w:val="es-ES"/>
        </w:rPr>
        <w:t>ste mismo documento se muestra que: n</w:t>
      </w:r>
      <w:r w:rsidRPr="00605117">
        <w:rPr>
          <w:rFonts w:cs="Arial"/>
          <w:szCs w:val="20"/>
          <w:lang w:val="es-ES"/>
        </w:rPr>
        <w:t>o habrá mejoría en la calidad de la enseñanza si no se proporciona a los docentes y alumnos las condicione</w:t>
      </w:r>
      <w:r>
        <w:rPr>
          <w:rFonts w:cs="Arial"/>
          <w:szCs w:val="20"/>
          <w:lang w:val="es-ES"/>
        </w:rPr>
        <w:t xml:space="preserve">s de infraestructura necesarios, con ello </w:t>
      </w:r>
      <w:r>
        <w:rPr>
          <w:rFonts w:cs="Arial"/>
          <w:szCs w:val="20"/>
        </w:rPr>
        <w:t xml:space="preserve">se </w:t>
      </w:r>
      <w:r w:rsidRPr="002451DA">
        <w:rPr>
          <w:rFonts w:cs="Arial"/>
          <w:szCs w:val="20"/>
        </w:rPr>
        <w:t xml:space="preserve">identifica un cambio (resultado) </w:t>
      </w:r>
      <w:r>
        <w:rPr>
          <w:rFonts w:cs="Arial"/>
          <w:szCs w:val="20"/>
        </w:rPr>
        <w:t>aunque no es directamente a la población objetivo.</w:t>
      </w:r>
    </w:p>
    <w:p w14:paraId="1C679D5C" w14:textId="570346CF" w:rsidR="002451DA" w:rsidRDefault="002451DA" w:rsidP="002451DA">
      <w:pPr>
        <w:rPr>
          <w:rFonts w:cs="Arial"/>
          <w:szCs w:val="20"/>
        </w:rPr>
      </w:pPr>
      <w:r>
        <w:rPr>
          <w:rFonts w:cs="Arial"/>
          <w:lang w:val="es-ES"/>
        </w:rPr>
        <w:t xml:space="preserve">Asimismo, </w:t>
      </w:r>
      <w:r>
        <w:rPr>
          <w:rFonts w:cs="Arial"/>
          <w:szCs w:val="20"/>
        </w:rPr>
        <w:t xml:space="preserve">el problema no se </w:t>
      </w:r>
      <w:r w:rsidRPr="00E30465">
        <w:rPr>
          <w:rFonts w:cs="Arial"/>
          <w:szCs w:val="20"/>
        </w:rPr>
        <w:t xml:space="preserve">define de </w:t>
      </w:r>
      <w:r>
        <w:rPr>
          <w:rFonts w:cs="Arial"/>
          <w:szCs w:val="20"/>
        </w:rPr>
        <w:t>manera clara, concreta, acotada pues se</w:t>
      </w:r>
      <w:r w:rsidRPr="00E30465">
        <w:rPr>
          <w:rFonts w:cs="Arial"/>
          <w:szCs w:val="20"/>
        </w:rPr>
        <w:t xml:space="preserve"> iden</w:t>
      </w:r>
      <w:r>
        <w:rPr>
          <w:rFonts w:cs="Arial"/>
          <w:szCs w:val="20"/>
        </w:rPr>
        <w:t>tifican múltiples problemáticas. No se</w:t>
      </w:r>
      <w:r w:rsidRPr="00E30465">
        <w:rPr>
          <w:rFonts w:cs="Arial"/>
          <w:szCs w:val="20"/>
        </w:rPr>
        <w:t xml:space="preserve"> formula como un hecho negativo o como una situación que puede ser revertida.</w:t>
      </w:r>
    </w:p>
    <w:p w14:paraId="33C04E2A" w14:textId="4CAEB113" w:rsidR="002451DA" w:rsidRPr="00E30465" w:rsidRDefault="002451DA" w:rsidP="002451DA">
      <w:pPr>
        <w:rPr>
          <w:rFonts w:cs="Arial"/>
          <w:szCs w:val="20"/>
        </w:rPr>
      </w:pPr>
      <w:r w:rsidRPr="00725983">
        <w:rPr>
          <w:rFonts w:cs="Arial"/>
          <w:szCs w:val="20"/>
        </w:rPr>
        <w:t>Por lo anterior se sugiere a la UR realizar un documento que contenga claramente la definición del problema o necesidad pública que justifica la existencia del Pp, y su justificación teórica y empírica, todo ello en apego a la MML.</w:t>
      </w:r>
    </w:p>
    <w:p w14:paraId="6F95DAE7" w14:textId="727D501F" w:rsidR="00670D50" w:rsidRPr="00605117" w:rsidRDefault="00A33C42">
      <w:pPr>
        <w:pStyle w:val="Prrafodelista"/>
        <w:numPr>
          <w:ilvl w:val="0"/>
          <w:numId w:val="9"/>
        </w:numPr>
        <w:spacing w:line="240" w:lineRule="auto"/>
        <w:rPr>
          <w:rFonts w:cs="Arial"/>
          <w:b/>
          <w:szCs w:val="20"/>
        </w:rPr>
      </w:pPr>
      <w:r w:rsidRPr="00605117">
        <w:rPr>
          <w:rFonts w:cs="Arial"/>
          <w:b/>
          <w:szCs w:val="20"/>
        </w:rPr>
        <w:t>¿</w:t>
      </w:r>
      <w:r w:rsidR="00A717BA" w:rsidRPr="00605117">
        <w:rPr>
          <w:rFonts w:cs="Arial"/>
          <w:b/>
          <w:szCs w:val="20"/>
        </w:rPr>
        <w:t>Existe justificación teórica o empírica documentada que sustente el tipo de intervención que el Pp lleva a cabo</w:t>
      </w:r>
      <w:r w:rsidRPr="00605117">
        <w:rPr>
          <w:rFonts w:cs="Arial"/>
          <w:b/>
          <w:szCs w:val="20"/>
        </w:rPr>
        <w:t>?</w:t>
      </w:r>
    </w:p>
    <w:p w14:paraId="75F930F9" w14:textId="77777777" w:rsidR="00A33C42" w:rsidRPr="00605117" w:rsidRDefault="00A33C42" w:rsidP="00A33C42">
      <w:pPr>
        <w:spacing w:before="240" w:after="120"/>
        <w:rPr>
          <w:rFonts w:cs="Arial"/>
          <w:b/>
          <w:szCs w:val="20"/>
          <w:u w:val="single"/>
        </w:rPr>
      </w:pPr>
      <w:r w:rsidRPr="00605117">
        <w:rPr>
          <w:rFonts w:cs="Arial"/>
          <w:b/>
          <w:szCs w:val="20"/>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404"/>
        <w:gridCol w:w="7424"/>
      </w:tblGrid>
      <w:tr w:rsidR="00A33C42" w:rsidRPr="00605117" w14:paraId="512575E9" w14:textId="77777777" w:rsidTr="00A80523">
        <w:trPr>
          <w:trHeight w:val="340"/>
          <w:tblHeader/>
          <w:jc w:val="right"/>
        </w:trPr>
        <w:tc>
          <w:tcPr>
            <w:tcW w:w="795" w:type="pct"/>
            <w:vMerge w:val="restart"/>
            <w:shd w:val="clear" w:color="auto" w:fill="7F7F7F" w:themeFill="text1" w:themeFillTint="80"/>
            <w:vAlign w:val="center"/>
          </w:tcPr>
          <w:p w14:paraId="56A5CA51" w14:textId="77777777" w:rsidR="00A33C42" w:rsidRPr="00605117"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t>Nivel</w:t>
            </w:r>
          </w:p>
        </w:tc>
        <w:tc>
          <w:tcPr>
            <w:tcW w:w="4205" w:type="pct"/>
            <w:shd w:val="clear" w:color="auto" w:fill="7F7F7F" w:themeFill="text1" w:themeFillTint="80"/>
            <w:vAlign w:val="center"/>
          </w:tcPr>
          <w:p w14:paraId="314F7AC4" w14:textId="77777777" w:rsidR="00A33C42" w:rsidRPr="00605117"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t>Criterios</w:t>
            </w:r>
          </w:p>
        </w:tc>
      </w:tr>
      <w:tr w:rsidR="00A33C42" w:rsidRPr="00605117" w14:paraId="3C8A31A3" w14:textId="77777777" w:rsidTr="00A80523">
        <w:trPr>
          <w:jc w:val="right"/>
        </w:trPr>
        <w:tc>
          <w:tcPr>
            <w:tcW w:w="795" w:type="pct"/>
            <w:vMerge/>
            <w:vAlign w:val="center"/>
          </w:tcPr>
          <w:p w14:paraId="25295B24" w14:textId="77777777" w:rsidR="00A33C42" w:rsidRPr="00605117"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205" w:type="pct"/>
            <w:vAlign w:val="center"/>
          </w:tcPr>
          <w:p w14:paraId="3E9A3258" w14:textId="3A4E4ECD" w:rsidR="00A33C42" w:rsidRPr="00605117" w:rsidRDefault="00A717BA" w:rsidP="00FC66EE">
            <w:pPr>
              <w:spacing w:after="0" w:line="240" w:lineRule="atLeast"/>
              <w:jc w:val="left"/>
              <w:rPr>
                <w:rFonts w:eastAsia="Calibri" w:cs="Arial"/>
                <w:szCs w:val="20"/>
                <w:lang w:eastAsia="es-MX"/>
              </w:rPr>
            </w:pPr>
            <w:r w:rsidRPr="00605117">
              <w:rPr>
                <w:rFonts w:eastAsia="Calibri" w:cs="Arial"/>
                <w:szCs w:val="20"/>
                <w:lang w:eastAsia="es-MX"/>
              </w:rPr>
              <w:t>La justificación teórica o empírica que sustenta el tipo de intervención:</w:t>
            </w:r>
          </w:p>
        </w:tc>
      </w:tr>
      <w:tr w:rsidR="00A717BA" w:rsidRPr="00605117" w14:paraId="0551E0C4" w14:textId="77777777" w:rsidTr="00A80523">
        <w:trPr>
          <w:jc w:val="right"/>
        </w:trPr>
        <w:tc>
          <w:tcPr>
            <w:tcW w:w="795" w:type="pct"/>
            <w:shd w:val="clear" w:color="auto" w:fill="FFFFFF" w:themeFill="background1"/>
            <w:vAlign w:val="center"/>
          </w:tcPr>
          <w:p w14:paraId="1C9F01A0" w14:textId="34A80A81" w:rsidR="00A717BA" w:rsidRPr="00091246" w:rsidRDefault="00091246" w:rsidP="00A80523">
            <w:pPr>
              <w:overflowPunct w:val="0"/>
              <w:autoSpaceDE w:val="0"/>
              <w:autoSpaceDN w:val="0"/>
              <w:adjustRightInd w:val="0"/>
              <w:spacing w:after="0" w:line="240" w:lineRule="auto"/>
              <w:contextualSpacing/>
              <w:jc w:val="center"/>
              <w:textAlignment w:val="baseline"/>
              <w:rPr>
                <w:rFonts w:eastAsia="Calibri" w:cs="Arial"/>
                <w:szCs w:val="20"/>
                <w:highlight w:val="yellow"/>
                <w:lang w:eastAsia="es-MX"/>
              </w:rPr>
            </w:pPr>
            <w:r w:rsidRPr="00091246">
              <w:rPr>
                <w:rFonts w:eastAsia="Calibri" w:cs="Arial"/>
                <w:szCs w:val="20"/>
                <w:lang w:eastAsia="es-MX"/>
              </w:rPr>
              <w:t>1</w:t>
            </w:r>
          </w:p>
        </w:tc>
        <w:tc>
          <w:tcPr>
            <w:tcW w:w="4205" w:type="pct"/>
            <w:shd w:val="clear" w:color="auto" w:fill="FFFFFF" w:themeFill="background1"/>
            <w:vAlign w:val="center"/>
          </w:tcPr>
          <w:p w14:paraId="1B0E0E93" w14:textId="43040E18" w:rsidR="00A717BA" w:rsidRPr="00091246" w:rsidRDefault="00091246" w:rsidP="0099458D">
            <w:pPr>
              <w:pStyle w:val="NormalWeb"/>
              <w:numPr>
                <w:ilvl w:val="0"/>
                <w:numId w:val="65"/>
              </w:numPr>
              <w:spacing w:after="0" w:afterAutospacing="0"/>
              <w:ind w:left="344"/>
              <w:rPr>
                <w:rFonts w:ascii="Times New Roman" w:hAnsi="Times New Roman"/>
                <w:color w:val="auto"/>
              </w:rPr>
            </w:pPr>
            <w:r>
              <w:rPr>
                <w:rFonts w:cs="Arial"/>
                <w:sz w:val="20"/>
                <w:szCs w:val="20"/>
              </w:rPr>
              <w:t xml:space="preserve">Se desprende del análisis documentado (estudios, investigaciones, estadísticas oficiales, etc.) de experiencias de atención en el ámbito estatal, nacional o internacional. </w:t>
            </w:r>
          </w:p>
        </w:tc>
      </w:tr>
    </w:tbl>
    <w:p w14:paraId="439C0EEC" w14:textId="5887FD37" w:rsidR="00AF13CC" w:rsidRPr="002451DA" w:rsidRDefault="008344FF" w:rsidP="00A80523">
      <w:pPr>
        <w:spacing w:before="240" w:after="120"/>
        <w:rPr>
          <w:lang w:val="es-ES"/>
        </w:rPr>
      </w:pPr>
      <w:r w:rsidRPr="00605117">
        <w:rPr>
          <w:rFonts w:cs="Arial"/>
          <w:b/>
          <w:szCs w:val="20"/>
          <w:u w:val="single"/>
        </w:rPr>
        <w:t>Justificación:</w:t>
      </w:r>
      <w:r w:rsidR="00A80523" w:rsidRPr="00A80523">
        <w:rPr>
          <w:rFonts w:cs="Arial"/>
          <w:b/>
          <w:szCs w:val="20"/>
        </w:rPr>
        <w:t xml:space="preserve"> </w:t>
      </w:r>
      <w:r w:rsidR="002451DA">
        <w:rPr>
          <w:lang w:val="es-ES"/>
        </w:rPr>
        <w:t>La UR manifestó que e</w:t>
      </w:r>
      <w:r w:rsidR="00E144E8" w:rsidRPr="002451DA">
        <w:rPr>
          <w:lang w:val="es-ES"/>
        </w:rPr>
        <w:t xml:space="preserve">xiste un amplio contexto de la intervención que lleva a cabo el Programa Fondo de Aportaciones Múltiples, sin embargo, no se cuenta con una justificación teórica o empírica documentada que lo sustente.  </w:t>
      </w:r>
    </w:p>
    <w:p w14:paraId="2B892DA4" w14:textId="4974D505" w:rsidR="00A33C42" w:rsidRPr="002451DA" w:rsidRDefault="002451DA" w:rsidP="00A80523">
      <w:pPr>
        <w:rPr>
          <w:lang w:val="es-ES"/>
        </w:rPr>
      </w:pPr>
      <w:r w:rsidRPr="00725983">
        <w:rPr>
          <w:lang w:val="es-ES"/>
        </w:rPr>
        <w:t xml:space="preserve">Por lo anterior se sugiere a la UR </w:t>
      </w:r>
      <w:r w:rsidR="00D5694A" w:rsidRPr="00725983">
        <w:rPr>
          <w:lang w:val="es-ES"/>
        </w:rPr>
        <w:t xml:space="preserve">elaborar y </w:t>
      </w:r>
      <w:r w:rsidRPr="00725983">
        <w:rPr>
          <w:lang w:val="es-ES"/>
        </w:rPr>
        <w:t xml:space="preserve">presentar información </w:t>
      </w:r>
      <w:r w:rsidR="00D5694A" w:rsidRPr="00725983">
        <w:rPr>
          <w:lang w:val="es-ES"/>
        </w:rPr>
        <w:t>que se desprenda del análisis documentado (estudios, investigaciones, estadísticas oficiales, etc.) de experiencias de atención en el ámbito estatal, nacional o internacional; análisis de resultados, obstáculos o retos que han encontrado los programas o experiencias de atención identificados; evidencia que valida el mecanismo causal que sustenta el diseño del Pp, es decir, la relación entre las causas y el problema central identificado en el Árbol del problema; evidencia de efectos positivos atribuibles a la intervención del Pp.</w:t>
      </w:r>
    </w:p>
    <w:p w14:paraId="33CE3C55" w14:textId="4146CBAE" w:rsidR="00A717BA" w:rsidRPr="00605117" w:rsidRDefault="00A717BA" w:rsidP="0099458D">
      <w:pPr>
        <w:pStyle w:val="Prrafodelista"/>
        <w:numPr>
          <w:ilvl w:val="0"/>
          <w:numId w:val="59"/>
        </w:numPr>
        <w:spacing w:after="0" w:line="360" w:lineRule="auto"/>
        <w:rPr>
          <w:rFonts w:cs="Arial"/>
          <w:b/>
          <w:szCs w:val="20"/>
          <w:lang w:val="es-ES"/>
        </w:rPr>
      </w:pPr>
      <w:r w:rsidRPr="00605117">
        <w:rPr>
          <w:rFonts w:cs="Arial"/>
          <w:b/>
          <w:szCs w:val="20"/>
          <w:lang w:val="es-ES"/>
        </w:rPr>
        <w:t>Análisis de los objetivos del Pp</w:t>
      </w:r>
    </w:p>
    <w:p w14:paraId="66250F47" w14:textId="77777777" w:rsidR="00A717BA" w:rsidRPr="00605117" w:rsidRDefault="00A717BA" w:rsidP="00A80523">
      <w:pPr>
        <w:spacing w:after="0" w:line="240" w:lineRule="auto"/>
        <w:rPr>
          <w:rFonts w:cs="Arial"/>
          <w:szCs w:val="20"/>
        </w:rPr>
      </w:pPr>
    </w:p>
    <w:p w14:paraId="48A8C2D2" w14:textId="585B9472" w:rsidR="00A33C42" w:rsidRPr="00605117" w:rsidRDefault="00A33C42" w:rsidP="00D5694A">
      <w:pPr>
        <w:pStyle w:val="Prrafodelista"/>
        <w:numPr>
          <w:ilvl w:val="0"/>
          <w:numId w:val="9"/>
        </w:numPr>
        <w:spacing w:line="360" w:lineRule="auto"/>
        <w:rPr>
          <w:rFonts w:cs="Arial"/>
          <w:b/>
          <w:szCs w:val="20"/>
        </w:rPr>
      </w:pPr>
      <w:r w:rsidRPr="00605117">
        <w:rPr>
          <w:rFonts w:cs="Arial"/>
          <w:b/>
          <w:szCs w:val="20"/>
        </w:rPr>
        <w:t>¿</w:t>
      </w:r>
      <w:r w:rsidR="00A717BA" w:rsidRPr="00605117">
        <w:rPr>
          <w:rFonts w:cs="Arial"/>
          <w:b/>
          <w:szCs w:val="20"/>
        </w:rPr>
        <w:t>El objetivo central del Pp cuenta con las características señaladas a continuación</w:t>
      </w:r>
      <w:r w:rsidRPr="00605117">
        <w:rPr>
          <w:rFonts w:cs="Arial"/>
          <w:b/>
          <w:szCs w:val="20"/>
        </w:rPr>
        <w:t>?</w:t>
      </w:r>
    </w:p>
    <w:p w14:paraId="6F5A7DC7" w14:textId="77777777" w:rsidR="00A717BA" w:rsidRPr="00605117" w:rsidRDefault="00A717BA" w:rsidP="00D5694A">
      <w:pPr>
        <w:spacing w:before="240" w:after="120"/>
        <w:rPr>
          <w:rFonts w:cs="Arial"/>
          <w:b/>
          <w:szCs w:val="20"/>
          <w:u w:val="single"/>
        </w:rPr>
      </w:pPr>
      <w:r w:rsidRPr="00605117">
        <w:rPr>
          <w:rFonts w:cs="Arial"/>
          <w:b/>
          <w:szCs w:val="20"/>
          <w:u w:val="single"/>
        </w:rPr>
        <w:t>Criterios de valoración:</w:t>
      </w:r>
    </w:p>
    <w:p w14:paraId="1BA96973" w14:textId="77777777" w:rsidR="00A717BA" w:rsidRPr="00605117" w:rsidRDefault="00A717BA" w:rsidP="0099458D">
      <w:pPr>
        <w:pStyle w:val="Prrafodelista"/>
        <w:numPr>
          <w:ilvl w:val="0"/>
          <w:numId w:val="38"/>
        </w:numPr>
        <w:spacing w:line="360" w:lineRule="auto"/>
        <w:rPr>
          <w:rFonts w:cs="Arial"/>
          <w:szCs w:val="20"/>
        </w:rPr>
      </w:pPr>
      <w:r w:rsidRPr="00605117">
        <w:rPr>
          <w:rFonts w:cs="Arial"/>
          <w:szCs w:val="20"/>
        </w:rPr>
        <w:t>Identifica a la población objetivo del Pp, es decir, aquella que presenta el problema o necesidad pública que el Pp tiene planeado atender y que cumple con los criterios de elegibilidad.</w:t>
      </w:r>
    </w:p>
    <w:p w14:paraId="4D3F22F0" w14:textId="77777777" w:rsidR="00A717BA" w:rsidRPr="00605117" w:rsidRDefault="00A717BA" w:rsidP="0099458D">
      <w:pPr>
        <w:pStyle w:val="Prrafodelista"/>
        <w:numPr>
          <w:ilvl w:val="0"/>
          <w:numId w:val="38"/>
        </w:numPr>
        <w:spacing w:line="360" w:lineRule="auto"/>
        <w:rPr>
          <w:rFonts w:cs="Arial"/>
          <w:szCs w:val="20"/>
        </w:rPr>
      </w:pPr>
      <w:r w:rsidRPr="00605117">
        <w:rPr>
          <w:rFonts w:cs="Arial"/>
          <w:szCs w:val="20"/>
        </w:rPr>
        <w:lastRenderedPageBreak/>
        <w:t>Identifica el cambio que el Pp busca generar en la población objetivo.</w:t>
      </w:r>
    </w:p>
    <w:p w14:paraId="0A2C39F1" w14:textId="77777777" w:rsidR="00A717BA" w:rsidRPr="00605117" w:rsidRDefault="00A717BA" w:rsidP="0099458D">
      <w:pPr>
        <w:pStyle w:val="Prrafodelista"/>
        <w:numPr>
          <w:ilvl w:val="0"/>
          <w:numId w:val="38"/>
        </w:numPr>
        <w:spacing w:line="360" w:lineRule="auto"/>
        <w:rPr>
          <w:rFonts w:cs="Arial"/>
          <w:szCs w:val="20"/>
        </w:rPr>
      </w:pPr>
      <w:r w:rsidRPr="00605117">
        <w:rPr>
          <w:rFonts w:cs="Arial"/>
          <w:szCs w:val="20"/>
        </w:rPr>
        <w:t>Es único, es decir, no se definen múltiples objetivos.</w:t>
      </w:r>
    </w:p>
    <w:p w14:paraId="5DB7837A" w14:textId="77777777" w:rsidR="00A717BA" w:rsidRPr="00605117" w:rsidRDefault="00A717BA" w:rsidP="0099458D">
      <w:pPr>
        <w:pStyle w:val="Prrafodelista"/>
        <w:numPr>
          <w:ilvl w:val="0"/>
          <w:numId w:val="38"/>
        </w:numPr>
        <w:spacing w:line="360" w:lineRule="auto"/>
        <w:rPr>
          <w:rFonts w:cs="Arial"/>
          <w:szCs w:val="20"/>
        </w:rPr>
      </w:pPr>
      <w:r w:rsidRPr="00605117">
        <w:rPr>
          <w:rFonts w:cs="Arial"/>
          <w:szCs w:val="20"/>
        </w:rPr>
        <w:t>Corresponde a la solución del problema o necesidad pública que origina la acción gubernamental.</w:t>
      </w:r>
    </w:p>
    <w:p w14:paraId="0D46CEC1" w14:textId="50B2F352" w:rsidR="00A33C42" w:rsidRPr="00605117" w:rsidRDefault="00A33C42" w:rsidP="00A33C42">
      <w:pPr>
        <w:spacing w:before="240" w:after="120"/>
        <w:rPr>
          <w:rFonts w:cs="Arial"/>
          <w:b/>
          <w:szCs w:val="20"/>
          <w:u w:val="single"/>
        </w:rPr>
      </w:pPr>
      <w:r w:rsidRPr="00605117">
        <w:rPr>
          <w:rFonts w:cs="Arial"/>
          <w:b/>
          <w:szCs w:val="20"/>
          <w:u w:val="single"/>
        </w:rPr>
        <w:t>Respuesta:</w:t>
      </w:r>
    </w:p>
    <w:tbl>
      <w:tblPr>
        <w:tblW w:w="501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524"/>
        <w:gridCol w:w="7338"/>
      </w:tblGrid>
      <w:tr w:rsidR="00A717BA" w:rsidRPr="00605117" w14:paraId="1274E251" w14:textId="77777777" w:rsidTr="00AF13CC">
        <w:trPr>
          <w:trHeight w:val="340"/>
          <w:tblHeader/>
          <w:jc w:val="right"/>
        </w:trPr>
        <w:tc>
          <w:tcPr>
            <w:tcW w:w="860" w:type="pct"/>
            <w:vMerge w:val="restart"/>
            <w:shd w:val="clear" w:color="auto" w:fill="7F7F7F" w:themeFill="text1" w:themeFillTint="80"/>
            <w:vAlign w:val="center"/>
          </w:tcPr>
          <w:p w14:paraId="6507F242" w14:textId="77777777" w:rsidR="00A717BA" w:rsidRPr="00605117"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t>Nivel</w:t>
            </w:r>
          </w:p>
        </w:tc>
        <w:tc>
          <w:tcPr>
            <w:tcW w:w="4140" w:type="pct"/>
            <w:shd w:val="clear" w:color="auto" w:fill="7F7F7F" w:themeFill="text1" w:themeFillTint="80"/>
            <w:vAlign w:val="center"/>
          </w:tcPr>
          <w:p w14:paraId="7CE5AEEE" w14:textId="77777777" w:rsidR="00A717BA" w:rsidRPr="00605117"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05117">
              <w:rPr>
                <w:rFonts w:eastAsia="Times" w:cs="Arial"/>
                <w:b/>
                <w:iCs/>
                <w:color w:val="FFFFFF" w:themeColor="background1"/>
                <w:szCs w:val="20"/>
                <w:lang w:eastAsia="es-MX"/>
              </w:rPr>
              <w:t>Criterios</w:t>
            </w:r>
          </w:p>
        </w:tc>
      </w:tr>
      <w:tr w:rsidR="00A717BA" w:rsidRPr="00605117" w14:paraId="5CEDBD45" w14:textId="77777777" w:rsidTr="00AF13CC">
        <w:trPr>
          <w:jc w:val="right"/>
        </w:trPr>
        <w:tc>
          <w:tcPr>
            <w:tcW w:w="860" w:type="pct"/>
            <w:vMerge/>
            <w:vAlign w:val="center"/>
          </w:tcPr>
          <w:p w14:paraId="291AE8A9" w14:textId="77777777" w:rsidR="00A717BA" w:rsidRPr="00605117"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140" w:type="pct"/>
            <w:vAlign w:val="center"/>
          </w:tcPr>
          <w:p w14:paraId="085C6DD2" w14:textId="00FEA93C" w:rsidR="00A717BA" w:rsidRPr="00605117" w:rsidRDefault="00A717BA" w:rsidP="00DF222E">
            <w:pPr>
              <w:spacing w:after="0" w:line="240" w:lineRule="atLeast"/>
              <w:jc w:val="left"/>
              <w:rPr>
                <w:rFonts w:eastAsia="Calibri" w:cs="Arial"/>
                <w:szCs w:val="20"/>
                <w:lang w:eastAsia="es-MX"/>
              </w:rPr>
            </w:pPr>
            <w:r w:rsidRPr="00605117">
              <w:rPr>
                <w:rFonts w:eastAsia="Calibri" w:cs="Arial"/>
                <w:szCs w:val="20"/>
                <w:lang w:eastAsia="es-MX"/>
              </w:rPr>
              <w:t>El objetivo central del Pp cuenta con:</w:t>
            </w:r>
          </w:p>
        </w:tc>
      </w:tr>
      <w:tr w:rsidR="00A717BA" w:rsidRPr="00605117" w14:paraId="7C47DF26" w14:textId="77777777" w:rsidTr="00AF13CC">
        <w:trPr>
          <w:jc w:val="right"/>
        </w:trPr>
        <w:tc>
          <w:tcPr>
            <w:tcW w:w="860" w:type="pct"/>
            <w:shd w:val="clear" w:color="auto" w:fill="FFFFFF" w:themeFill="background1"/>
            <w:vAlign w:val="center"/>
          </w:tcPr>
          <w:p w14:paraId="2782F1CF" w14:textId="07C97E5F" w:rsidR="00A717BA" w:rsidRPr="00A80523" w:rsidRDefault="00D44ACD" w:rsidP="00DF222E">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A80523">
              <w:rPr>
                <w:rFonts w:eastAsia="Calibri" w:cs="Arial"/>
                <w:bCs/>
                <w:szCs w:val="20"/>
                <w:lang w:eastAsia="es-MX"/>
              </w:rPr>
              <w:t>1</w:t>
            </w:r>
          </w:p>
        </w:tc>
        <w:tc>
          <w:tcPr>
            <w:tcW w:w="4140" w:type="pct"/>
            <w:shd w:val="clear" w:color="auto" w:fill="FFFFFF" w:themeFill="background1"/>
            <w:vAlign w:val="center"/>
          </w:tcPr>
          <w:p w14:paraId="658361B2" w14:textId="5C58D38D" w:rsidR="00A717BA" w:rsidRPr="00605117" w:rsidRDefault="00D44ACD" w:rsidP="00DF222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sidR="002C45C5" w:rsidRPr="00605117">
              <w:rPr>
                <w:rFonts w:eastAsia="Calibri" w:cs="Arial"/>
                <w:szCs w:val="20"/>
                <w:lang w:eastAsia="es-MX"/>
              </w:rPr>
              <w:t xml:space="preserve"> de los criterios de valoración</w:t>
            </w:r>
          </w:p>
        </w:tc>
      </w:tr>
    </w:tbl>
    <w:p w14:paraId="5A4C4669" w14:textId="0FBC0906" w:rsidR="002C45C5" w:rsidRDefault="002C45C5" w:rsidP="00A80523">
      <w:pPr>
        <w:spacing w:before="240" w:after="120"/>
        <w:rPr>
          <w:rFonts w:cs="Arial"/>
          <w:szCs w:val="20"/>
        </w:rPr>
      </w:pPr>
      <w:r w:rsidRPr="00605117">
        <w:rPr>
          <w:rFonts w:cs="Arial"/>
          <w:b/>
          <w:szCs w:val="20"/>
          <w:u w:val="single"/>
        </w:rPr>
        <w:t>Justificación:</w:t>
      </w:r>
      <w:r w:rsidR="00A80523" w:rsidRPr="00A80523">
        <w:rPr>
          <w:rFonts w:cs="Arial"/>
          <w:szCs w:val="20"/>
        </w:rPr>
        <w:t xml:space="preserve"> </w:t>
      </w:r>
      <w:bookmarkStart w:id="76" w:name="_Hlk171699647"/>
      <w:r w:rsidR="00D5694A">
        <w:rPr>
          <w:rFonts w:cs="Arial"/>
          <w:szCs w:val="20"/>
        </w:rPr>
        <w:t xml:space="preserve">De acuerdo con la documentación proporcionada por la UR del Pp, el principal objetivo del FAM </w:t>
      </w:r>
      <w:r w:rsidRPr="00605117">
        <w:rPr>
          <w:rFonts w:cs="Arial"/>
          <w:szCs w:val="20"/>
        </w:rPr>
        <w:t xml:space="preserve">es </w:t>
      </w:r>
      <w:r w:rsidR="00D5694A">
        <w:rPr>
          <w:rFonts w:cs="Arial"/>
          <w:szCs w:val="20"/>
        </w:rPr>
        <w:t>“</w:t>
      </w:r>
      <w:r w:rsidRPr="00D5694A">
        <w:rPr>
          <w:rFonts w:cs="Arial"/>
          <w:i/>
          <w:szCs w:val="20"/>
        </w:rPr>
        <w:t>contribuir al financiamiento de los programas para la atención de las necesidades relacionadas con la creación, equipamiento y rehabilitación de la infraestructura física de planteles de educación básica, media superior y superior, en  las entidades federativas beneficiadas con  dichos recursos, mediante la elaboración de diagnósticos, levantamientos, proyectos, estudios, contratación y ejecución de obra, proporcionando instalaciones y equipamiento adecuados a las instituciones educativas que coadyuven en el bienestar y fortalecimiento de la educación</w:t>
      </w:r>
      <w:r w:rsidR="00D5694A">
        <w:rPr>
          <w:rFonts w:cs="Arial"/>
          <w:szCs w:val="20"/>
        </w:rPr>
        <w:t>”</w:t>
      </w:r>
      <w:r w:rsidRPr="00605117">
        <w:rPr>
          <w:rFonts w:cs="Arial"/>
          <w:szCs w:val="20"/>
        </w:rPr>
        <w:t>.</w:t>
      </w:r>
    </w:p>
    <w:p w14:paraId="6849B38E" w14:textId="528B206D" w:rsidR="00D5694A" w:rsidRPr="00725983" w:rsidRDefault="00D5694A" w:rsidP="00D44ACD">
      <w:pPr>
        <w:rPr>
          <w:rFonts w:cs="Arial"/>
          <w:szCs w:val="20"/>
        </w:rPr>
      </w:pPr>
      <w:r w:rsidRPr="00725983">
        <w:rPr>
          <w:rFonts w:cs="Arial"/>
          <w:szCs w:val="20"/>
        </w:rPr>
        <w:t>Sin embargo,</w:t>
      </w:r>
      <w:r w:rsidR="00D44ACD" w:rsidRPr="00725983">
        <w:rPr>
          <w:rFonts w:cs="Arial"/>
          <w:szCs w:val="20"/>
        </w:rPr>
        <w:t xml:space="preserve"> el </w:t>
      </w:r>
      <w:r w:rsidRPr="00725983">
        <w:rPr>
          <w:rFonts w:cs="Arial"/>
          <w:szCs w:val="20"/>
        </w:rPr>
        <w:t xml:space="preserve">objetivo central </w:t>
      </w:r>
      <w:r w:rsidR="00D44ACD" w:rsidRPr="00725983">
        <w:rPr>
          <w:rFonts w:cs="Arial"/>
          <w:szCs w:val="20"/>
        </w:rPr>
        <w:t>se debe</w:t>
      </w:r>
      <w:r w:rsidRPr="00725983">
        <w:rPr>
          <w:rFonts w:cs="Arial"/>
          <w:szCs w:val="20"/>
        </w:rPr>
        <w:t xml:space="preserve"> identifica</w:t>
      </w:r>
      <w:r w:rsidR="00D44ACD" w:rsidRPr="00725983">
        <w:rPr>
          <w:rFonts w:cs="Arial"/>
          <w:szCs w:val="20"/>
        </w:rPr>
        <w:t>r</w:t>
      </w:r>
      <w:r w:rsidRPr="00725983">
        <w:rPr>
          <w:rFonts w:cs="Arial"/>
          <w:szCs w:val="20"/>
        </w:rPr>
        <w:t xml:space="preserve"> o cuantifica</w:t>
      </w:r>
      <w:r w:rsidR="00D44ACD" w:rsidRPr="00725983">
        <w:rPr>
          <w:rFonts w:cs="Arial"/>
          <w:szCs w:val="20"/>
        </w:rPr>
        <w:t>r</w:t>
      </w:r>
      <w:r w:rsidRPr="00725983">
        <w:rPr>
          <w:rFonts w:cs="Arial"/>
          <w:szCs w:val="20"/>
        </w:rPr>
        <w:t xml:space="preserve"> a la población objetivo del Pp, es decir, aquella que presenta el problema o necesidad pública que el Pp qu</w:t>
      </w:r>
      <w:r w:rsidR="00D44ACD" w:rsidRPr="00725983">
        <w:rPr>
          <w:rFonts w:cs="Arial"/>
          <w:szCs w:val="20"/>
        </w:rPr>
        <w:t>e</w:t>
      </w:r>
      <w:r w:rsidRPr="00725983">
        <w:rPr>
          <w:rFonts w:cs="Arial"/>
          <w:szCs w:val="20"/>
        </w:rPr>
        <w:t xml:space="preserve"> tiene planeado atender y que cumple con los criterios de elegibilidad.</w:t>
      </w:r>
      <w:r w:rsidR="00D44ACD" w:rsidRPr="00725983">
        <w:rPr>
          <w:rFonts w:cs="Arial"/>
          <w:szCs w:val="20"/>
        </w:rPr>
        <w:t xml:space="preserve"> También i</w:t>
      </w:r>
      <w:r w:rsidRPr="00725983">
        <w:rPr>
          <w:rFonts w:cs="Arial"/>
          <w:szCs w:val="20"/>
        </w:rPr>
        <w:t>dentifica</w:t>
      </w:r>
      <w:r w:rsidR="00D44ACD" w:rsidRPr="00725983">
        <w:rPr>
          <w:rFonts w:cs="Arial"/>
          <w:szCs w:val="20"/>
        </w:rPr>
        <w:t>r</w:t>
      </w:r>
      <w:r w:rsidRPr="00725983">
        <w:rPr>
          <w:rFonts w:cs="Arial"/>
          <w:szCs w:val="20"/>
        </w:rPr>
        <w:t xml:space="preserve"> el cambio que el Pp busca generar en la población objetivo</w:t>
      </w:r>
      <w:r w:rsidR="00D44ACD" w:rsidRPr="00725983">
        <w:rPr>
          <w:rFonts w:cs="Arial"/>
          <w:szCs w:val="20"/>
        </w:rPr>
        <w:t xml:space="preserve"> y dar solución</w:t>
      </w:r>
      <w:r w:rsidRPr="00725983">
        <w:rPr>
          <w:rFonts w:cs="Arial"/>
          <w:szCs w:val="20"/>
        </w:rPr>
        <w:t xml:space="preserve"> del problema o necesidad pública que origina la acción gubernamental.</w:t>
      </w:r>
    </w:p>
    <w:p w14:paraId="4164D1EF" w14:textId="25332726" w:rsidR="002C45C5" w:rsidRPr="00D44ACD" w:rsidRDefault="00A33C42" w:rsidP="00D44ACD">
      <w:pPr>
        <w:pStyle w:val="Prrafodelista"/>
        <w:numPr>
          <w:ilvl w:val="0"/>
          <w:numId w:val="9"/>
        </w:numPr>
        <w:spacing w:line="360" w:lineRule="auto"/>
        <w:rPr>
          <w:rFonts w:cs="Arial"/>
          <w:b/>
        </w:rPr>
      </w:pPr>
      <w:bookmarkStart w:id="77" w:name="_Hlk167784204"/>
      <w:bookmarkEnd w:id="76"/>
      <w:r w:rsidRPr="00D44ACD">
        <w:rPr>
          <w:rFonts w:cs="Arial"/>
          <w:b/>
        </w:rPr>
        <w:t>¿</w:t>
      </w:r>
      <w:r w:rsidR="00A717BA" w:rsidRPr="00D44ACD">
        <w:rPr>
          <w:rFonts w:cs="Arial"/>
          <w:b/>
        </w:rPr>
        <w:t xml:space="preserve">El objetivo central del Pp contribuye al cumplimiento de alguno de los objetivos o estrategias que se definen en los programas </w:t>
      </w:r>
      <w:r w:rsidR="00984E2C" w:rsidRPr="00D44ACD">
        <w:rPr>
          <w:rFonts w:cs="Arial"/>
          <w:b/>
        </w:rPr>
        <w:t>que se derivan del Plan Estatal de Desarrollo (PE</w:t>
      </w:r>
      <w:r w:rsidR="00A717BA" w:rsidRPr="00D44ACD">
        <w:rPr>
          <w:rFonts w:cs="Arial"/>
          <w:b/>
        </w:rPr>
        <w:t>D) vigente</w:t>
      </w:r>
      <w:r w:rsidRPr="00D44ACD">
        <w:rPr>
          <w:rFonts w:cs="Arial"/>
          <w:b/>
        </w:rPr>
        <w:t>?</w:t>
      </w:r>
    </w:p>
    <w:p w14:paraId="305777C6" w14:textId="77777777" w:rsidR="00B22673" w:rsidRPr="00D44ACD" w:rsidRDefault="00B22673" w:rsidP="00B22673">
      <w:pPr>
        <w:spacing w:before="240" w:after="120"/>
        <w:rPr>
          <w:rFonts w:cs="Arial"/>
          <w:b/>
          <w:u w:val="single"/>
        </w:rPr>
      </w:pPr>
      <w:r w:rsidRPr="00D44ACD">
        <w:rPr>
          <w:rFonts w:cs="Arial"/>
          <w:b/>
          <w:u w:val="single"/>
        </w:rPr>
        <w:t>Respuesta:</w:t>
      </w:r>
    </w:p>
    <w:tbl>
      <w:tblPr>
        <w:tblW w:w="5000" w:type="pct"/>
        <w:jc w:val="righ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7" w:type="dxa"/>
          <w:bottom w:w="57" w:type="dxa"/>
        </w:tblCellMar>
        <w:tblLook w:val="00A0" w:firstRow="1" w:lastRow="0" w:firstColumn="1" w:lastColumn="0" w:noHBand="0" w:noVBand="0"/>
      </w:tblPr>
      <w:tblGrid>
        <w:gridCol w:w="1564"/>
        <w:gridCol w:w="7264"/>
      </w:tblGrid>
      <w:tr w:rsidR="00D44ACD" w:rsidRPr="00D6672F" w14:paraId="2382D703" w14:textId="77777777" w:rsidTr="00D44ACD">
        <w:trPr>
          <w:trHeight w:val="320"/>
          <w:tblHeader/>
          <w:jc w:val="right"/>
        </w:trPr>
        <w:tc>
          <w:tcPr>
            <w:tcW w:w="886" w:type="pct"/>
            <w:shd w:val="clear" w:color="auto" w:fill="7F7F7F"/>
            <w:vAlign w:val="center"/>
          </w:tcPr>
          <w:p w14:paraId="0D9CC860" w14:textId="77777777" w:rsidR="00D44ACD" w:rsidRPr="00D44ACD" w:rsidRDefault="00D44ACD" w:rsidP="005518ED">
            <w:pPr>
              <w:overflowPunct w:val="0"/>
              <w:autoSpaceDE w:val="0"/>
              <w:autoSpaceDN w:val="0"/>
              <w:adjustRightInd w:val="0"/>
              <w:spacing w:after="0" w:line="240" w:lineRule="atLeast"/>
              <w:contextualSpacing/>
              <w:jc w:val="center"/>
              <w:textAlignment w:val="baseline"/>
              <w:rPr>
                <w:rFonts w:eastAsia="Times" w:cs="Arial"/>
                <w:b/>
                <w:iCs/>
                <w:color w:val="FFFFFF"/>
                <w:lang w:eastAsia="es-MX"/>
              </w:rPr>
            </w:pPr>
            <w:r w:rsidRPr="00D44ACD">
              <w:rPr>
                <w:rFonts w:eastAsia="Times" w:cs="Arial"/>
                <w:b/>
                <w:iCs/>
                <w:color w:val="FFFFFF"/>
                <w:lang w:eastAsia="es-MX"/>
              </w:rPr>
              <w:t>Nivel</w:t>
            </w:r>
          </w:p>
        </w:tc>
        <w:tc>
          <w:tcPr>
            <w:tcW w:w="4114" w:type="pct"/>
            <w:shd w:val="clear" w:color="auto" w:fill="7F7F7F"/>
            <w:vAlign w:val="center"/>
          </w:tcPr>
          <w:p w14:paraId="52BFCF5C" w14:textId="77777777" w:rsidR="00D44ACD" w:rsidRPr="00D44ACD" w:rsidRDefault="00D44ACD" w:rsidP="005518ED">
            <w:pPr>
              <w:overflowPunct w:val="0"/>
              <w:autoSpaceDE w:val="0"/>
              <w:autoSpaceDN w:val="0"/>
              <w:adjustRightInd w:val="0"/>
              <w:spacing w:after="0" w:line="240" w:lineRule="atLeast"/>
              <w:contextualSpacing/>
              <w:jc w:val="center"/>
              <w:textAlignment w:val="baseline"/>
              <w:rPr>
                <w:rFonts w:eastAsia="Times" w:cs="Arial"/>
                <w:b/>
                <w:iCs/>
                <w:color w:val="FFFFFF"/>
                <w:lang w:eastAsia="es-MX"/>
              </w:rPr>
            </w:pPr>
            <w:r w:rsidRPr="00D44ACD">
              <w:rPr>
                <w:rFonts w:eastAsia="Times" w:cs="Arial"/>
                <w:b/>
                <w:iCs/>
                <w:color w:val="FFFFFF"/>
                <w:lang w:eastAsia="es-MX"/>
              </w:rPr>
              <w:t>Respuesta</w:t>
            </w:r>
          </w:p>
        </w:tc>
      </w:tr>
      <w:tr w:rsidR="002C45C5" w:rsidRPr="00D6672F" w14:paraId="1D53E504" w14:textId="77777777" w:rsidTr="00AF13CC">
        <w:trPr>
          <w:jc w:val="right"/>
        </w:trPr>
        <w:tc>
          <w:tcPr>
            <w:tcW w:w="886" w:type="pct"/>
            <w:shd w:val="clear" w:color="auto" w:fill="FFFFFF" w:themeFill="background1"/>
            <w:vAlign w:val="center"/>
          </w:tcPr>
          <w:p w14:paraId="6D7F58B7" w14:textId="77777777" w:rsidR="002C45C5" w:rsidRPr="00A80523" w:rsidRDefault="002C45C5" w:rsidP="005518ED">
            <w:pPr>
              <w:overflowPunct w:val="0"/>
              <w:autoSpaceDE w:val="0"/>
              <w:autoSpaceDN w:val="0"/>
              <w:adjustRightInd w:val="0"/>
              <w:spacing w:line="240" w:lineRule="atLeast"/>
              <w:contextualSpacing/>
              <w:jc w:val="center"/>
              <w:textAlignment w:val="baseline"/>
              <w:rPr>
                <w:rFonts w:eastAsia="Calibri" w:cs="Arial"/>
                <w:bCs/>
                <w:color w:val="000000"/>
                <w:lang w:eastAsia="es-MX"/>
              </w:rPr>
            </w:pPr>
            <w:r w:rsidRPr="00A80523">
              <w:rPr>
                <w:rFonts w:eastAsia="Calibri" w:cs="Arial"/>
                <w:bCs/>
                <w:color w:val="000000"/>
                <w:lang w:eastAsia="es-MX"/>
              </w:rPr>
              <w:t>4</w:t>
            </w:r>
          </w:p>
        </w:tc>
        <w:tc>
          <w:tcPr>
            <w:tcW w:w="4114" w:type="pct"/>
            <w:shd w:val="clear" w:color="auto" w:fill="FFFFFF" w:themeFill="background1"/>
            <w:vAlign w:val="center"/>
          </w:tcPr>
          <w:p w14:paraId="497B6163" w14:textId="77777777" w:rsidR="002C45C5" w:rsidRPr="00D44ACD" w:rsidRDefault="002C45C5" w:rsidP="005518ED">
            <w:pPr>
              <w:numPr>
                <w:ilvl w:val="0"/>
                <w:numId w:val="1"/>
              </w:numPr>
              <w:spacing w:after="0" w:line="240" w:lineRule="atLeast"/>
              <w:ind w:left="442" w:hanging="357"/>
              <w:rPr>
                <w:rFonts w:eastAsia="Calibri" w:cs="Arial"/>
                <w:color w:val="000000"/>
                <w:lang w:eastAsia="es-MX"/>
              </w:rPr>
            </w:pPr>
            <w:r w:rsidRPr="00D44ACD">
              <w:rPr>
                <w:rFonts w:eastAsia="Calibri" w:cs="Arial"/>
                <w:b/>
                <w:bCs/>
                <w:color w:val="000000"/>
                <w:lang w:eastAsia="es-MX"/>
              </w:rPr>
              <w:t>Sí</w:t>
            </w:r>
            <w:r w:rsidRPr="00D44ACD">
              <w:rPr>
                <w:rFonts w:eastAsia="Calibri" w:cs="Arial"/>
                <w:color w:val="000000"/>
                <w:lang w:eastAsia="es-MX"/>
              </w:rPr>
              <w:t xml:space="preserve"> se identifica contribución.</w:t>
            </w:r>
          </w:p>
        </w:tc>
      </w:tr>
    </w:tbl>
    <w:p w14:paraId="5ACFB532" w14:textId="77777777" w:rsidR="00A80523" w:rsidRDefault="00A80523" w:rsidP="00A80523">
      <w:pPr>
        <w:spacing w:after="0" w:line="240" w:lineRule="auto"/>
        <w:rPr>
          <w:b/>
          <w:u w:val="single"/>
        </w:rPr>
      </w:pPr>
    </w:p>
    <w:p w14:paraId="7747EAB6" w14:textId="79480409" w:rsidR="00CB1DD9" w:rsidRPr="00D44ACD" w:rsidRDefault="008344FF" w:rsidP="00A80523">
      <w:r w:rsidRPr="00D44ACD">
        <w:rPr>
          <w:b/>
          <w:u w:val="single"/>
        </w:rPr>
        <w:t>Justificación:</w:t>
      </w:r>
      <w:r w:rsidR="00B80A96" w:rsidRPr="00A80523">
        <w:t xml:space="preserve"> </w:t>
      </w:r>
      <w:r w:rsidR="00D44ACD" w:rsidRPr="00591864">
        <w:t xml:space="preserve">La </w:t>
      </w:r>
      <w:r w:rsidR="00D44ACD">
        <w:t xml:space="preserve">UR </w:t>
      </w:r>
      <w:r w:rsidR="00D44ACD" w:rsidRPr="00591864">
        <w:t xml:space="preserve">muestra </w:t>
      </w:r>
      <w:r w:rsidR="00D44ACD">
        <w:t>que l</w:t>
      </w:r>
      <w:r w:rsidR="00B80A96" w:rsidRPr="00D44ACD">
        <w:t xml:space="preserve">a principal contribución que de forma directa vincula </w:t>
      </w:r>
      <w:r w:rsidR="00D44ACD">
        <w:t>al Pp con e</w:t>
      </w:r>
      <w:r w:rsidR="00CB1DD9" w:rsidRPr="00D44ACD">
        <w:t>l Plan Estatal de Desarrollo (PED) 2022 – 2027:</w:t>
      </w:r>
    </w:p>
    <w:p w14:paraId="5E170AD9" w14:textId="77777777" w:rsidR="00786817" w:rsidRDefault="00CB1DD9" w:rsidP="00A80523">
      <w:r w:rsidRPr="00D44ACD">
        <w:t>Eje Estratégico 1. Bienestar social so</w:t>
      </w:r>
      <w:r w:rsidR="00D44ACD">
        <w:t xml:space="preserve">stenible: Tema 1.1. Bienestar Social. </w:t>
      </w:r>
    </w:p>
    <w:p w14:paraId="34B2D5E1" w14:textId="6CE9BD7B" w:rsidR="00CB1DD9" w:rsidRPr="00D44ACD" w:rsidRDefault="00CB1DD9" w:rsidP="00D44ACD">
      <w:pPr>
        <w:rPr>
          <w:rFonts w:cs="Arial"/>
          <w:szCs w:val="20"/>
        </w:rPr>
      </w:pPr>
      <w:r w:rsidRPr="00786817">
        <w:rPr>
          <w:rFonts w:cs="Arial"/>
          <w:b/>
          <w:szCs w:val="20"/>
        </w:rPr>
        <w:lastRenderedPageBreak/>
        <w:t>7. Política de remo</w:t>
      </w:r>
      <w:r w:rsidR="00D44ACD" w:rsidRPr="00786817">
        <w:rPr>
          <w:rFonts w:cs="Arial"/>
          <w:b/>
          <w:szCs w:val="20"/>
        </w:rPr>
        <w:t>zamiento de planteles escolares.</w:t>
      </w:r>
      <w:r w:rsidR="00D44ACD">
        <w:rPr>
          <w:rFonts w:cs="Arial"/>
          <w:szCs w:val="20"/>
        </w:rPr>
        <w:t xml:space="preserve"> </w:t>
      </w:r>
      <w:r w:rsidRPr="00D44ACD">
        <w:rPr>
          <w:rFonts w:cs="Arial"/>
          <w:szCs w:val="20"/>
        </w:rPr>
        <w:t>Objetivo Prioritario 7.1 Atender con mayores recursos el remozamiento y equipamiento de los planteles educativos para que estén en condiciones óptimas de ofrecer clase</w:t>
      </w:r>
      <w:r w:rsidR="00D44ACD">
        <w:rPr>
          <w:rFonts w:cs="Arial"/>
          <w:szCs w:val="20"/>
        </w:rPr>
        <w:t xml:space="preserve">s presenciales. </w:t>
      </w:r>
      <w:r w:rsidRPr="00D44ACD">
        <w:rPr>
          <w:rFonts w:cs="Arial"/>
          <w:szCs w:val="20"/>
        </w:rPr>
        <w:t xml:space="preserve">Estrategia 7.1.1 Coadyuvar con los 3 niveles de gobierno para dotar de recursos financieros suficientes a las escuelas para el mejoramiento de su infraestructura, principalmente en las </w:t>
      </w:r>
      <w:r w:rsidR="00D44ACD">
        <w:rPr>
          <w:rFonts w:cs="Arial"/>
          <w:szCs w:val="20"/>
        </w:rPr>
        <w:t>zonas de atención prioritaria.</w:t>
      </w:r>
      <w:r w:rsidRPr="00D44ACD">
        <w:rPr>
          <w:rFonts w:cs="Arial"/>
          <w:szCs w:val="20"/>
        </w:rPr>
        <w:t>Línea de acción 7.1.1.1. Impulsar, en coordinación con la Secretaría de Educación Pública y Cultura, acciones para identificar las principales necesidades de remozamiento en escuelas.</w:t>
      </w:r>
    </w:p>
    <w:p w14:paraId="0CB77586" w14:textId="77777777" w:rsidR="00786817" w:rsidRDefault="00B80A96" w:rsidP="00D44ACD">
      <w:pPr>
        <w:rPr>
          <w:rFonts w:cs="Arial"/>
          <w:szCs w:val="20"/>
        </w:rPr>
      </w:pPr>
      <w:r w:rsidRPr="00D44ACD">
        <w:rPr>
          <w:rFonts w:cs="Arial"/>
          <w:szCs w:val="20"/>
        </w:rPr>
        <w:t>Y de manera indirecta las acciones de construcción, rehabilitación y equipamiento de los planteles que conforma el sistema educativo en Sinaloa se vinculan con la Alineación del programa al Plan Estatal de Desarrollo (PED) 2022 – 2027:</w:t>
      </w:r>
      <w:r w:rsidR="00D44ACD">
        <w:rPr>
          <w:rFonts w:cs="Arial"/>
          <w:szCs w:val="20"/>
        </w:rPr>
        <w:t xml:space="preserve"> </w:t>
      </w:r>
      <w:r w:rsidR="00CB1DD9" w:rsidRPr="00D44ACD">
        <w:rPr>
          <w:rFonts w:cs="Arial"/>
          <w:szCs w:val="20"/>
        </w:rPr>
        <w:t xml:space="preserve">Tema 1.2. Innovación Educativa </w:t>
      </w:r>
      <w:r w:rsidR="00D44ACD">
        <w:rPr>
          <w:rFonts w:cs="Arial"/>
          <w:szCs w:val="20"/>
        </w:rPr>
        <w:t xml:space="preserve">e Inclusión con Justicia Social. </w:t>
      </w:r>
    </w:p>
    <w:p w14:paraId="0EE30E8E" w14:textId="1EB123CF" w:rsidR="00B22673" w:rsidRPr="00D44ACD" w:rsidRDefault="00CB1DD9" w:rsidP="00D44ACD">
      <w:pPr>
        <w:rPr>
          <w:rFonts w:cs="Arial"/>
          <w:szCs w:val="20"/>
        </w:rPr>
      </w:pPr>
      <w:r w:rsidRPr="00786817">
        <w:rPr>
          <w:rFonts w:cs="Arial"/>
          <w:b/>
          <w:szCs w:val="20"/>
        </w:rPr>
        <w:t>3.</w:t>
      </w:r>
      <w:r w:rsidR="00D44ACD" w:rsidRPr="00786817">
        <w:rPr>
          <w:rFonts w:cs="Arial"/>
          <w:b/>
          <w:szCs w:val="20"/>
        </w:rPr>
        <w:t xml:space="preserve"> Política de desarrollo docente.</w:t>
      </w:r>
      <w:r w:rsidR="00D44ACD">
        <w:rPr>
          <w:rFonts w:cs="Arial"/>
          <w:szCs w:val="20"/>
        </w:rPr>
        <w:t xml:space="preserve"> </w:t>
      </w:r>
      <w:r w:rsidRPr="00D44ACD">
        <w:rPr>
          <w:rFonts w:cs="Arial"/>
          <w:szCs w:val="20"/>
        </w:rPr>
        <w:t>Objetivo Prioritario 3.1 Articular y fortalecer la formación y el desarrollo profesional de docentes en Sinaloa, mediante la transformación de la oferta para responder a los perfiles de desempeño en docencia, asesoría técnico-pedagógica y función directiva, el impulso a la creación y consolidación de cuerpos académicos, el incremento de programas de posgrado, así como el mejoramiento de su</w:t>
      </w:r>
      <w:r w:rsidR="00D44ACD">
        <w:rPr>
          <w:rFonts w:cs="Arial"/>
          <w:szCs w:val="20"/>
        </w:rPr>
        <w:t xml:space="preserve"> infraestructura y equipamiento. </w:t>
      </w:r>
      <w:r w:rsidRPr="00D44ACD">
        <w:rPr>
          <w:rFonts w:cs="Arial"/>
          <w:szCs w:val="20"/>
        </w:rPr>
        <w:t>Estrategia 3.1.1. Vincular la oferta formativa de las escuelas normales, la Universidad Pedagógica del Estado de Sinaloa y los Centros de Actualización del Magisterio con las necesidades de la sociedad, el fortalecimiento de la vocación social para consolidar un desempeño personal y profesional centrado en las personas y las comunidades de la Nueva Escuela Mexi</w:t>
      </w:r>
      <w:r w:rsidR="00D44ACD">
        <w:rPr>
          <w:rFonts w:cs="Arial"/>
          <w:szCs w:val="20"/>
        </w:rPr>
        <w:t xml:space="preserve">cana. </w:t>
      </w:r>
      <w:r w:rsidRPr="00D44ACD">
        <w:rPr>
          <w:rFonts w:cs="Arial"/>
          <w:szCs w:val="20"/>
        </w:rPr>
        <w:t>Línea de acción 3.1.1.4. Mejorar la infraestructura y el equipamiento de las instituciones formadoras y actualizadoras de docentes, mediante mecanismos diversos de financiamiento.</w:t>
      </w:r>
      <w:bookmarkEnd w:id="77"/>
    </w:p>
    <w:p w14:paraId="436A4A02" w14:textId="39E85439" w:rsidR="006C3313" w:rsidRPr="00D44ACD" w:rsidRDefault="00B22673" w:rsidP="00D44ACD">
      <w:pPr>
        <w:pStyle w:val="Prrafodelista"/>
        <w:numPr>
          <w:ilvl w:val="0"/>
          <w:numId w:val="9"/>
        </w:numPr>
        <w:spacing w:line="360" w:lineRule="auto"/>
        <w:rPr>
          <w:rFonts w:cs="Arial"/>
          <w:b/>
          <w:szCs w:val="20"/>
        </w:rPr>
      </w:pPr>
      <w:bookmarkStart w:id="78" w:name="_Hlk167791237"/>
      <w:r w:rsidRPr="00D44ACD">
        <w:rPr>
          <w:rFonts w:cs="Arial"/>
          <w:b/>
          <w:szCs w:val="20"/>
        </w:rPr>
        <w:t>¿</w:t>
      </w:r>
      <w:r w:rsidR="00A717BA" w:rsidRPr="00D44ACD">
        <w:rPr>
          <w:rFonts w:cs="Arial"/>
          <w:b/>
          <w:szCs w:val="20"/>
        </w:rPr>
        <w:t>El objetivo central del Pp se vincula con los Objetivos de Desarrollo Sostenible (ODS) de la Agenda 2030</w:t>
      </w:r>
      <w:r w:rsidRPr="00D44ACD">
        <w:rPr>
          <w:rFonts w:cs="Arial"/>
          <w:b/>
          <w:szCs w:val="20"/>
        </w:rPr>
        <w:t>?</w:t>
      </w:r>
      <w:bookmarkEnd w:id="78"/>
    </w:p>
    <w:p w14:paraId="449F3624" w14:textId="77BB36AB" w:rsidR="00786817" w:rsidRDefault="008344FF" w:rsidP="00A80523">
      <w:pPr>
        <w:spacing w:before="240" w:after="120"/>
        <w:rPr>
          <w:rFonts w:cs="Arial"/>
          <w:szCs w:val="20"/>
        </w:rPr>
      </w:pPr>
      <w:r w:rsidRPr="00D44ACD">
        <w:rPr>
          <w:rFonts w:cs="Arial"/>
          <w:b/>
          <w:szCs w:val="20"/>
          <w:u w:val="single"/>
        </w:rPr>
        <w:t>Respuesta:</w:t>
      </w:r>
      <w:r w:rsidR="00A80523" w:rsidRPr="00A80523">
        <w:rPr>
          <w:rFonts w:cs="Arial"/>
          <w:szCs w:val="20"/>
        </w:rPr>
        <w:t xml:space="preserve"> </w:t>
      </w:r>
      <w:bookmarkStart w:id="79" w:name="_Hlk171079195"/>
      <w:r w:rsidR="00CB1DD9" w:rsidRPr="00D44ACD">
        <w:rPr>
          <w:rFonts w:cs="Arial"/>
          <w:szCs w:val="20"/>
        </w:rPr>
        <w:t>El objetivo del Programa presupuestario propicia la generación de condiciones que contribuyen al cumplimiento de las metas de los Objetivos de Desarrollo S</w:t>
      </w:r>
      <w:r w:rsidR="00786817">
        <w:rPr>
          <w:rFonts w:cs="Arial"/>
          <w:szCs w:val="20"/>
        </w:rPr>
        <w:t>ostenible (ODS) identificadas:</w:t>
      </w:r>
    </w:p>
    <w:tbl>
      <w:tblPr>
        <w:tblStyle w:val="Tablaconcuadrcula"/>
        <w:tblW w:w="5000" w:type="pct"/>
        <w:tblBorders>
          <w:insideH w:val="single" w:sz="4" w:space="0" w:color="FFFFFF" w:themeColor="background1"/>
          <w:insideV w:val="single" w:sz="4" w:space="0" w:color="FFFFFF" w:themeColor="background1"/>
        </w:tblBorders>
        <w:tblLook w:val="04A0" w:firstRow="1" w:lastRow="0" w:firstColumn="1" w:lastColumn="0" w:noHBand="0" w:noVBand="1"/>
      </w:tblPr>
      <w:tblGrid>
        <w:gridCol w:w="8828"/>
      </w:tblGrid>
      <w:tr w:rsidR="00786817" w:rsidRPr="00473421" w14:paraId="5C626F5A" w14:textId="77777777" w:rsidTr="00A80523">
        <w:trPr>
          <w:trHeight w:val="567"/>
          <w:tblHeader/>
        </w:trPr>
        <w:tc>
          <w:tcPr>
            <w:tcW w:w="5000" w:type="pct"/>
            <w:shd w:val="clear" w:color="auto" w:fill="31849B" w:themeFill="accent5" w:themeFillShade="BF"/>
            <w:vAlign w:val="center"/>
          </w:tcPr>
          <w:p w14:paraId="2AECE037" w14:textId="604039BB" w:rsidR="00786817" w:rsidRPr="00473421" w:rsidRDefault="00786817" w:rsidP="00A80523">
            <w:pPr>
              <w:spacing w:line="240" w:lineRule="auto"/>
              <w:rPr>
                <w:b/>
                <w:sz w:val="18"/>
              </w:rPr>
            </w:pPr>
            <w:r w:rsidRPr="00786817">
              <w:rPr>
                <w:b/>
                <w:color w:val="FFFFFF" w:themeColor="background1"/>
                <w:sz w:val="18"/>
              </w:rPr>
              <w:t>Objetivo 4. Educación de Calidad: Garantizar una educación inclusiva, equitativa y de calidad y promover oportunidades de aprendizaje durante toda la vida para todos.</w:t>
            </w:r>
          </w:p>
        </w:tc>
      </w:tr>
      <w:tr w:rsidR="00786817" w:rsidRPr="00473421" w14:paraId="6433ED1C" w14:textId="77777777" w:rsidTr="00A80523">
        <w:tc>
          <w:tcPr>
            <w:tcW w:w="5000" w:type="pct"/>
          </w:tcPr>
          <w:p w14:paraId="5B005A31" w14:textId="23544DE5"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4.1 De aquí a 2030, asegurar que todas las niñas y todos los niños terminen la enseñanza primaria y secundaria, que ha de ser gratuita, equitativa y de calidad y producir resultados de aprendizaje pertinentes y efectivos</w:t>
            </w:r>
            <w:r w:rsidR="00A80523">
              <w:rPr>
                <w:rFonts w:cs="Arial"/>
              </w:rPr>
              <w:t>.</w:t>
            </w:r>
          </w:p>
          <w:p w14:paraId="3790F5D9" w14:textId="33842B92"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4.2 De aquí a 2030, asegurar que todas las niñas y todos los niños tengan acceso a servicios de atención y desarrollo en la primera infancia y educación preescolar de calidad, a fin de que estén preparados para la enseñanza primaria</w:t>
            </w:r>
            <w:r w:rsidR="00A80523">
              <w:rPr>
                <w:rFonts w:cs="Arial"/>
              </w:rPr>
              <w:t>.</w:t>
            </w:r>
          </w:p>
          <w:p w14:paraId="4F345CD3" w14:textId="7FF510C2"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lastRenderedPageBreak/>
              <w:t>4.3 De aquí a 2030, asegurar el acceso igualitario de todos los hombres y las mujeres a una formación técnica, profesional y superior de calidad, incluida la enseñanza universitaria</w:t>
            </w:r>
            <w:r w:rsidR="00A80523">
              <w:rPr>
                <w:rFonts w:cs="Arial"/>
              </w:rPr>
              <w:t>.</w:t>
            </w:r>
          </w:p>
          <w:p w14:paraId="26D9E013" w14:textId="044FC26D"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4.4 De aquí a 2030, aumentar considerablemente el número de jóvenes y adultos que tienen las competencias necesarias, en particular técnicas y profesionales, para acceder al empleo, el trabajo decente y el emprendimiento</w:t>
            </w:r>
            <w:r w:rsidR="00A80523">
              <w:rPr>
                <w:rFonts w:cs="Arial"/>
              </w:rPr>
              <w:t>.</w:t>
            </w:r>
          </w:p>
          <w:p w14:paraId="0F75EF14" w14:textId="406CAAC8"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4.5 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r w:rsidR="00A80523">
              <w:rPr>
                <w:rFonts w:cs="Arial"/>
              </w:rPr>
              <w:t>.</w:t>
            </w:r>
          </w:p>
          <w:p w14:paraId="3A619241" w14:textId="73F43B62"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4.6 De aquí a 2030, asegurar que todos los jóvenes y una proporción considerable de los adultos, tanto hombres como mujeres, estén alfabetizados y tengan nociones elementales de aritmética</w:t>
            </w:r>
            <w:r w:rsidR="00A80523">
              <w:rPr>
                <w:rFonts w:cs="Arial"/>
              </w:rPr>
              <w:t>.</w:t>
            </w:r>
          </w:p>
          <w:p w14:paraId="4C34A619" w14:textId="6275C15E"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r w:rsidR="00A80523">
              <w:rPr>
                <w:rFonts w:cs="Arial"/>
              </w:rPr>
              <w:t>.</w:t>
            </w:r>
          </w:p>
          <w:p w14:paraId="1AD4E8CC" w14:textId="350AC661" w:rsidR="00786817" w:rsidRPr="00A80523" w:rsidRDefault="00786817" w:rsidP="0099458D">
            <w:pPr>
              <w:pStyle w:val="Prrafodelista"/>
              <w:numPr>
                <w:ilvl w:val="0"/>
                <w:numId w:val="65"/>
              </w:numPr>
              <w:spacing w:after="0" w:line="276" w:lineRule="auto"/>
              <w:ind w:left="284" w:hanging="227"/>
              <w:rPr>
                <w:rFonts w:cs="Arial"/>
              </w:rPr>
            </w:pPr>
            <w:bookmarkStart w:id="80" w:name="_Hlk171699974"/>
            <w:r w:rsidRPr="00A80523">
              <w:rPr>
                <w:rFonts w:cs="Arial"/>
              </w:rPr>
              <w:t>4.a Construir y adecuar instalaciones educativas que tengan en cuenta las necesidades de los niños y las personas con discapacidad y las diferencias de género, y que ofrezcan entornos de aprendizaje seguros, no violentos, inclusivos y eficaces para todos</w:t>
            </w:r>
            <w:r w:rsidR="00A80523">
              <w:rPr>
                <w:rFonts w:cs="Arial"/>
              </w:rPr>
              <w:t>.</w:t>
            </w:r>
          </w:p>
          <w:bookmarkEnd w:id="80"/>
          <w:p w14:paraId="74F39A2C" w14:textId="7C59B941"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4.b De aquí a 2020, aumentar considerablemente a nivel mundial el 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r w:rsidR="00A80523">
              <w:rPr>
                <w:rFonts w:cs="Arial"/>
              </w:rPr>
              <w:t>.</w:t>
            </w:r>
          </w:p>
          <w:p w14:paraId="4756B393" w14:textId="4818E3AA" w:rsidR="00786817" w:rsidRPr="00A80523" w:rsidRDefault="00786817" w:rsidP="0099458D">
            <w:pPr>
              <w:pStyle w:val="Prrafodelista"/>
              <w:numPr>
                <w:ilvl w:val="0"/>
                <w:numId w:val="65"/>
              </w:numPr>
              <w:spacing w:after="0" w:line="276" w:lineRule="auto"/>
              <w:ind w:left="284" w:hanging="227"/>
              <w:rPr>
                <w:rFonts w:cs="Arial"/>
              </w:rPr>
            </w:pPr>
            <w:r w:rsidRPr="00A80523">
              <w:rPr>
                <w:rFonts w:cs="Arial"/>
              </w:rPr>
              <w:t>4.c 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r w:rsidR="00A80523">
              <w:rPr>
                <w:rFonts w:cs="Arial"/>
              </w:rPr>
              <w:t>.</w:t>
            </w:r>
          </w:p>
        </w:tc>
      </w:tr>
      <w:bookmarkEnd w:id="79"/>
    </w:tbl>
    <w:p w14:paraId="7D87F41F" w14:textId="6C665456" w:rsidR="0027334C" w:rsidRPr="00786817" w:rsidRDefault="0027334C" w:rsidP="00A80523">
      <w:pPr>
        <w:spacing w:after="0" w:line="240" w:lineRule="auto"/>
        <w:jc w:val="left"/>
        <w:rPr>
          <w:rFonts w:cs="Arial"/>
          <w:b/>
          <w:szCs w:val="20"/>
        </w:rPr>
      </w:pPr>
    </w:p>
    <w:p w14:paraId="27F8200D" w14:textId="1951E1AF" w:rsidR="006F369A" w:rsidRPr="00D44ACD" w:rsidRDefault="0076672C" w:rsidP="0099458D">
      <w:pPr>
        <w:pStyle w:val="Prrafodelista"/>
        <w:numPr>
          <w:ilvl w:val="0"/>
          <w:numId w:val="59"/>
        </w:numPr>
        <w:spacing w:after="0" w:line="360" w:lineRule="auto"/>
        <w:rPr>
          <w:rFonts w:cs="Arial"/>
          <w:b/>
          <w:szCs w:val="20"/>
          <w:lang w:val="es-ES"/>
        </w:rPr>
      </w:pPr>
      <w:r w:rsidRPr="00D44ACD">
        <w:rPr>
          <w:rFonts w:cs="Arial"/>
          <w:b/>
          <w:szCs w:val="20"/>
          <w:lang w:val="es-ES"/>
        </w:rPr>
        <w:t>Análisis de la población potencial, objetivo y atendida</w:t>
      </w:r>
    </w:p>
    <w:p w14:paraId="74F26045" w14:textId="77777777" w:rsidR="006F369A" w:rsidRPr="00D44ACD" w:rsidRDefault="006F369A" w:rsidP="00A80523">
      <w:pPr>
        <w:spacing w:after="0" w:line="240" w:lineRule="auto"/>
        <w:rPr>
          <w:rFonts w:cs="Arial"/>
          <w:szCs w:val="20"/>
        </w:rPr>
      </w:pPr>
      <w:bookmarkStart w:id="81" w:name="_Hlk167791442"/>
    </w:p>
    <w:p w14:paraId="11643732" w14:textId="19C401A1" w:rsidR="006F369A" w:rsidRPr="00D44ACD" w:rsidRDefault="006F369A" w:rsidP="00D44ACD">
      <w:pPr>
        <w:pStyle w:val="Prrafodelista"/>
        <w:numPr>
          <w:ilvl w:val="0"/>
          <w:numId w:val="9"/>
        </w:numPr>
        <w:spacing w:line="360" w:lineRule="auto"/>
        <w:rPr>
          <w:rFonts w:cs="Arial"/>
          <w:b/>
          <w:szCs w:val="20"/>
        </w:rPr>
      </w:pPr>
      <w:r w:rsidRPr="00D44ACD">
        <w:rPr>
          <w:rFonts w:cs="Arial"/>
          <w:b/>
          <w:szCs w:val="20"/>
        </w:rPr>
        <w:t>¿</w:t>
      </w:r>
      <w:r w:rsidR="0076672C" w:rsidRPr="00D44ACD">
        <w:rPr>
          <w:rFonts w:cs="Arial"/>
          <w:b/>
          <w:szCs w:val="20"/>
        </w:rPr>
        <w:t>La población potencial, objetivo y atendida del Pp se encuentran correctamente identificadas</w:t>
      </w:r>
      <w:r w:rsidRPr="00D44ACD">
        <w:rPr>
          <w:rFonts w:cs="Arial"/>
          <w:b/>
          <w:szCs w:val="20"/>
        </w:rPr>
        <w:t>?</w:t>
      </w:r>
    </w:p>
    <w:p w14:paraId="5788EA1F" w14:textId="77777777" w:rsidR="0076672C" w:rsidRPr="00D44ACD" w:rsidRDefault="0076672C" w:rsidP="00D44ACD">
      <w:pPr>
        <w:spacing w:before="240" w:after="120"/>
        <w:rPr>
          <w:rFonts w:cs="Arial"/>
          <w:b/>
          <w:szCs w:val="20"/>
          <w:u w:val="single"/>
        </w:rPr>
      </w:pPr>
      <w:r w:rsidRPr="00D44ACD">
        <w:rPr>
          <w:rFonts w:cs="Arial"/>
          <w:b/>
          <w:szCs w:val="20"/>
          <w:u w:val="single"/>
        </w:rPr>
        <w:t>Criterios de valoración:</w:t>
      </w:r>
    </w:p>
    <w:p w14:paraId="08B3F058" w14:textId="34A7AC50" w:rsidR="0076672C" w:rsidRPr="00D44ACD" w:rsidRDefault="0076672C" w:rsidP="0099458D">
      <w:pPr>
        <w:pStyle w:val="Prrafodelista"/>
        <w:numPr>
          <w:ilvl w:val="0"/>
          <w:numId w:val="60"/>
        </w:numPr>
        <w:spacing w:line="360" w:lineRule="auto"/>
        <w:rPr>
          <w:rFonts w:cs="Arial"/>
          <w:szCs w:val="20"/>
        </w:rPr>
      </w:pPr>
      <w:r w:rsidRPr="00D44ACD">
        <w:rPr>
          <w:rFonts w:cs="Arial"/>
          <w:szCs w:val="20"/>
        </w:rPr>
        <w:t>El Pp identifica a la población total que presenta el problema público o necesidad que justifica su existencia (población potencial).</w:t>
      </w:r>
    </w:p>
    <w:p w14:paraId="7A1809B3" w14:textId="26E3E1B1" w:rsidR="0076672C" w:rsidRPr="00D44ACD" w:rsidRDefault="0076672C" w:rsidP="0099458D">
      <w:pPr>
        <w:pStyle w:val="Prrafodelista"/>
        <w:numPr>
          <w:ilvl w:val="0"/>
          <w:numId w:val="60"/>
        </w:numPr>
        <w:spacing w:line="360" w:lineRule="auto"/>
        <w:rPr>
          <w:rFonts w:cs="Arial"/>
          <w:szCs w:val="20"/>
        </w:rPr>
      </w:pPr>
      <w:r w:rsidRPr="00D44ACD">
        <w:rPr>
          <w:rFonts w:cs="Arial"/>
          <w:szCs w:val="20"/>
        </w:rPr>
        <w:t>El Pp identifica a la población que tiene planeado atender para cubrir la población potencial y que es elegible para su atención (población objetivo).</w:t>
      </w:r>
    </w:p>
    <w:p w14:paraId="07391EE7" w14:textId="77777777" w:rsidR="0076672C" w:rsidRPr="00D44ACD" w:rsidRDefault="0076672C" w:rsidP="0099458D">
      <w:pPr>
        <w:pStyle w:val="Prrafodelista"/>
        <w:numPr>
          <w:ilvl w:val="0"/>
          <w:numId w:val="60"/>
        </w:numPr>
        <w:spacing w:line="360" w:lineRule="auto"/>
        <w:rPr>
          <w:rFonts w:cs="Arial"/>
          <w:szCs w:val="20"/>
        </w:rPr>
      </w:pPr>
      <w:r w:rsidRPr="00D44ACD">
        <w:rPr>
          <w:rFonts w:cs="Arial"/>
          <w:szCs w:val="20"/>
        </w:rPr>
        <w:t>El Pp identifica a la población atendida en un ejercicio fiscal y ésta corresponde a un subconjunto o totalidad de la población objetivo (población atendida).</w:t>
      </w:r>
    </w:p>
    <w:p w14:paraId="7C16A24C" w14:textId="3E330BF2" w:rsidR="00AF13CC" w:rsidRPr="00D44ACD" w:rsidRDefault="0076672C" w:rsidP="0099458D">
      <w:pPr>
        <w:pStyle w:val="Prrafodelista"/>
        <w:numPr>
          <w:ilvl w:val="0"/>
          <w:numId w:val="60"/>
        </w:numPr>
        <w:spacing w:line="360" w:lineRule="auto"/>
        <w:rPr>
          <w:rFonts w:cs="Arial"/>
          <w:szCs w:val="20"/>
        </w:rPr>
      </w:pPr>
      <w:r w:rsidRPr="00D44ACD">
        <w:rPr>
          <w:rFonts w:cs="Arial"/>
          <w:szCs w:val="20"/>
        </w:rPr>
        <w:lastRenderedPageBreak/>
        <w:t xml:space="preserve">La población potencial, objetivo y atendida son consistentes entre los diversos documentos estratégicos del programa, por ejemplo: diagnóstico, documento normativo, lineamientos operativos, ISD, entre otros. </w:t>
      </w:r>
    </w:p>
    <w:p w14:paraId="16E950E8" w14:textId="77777777" w:rsidR="0076672C" w:rsidRPr="00D44ACD" w:rsidRDefault="0076672C" w:rsidP="00D44ACD">
      <w:pPr>
        <w:spacing w:before="240" w:after="120"/>
        <w:rPr>
          <w:rFonts w:cs="Arial"/>
          <w:b/>
          <w:szCs w:val="20"/>
          <w:u w:val="single"/>
        </w:rPr>
      </w:pPr>
      <w:r w:rsidRPr="00D44ACD">
        <w:rPr>
          <w:rFonts w:cs="Arial"/>
          <w:b/>
          <w:szCs w:val="20"/>
          <w:u w:val="single"/>
        </w:rPr>
        <w:t>Respuesta:</w:t>
      </w:r>
    </w:p>
    <w:tbl>
      <w:tblPr>
        <w:tblW w:w="4941"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387"/>
        <w:gridCol w:w="7337"/>
      </w:tblGrid>
      <w:tr w:rsidR="0076672C" w:rsidRPr="00D44ACD" w14:paraId="21A26CAD" w14:textId="77777777" w:rsidTr="00AF13CC">
        <w:trPr>
          <w:trHeight w:val="340"/>
          <w:tblHeader/>
          <w:jc w:val="right"/>
        </w:trPr>
        <w:tc>
          <w:tcPr>
            <w:tcW w:w="795" w:type="pct"/>
            <w:vMerge w:val="restart"/>
            <w:shd w:val="clear" w:color="auto" w:fill="7F7F7F" w:themeFill="text1" w:themeFillTint="80"/>
            <w:vAlign w:val="center"/>
          </w:tcPr>
          <w:p w14:paraId="1F482D3E" w14:textId="77777777" w:rsidR="0076672C" w:rsidRPr="00D44ACD" w:rsidRDefault="007667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205" w:type="pct"/>
            <w:shd w:val="clear" w:color="auto" w:fill="7F7F7F" w:themeFill="text1" w:themeFillTint="80"/>
            <w:vAlign w:val="center"/>
          </w:tcPr>
          <w:p w14:paraId="2EFC5700" w14:textId="77777777" w:rsidR="0076672C" w:rsidRPr="00D44ACD" w:rsidRDefault="007667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76672C" w:rsidRPr="00D44ACD" w14:paraId="635855B2" w14:textId="77777777" w:rsidTr="00AF13CC">
        <w:trPr>
          <w:jc w:val="right"/>
        </w:trPr>
        <w:tc>
          <w:tcPr>
            <w:tcW w:w="795" w:type="pct"/>
            <w:vMerge/>
            <w:vAlign w:val="center"/>
          </w:tcPr>
          <w:p w14:paraId="6F2FDBDF" w14:textId="77777777" w:rsidR="0076672C" w:rsidRPr="00D44ACD" w:rsidRDefault="0076672C" w:rsidP="00A80523">
            <w:pPr>
              <w:overflowPunct w:val="0"/>
              <w:autoSpaceDE w:val="0"/>
              <w:autoSpaceDN w:val="0"/>
              <w:adjustRightInd w:val="0"/>
              <w:spacing w:after="0"/>
              <w:contextualSpacing/>
              <w:jc w:val="center"/>
              <w:textAlignment w:val="baseline"/>
              <w:rPr>
                <w:rFonts w:eastAsia="Calibri" w:cs="Arial"/>
                <w:szCs w:val="20"/>
                <w:lang w:eastAsia="es-MX"/>
              </w:rPr>
            </w:pPr>
          </w:p>
        </w:tc>
        <w:tc>
          <w:tcPr>
            <w:tcW w:w="4205" w:type="pct"/>
            <w:vAlign w:val="center"/>
          </w:tcPr>
          <w:p w14:paraId="1A12EE9A" w14:textId="037271C8" w:rsidR="0076672C" w:rsidRPr="00D44ACD" w:rsidRDefault="0076672C" w:rsidP="00A80523">
            <w:pPr>
              <w:spacing w:after="0" w:line="240" w:lineRule="auto"/>
              <w:jc w:val="left"/>
              <w:rPr>
                <w:rFonts w:eastAsia="Calibri" w:cs="Arial"/>
                <w:szCs w:val="20"/>
                <w:lang w:eastAsia="es-MX"/>
              </w:rPr>
            </w:pPr>
            <w:r w:rsidRPr="00D44ACD">
              <w:rPr>
                <w:rFonts w:cs="Arial"/>
                <w:color w:val="000000"/>
                <w:szCs w:val="20"/>
              </w:rPr>
              <w:t>Las poblaciones cuentan con:</w:t>
            </w:r>
          </w:p>
        </w:tc>
      </w:tr>
      <w:tr w:rsidR="0076672C" w:rsidRPr="00D44ACD" w14:paraId="137C5069" w14:textId="77777777" w:rsidTr="00AF13CC">
        <w:trPr>
          <w:jc w:val="right"/>
        </w:trPr>
        <w:tc>
          <w:tcPr>
            <w:tcW w:w="795" w:type="pct"/>
            <w:shd w:val="clear" w:color="auto" w:fill="FFFFFF" w:themeFill="background1"/>
            <w:vAlign w:val="center"/>
          </w:tcPr>
          <w:p w14:paraId="4EDC8001" w14:textId="17DDDF2E" w:rsidR="0076672C" w:rsidRPr="00A80523" w:rsidRDefault="00E76E82" w:rsidP="00A80523">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A80523">
              <w:rPr>
                <w:rFonts w:eastAsia="Calibri" w:cs="Arial"/>
                <w:bCs/>
                <w:szCs w:val="20"/>
                <w:lang w:eastAsia="es-MX"/>
              </w:rPr>
              <w:t>1</w:t>
            </w:r>
          </w:p>
        </w:tc>
        <w:tc>
          <w:tcPr>
            <w:tcW w:w="4205" w:type="pct"/>
            <w:shd w:val="clear" w:color="auto" w:fill="FFFFFF" w:themeFill="background1"/>
            <w:vAlign w:val="center"/>
          </w:tcPr>
          <w:p w14:paraId="7C27873E" w14:textId="0E183D98" w:rsidR="0076672C" w:rsidRPr="00D44ACD" w:rsidRDefault="00E76E82" w:rsidP="00A80523">
            <w:pPr>
              <w:numPr>
                <w:ilvl w:val="0"/>
                <w:numId w:val="1"/>
              </w:numPr>
              <w:spacing w:after="0" w:line="240" w:lineRule="auto"/>
              <w:ind w:left="442" w:hanging="357"/>
              <w:jc w:val="left"/>
              <w:rPr>
                <w:rFonts w:eastAsia="Calibri" w:cs="Arial"/>
                <w:szCs w:val="20"/>
                <w:lang w:eastAsia="es-MX"/>
              </w:rPr>
            </w:pPr>
            <w:r>
              <w:rPr>
                <w:rFonts w:eastAsia="Calibri" w:cs="Arial"/>
                <w:b/>
                <w:bCs/>
                <w:szCs w:val="20"/>
                <w:lang w:eastAsia="es-MX"/>
              </w:rPr>
              <w:t>Uno</w:t>
            </w:r>
            <w:r w:rsidR="00626EF2" w:rsidRPr="00D44ACD">
              <w:rPr>
                <w:rFonts w:eastAsia="Calibri" w:cs="Arial"/>
                <w:b/>
                <w:bCs/>
                <w:szCs w:val="20"/>
                <w:lang w:eastAsia="es-MX"/>
              </w:rPr>
              <w:t xml:space="preserve"> </w:t>
            </w:r>
            <w:r w:rsidR="003F73C3" w:rsidRPr="00D44ACD">
              <w:rPr>
                <w:rFonts w:eastAsia="Calibri" w:cs="Arial"/>
                <w:szCs w:val="20"/>
                <w:lang w:eastAsia="es-MX"/>
              </w:rPr>
              <w:t xml:space="preserve">de los criterios de valoración </w:t>
            </w:r>
          </w:p>
        </w:tc>
      </w:tr>
    </w:tbl>
    <w:p w14:paraId="5F6A0D31" w14:textId="310E74A5" w:rsidR="00786817" w:rsidRDefault="008344FF" w:rsidP="00A80523">
      <w:pPr>
        <w:spacing w:before="240" w:after="120"/>
        <w:rPr>
          <w:rFonts w:cs="Arial"/>
          <w:szCs w:val="20"/>
        </w:rPr>
      </w:pPr>
      <w:r w:rsidRPr="00D44ACD">
        <w:rPr>
          <w:rFonts w:cs="Arial"/>
          <w:b/>
          <w:szCs w:val="20"/>
          <w:u w:val="single"/>
        </w:rPr>
        <w:t>Justificación:</w:t>
      </w:r>
      <w:r w:rsidR="00A80523" w:rsidRPr="00A80523">
        <w:rPr>
          <w:rFonts w:cs="Arial"/>
          <w:szCs w:val="20"/>
        </w:rPr>
        <w:t xml:space="preserve"> </w:t>
      </w:r>
      <w:r w:rsidR="00786817">
        <w:rPr>
          <w:rFonts w:cs="Arial"/>
          <w:szCs w:val="20"/>
        </w:rPr>
        <w:t xml:space="preserve">La UR manifestó que la </w:t>
      </w:r>
      <w:r w:rsidR="003F73C3" w:rsidRPr="00D44ACD">
        <w:rPr>
          <w:rFonts w:cs="Arial"/>
          <w:szCs w:val="20"/>
        </w:rPr>
        <w:t>Población Potencial se identifica en base al Padrón de Planteles Educativos que maneja en sus registros la Secretaría de E</w:t>
      </w:r>
      <w:r w:rsidR="00786817">
        <w:rPr>
          <w:rFonts w:cs="Arial"/>
          <w:szCs w:val="20"/>
        </w:rPr>
        <w:t>ducación Pública y Cultura (SEPyC). Y que l</w:t>
      </w:r>
      <w:r w:rsidR="003F73C3" w:rsidRPr="00D44ACD">
        <w:rPr>
          <w:rFonts w:cs="Arial"/>
          <w:szCs w:val="20"/>
        </w:rPr>
        <w:t xml:space="preserve">a Población Objetivo se determina en base al Programa General de Obra (PGO) del Fondo de Aportaciones Múltiples 2022, nivel básico, que opera este Instituto. </w:t>
      </w:r>
      <w:r w:rsidR="00FF57DE" w:rsidRPr="00D44ACD">
        <w:rPr>
          <w:rFonts w:cs="Arial"/>
          <w:szCs w:val="20"/>
        </w:rPr>
        <w:t xml:space="preserve">En este documento se encuentran registrados el total de planteles atendidos, incluyendo sus datos generales y el total de alumnos beneficiados. </w:t>
      </w:r>
    </w:p>
    <w:p w14:paraId="22FD4D83" w14:textId="4511CCFF" w:rsidR="00786817" w:rsidRPr="00725983" w:rsidRDefault="00786817" w:rsidP="00786817">
      <w:pPr>
        <w:rPr>
          <w:rFonts w:cs="Arial"/>
          <w:szCs w:val="20"/>
        </w:rPr>
      </w:pPr>
      <w:r w:rsidRPr="00725983">
        <w:rPr>
          <w:rFonts w:cs="Arial"/>
          <w:szCs w:val="20"/>
        </w:rPr>
        <w:t xml:space="preserve">Sin embargo, la UR no presentó evidencia que ayude a identificar a la población total que presenta el problema público o necesidad que justifica su existencia (población potencial), es decir no define y no cuantifica, salvo los datos proporcionados de la población potencial </w:t>
      </w:r>
      <w:r w:rsidRPr="00725983">
        <w:rPr>
          <w:rFonts w:cs="Arial"/>
          <w:szCs w:val="20"/>
          <w:lang w:val="es-ES"/>
        </w:rPr>
        <w:t xml:space="preserve">6000 escuelas de educación mismo que no coincide con el reportado de manera inicial que es </w:t>
      </w:r>
      <w:r w:rsidRPr="00725983">
        <w:rPr>
          <w:rFonts w:cs="Arial"/>
          <w:lang w:val="es-ES"/>
        </w:rPr>
        <w:t>6,343.</w:t>
      </w:r>
    </w:p>
    <w:p w14:paraId="3076F603" w14:textId="77777777" w:rsidR="00E76E82" w:rsidRPr="00725983" w:rsidRDefault="00E76E82" w:rsidP="00E76E82">
      <w:pPr>
        <w:rPr>
          <w:rFonts w:cs="Arial"/>
          <w:szCs w:val="20"/>
        </w:rPr>
      </w:pPr>
      <w:r w:rsidRPr="00725983">
        <w:rPr>
          <w:rFonts w:cs="Arial"/>
          <w:szCs w:val="20"/>
        </w:rPr>
        <w:t xml:space="preserve">En cuanto a la población objetivo al inicio se proporcionó el dato de 131 sin embargo, no se define ni se cuantifica este tipo de población. </w:t>
      </w:r>
    </w:p>
    <w:p w14:paraId="42868637" w14:textId="1AD9A397" w:rsidR="00786817" w:rsidRPr="00E76E82" w:rsidRDefault="00E76E82" w:rsidP="00E76E82">
      <w:pPr>
        <w:rPr>
          <w:rFonts w:cs="Arial"/>
          <w:szCs w:val="20"/>
        </w:rPr>
      </w:pPr>
      <w:r w:rsidRPr="00725983">
        <w:rPr>
          <w:rFonts w:cs="Arial"/>
          <w:szCs w:val="20"/>
        </w:rPr>
        <w:t xml:space="preserve">Asimismo, la UR no reporta </w:t>
      </w:r>
      <w:r w:rsidR="00786817" w:rsidRPr="00725983">
        <w:rPr>
          <w:rFonts w:cs="Arial"/>
          <w:szCs w:val="20"/>
        </w:rPr>
        <w:t xml:space="preserve">la población atendida en </w:t>
      </w:r>
      <w:r w:rsidRPr="00725983">
        <w:rPr>
          <w:rFonts w:cs="Arial"/>
          <w:szCs w:val="20"/>
        </w:rPr>
        <w:t>2022.</w:t>
      </w:r>
    </w:p>
    <w:p w14:paraId="4DF368D1" w14:textId="41A68D09" w:rsidR="002C5D2C" w:rsidRPr="00D44ACD" w:rsidRDefault="002C5D2C" w:rsidP="00D44ACD">
      <w:pPr>
        <w:pStyle w:val="Prrafodelista"/>
        <w:numPr>
          <w:ilvl w:val="0"/>
          <w:numId w:val="9"/>
        </w:numPr>
        <w:spacing w:line="360" w:lineRule="auto"/>
        <w:rPr>
          <w:rFonts w:cs="Arial"/>
          <w:b/>
          <w:szCs w:val="20"/>
        </w:rPr>
      </w:pPr>
      <w:bookmarkStart w:id="82" w:name="_Hlk167795126"/>
      <w:bookmarkEnd w:id="81"/>
      <w:r w:rsidRPr="00D44ACD">
        <w:rPr>
          <w:rFonts w:cs="Arial"/>
          <w:b/>
          <w:szCs w:val="20"/>
        </w:rPr>
        <w:t>¿</w:t>
      </w:r>
      <w:r w:rsidR="0076672C" w:rsidRPr="00D44ACD">
        <w:rPr>
          <w:rFonts w:cs="Arial"/>
          <w:b/>
          <w:szCs w:val="20"/>
        </w:rPr>
        <w:t>El Pp cuenta con información documentada que permite conocer a la población atendida, que cumpla con las siguientes características</w:t>
      </w:r>
      <w:r w:rsidRPr="00D44ACD">
        <w:rPr>
          <w:rFonts w:cs="Arial"/>
          <w:b/>
          <w:szCs w:val="20"/>
        </w:rPr>
        <w:t>?</w:t>
      </w:r>
    </w:p>
    <w:p w14:paraId="0E08F125" w14:textId="77777777" w:rsidR="002C5D2C" w:rsidRPr="00D44ACD" w:rsidRDefault="002C5D2C" w:rsidP="00D44ACD">
      <w:pPr>
        <w:spacing w:before="240" w:after="120"/>
        <w:rPr>
          <w:rFonts w:cs="Arial"/>
          <w:b/>
          <w:szCs w:val="20"/>
          <w:u w:val="single"/>
        </w:rPr>
      </w:pPr>
      <w:r w:rsidRPr="00D44ACD">
        <w:rPr>
          <w:rFonts w:cs="Arial"/>
          <w:b/>
          <w:szCs w:val="20"/>
          <w:u w:val="single"/>
        </w:rPr>
        <w:t>Criterios de valoración:</w:t>
      </w:r>
    </w:p>
    <w:p w14:paraId="194FB035" w14:textId="1E2C7B3E" w:rsidR="0076672C" w:rsidRPr="00D44ACD" w:rsidRDefault="0076672C" w:rsidP="0099458D">
      <w:pPr>
        <w:pStyle w:val="Prrafodelista"/>
        <w:numPr>
          <w:ilvl w:val="0"/>
          <w:numId w:val="61"/>
        </w:numPr>
        <w:spacing w:line="360" w:lineRule="auto"/>
        <w:rPr>
          <w:rFonts w:cs="Arial"/>
          <w:szCs w:val="20"/>
        </w:rPr>
      </w:pPr>
      <w:r w:rsidRPr="00D44ACD">
        <w:rPr>
          <w:rFonts w:cs="Arial"/>
          <w:szCs w:val="20"/>
        </w:rPr>
        <w:t>Incluye características de la población atendida.</w:t>
      </w:r>
    </w:p>
    <w:p w14:paraId="2127A30B" w14:textId="77777777" w:rsidR="0076672C" w:rsidRPr="00D44ACD" w:rsidRDefault="0076672C" w:rsidP="0099458D">
      <w:pPr>
        <w:pStyle w:val="Prrafodelista"/>
        <w:numPr>
          <w:ilvl w:val="0"/>
          <w:numId w:val="61"/>
        </w:numPr>
        <w:spacing w:line="360" w:lineRule="auto"/>
        <w:rPr>
          <w:rFonts w:cs="Arial"/>
          <w:szCs w:val="20"/>
        </w:rPr>
      </w:pPr>
      <w:r w:rsidRPr="00D44ACD">
        <w:rPr>
          <w:rFonts w:cs="Arial"/>
          <w:szCs w:val="20"/>
        </w:rPr>
        <w:t>Incluye características del tipo de bien o servicio otorgado.</w:t>
      </w:r>
    </w:p>
    <w:p w14:paraId="08A6A2E8" w14:textId="6250C669" w:rsidR="0076672C" w:rsidRPr="00D44ACD" w:rsidRDefault="0076672C" w:rsidP="0099458D">
      <w:pPr>
        <w:pStyle w:val="Prrafodelista"/>
        <w:numPr>
          <w:ilvl w:val="0"/>
          <w:numId w:val="61"/>
        </w:numPr>
        <w:spacing w:line="360" w:lineRule="auto"/>
        <w:rPr>
          <w:rFonts w:cs="Arial"/>
          <w:szCs w:val="20"/>
        </w:rPr>
      </w:pPr>
      <w:r w:rsidRPr="00D44ACD">
        <w:rPr>
          <w:rFonts w:cs="Arial"/>
          <w:szCs w:val="20"/>
        </w:rPr>
        <w:t>Se encuentra sistematizada</w:t>
      </w:r>
      <w:r w:rsidR="00A9187C" w:rsidRPr="00E76E82">
        <w:rPr>
          <w:rFonts w:cs="Arial"/>
          <w:szCs w:val="20"/>
          <w:vertAlign w:val="superscript"/>
        </w:rPr>
        <w:footnoteReference w:id="1"/>
      </w:r>
      <w:r w:rsidRPr="00D44ACD">
        <w:rPr>
          <w:rFonts w:cs="Arial"/>
          <w:szCs w:val="20"/>
        </w:rPr>
        <w:t xml:space="preserve"> y cuenta con mecanismos documentados para su depuración y actualización.</w:t>
      </w:r>
    </w:p>
    <w:p w14:paraId="7BC463D0" w14:textId="77777777" w:rsidR="0076672C" w:rsidRPr="00D44ACD" w:rsidRDefault="0076672C" w:rsidP="0099458D">
      <w:pPr>
        <w:pStyle w:val="Prrafodelista"/>
        <w:numPr>
          <w:ilvl w:val="0"/>
          <w:numId w:val="61"/>
        </w:numPr>
        <w:spacing w:line="360" w:lineRule="auto"/>
        <w:rPr>
          <w:rFonts w:cs="Arial"/>
          <w:szCs w:val="20"/>
        </w:rPr>
      </w:pPr>
      <w:r w:rsidRPr="00D44ACD">
        <w:rPr>
          <w:rFonts w:cs="Arial"/>
          <w:szCs w:val="20"/>
        </w:rPr>
        <w:t>Incluye una clave única por unidad o elemento de la población atendida que permite su identificación en el tiempo.</w:t>
      </w:r>
    </w:p>
    <w:p w14:paraId="08956F57" w14:textId="1BCA3BC6" w:rsidR="003F73C3" w:rsidRPr="00D44ACD" w:rsidRDefault="002C5D2C" w:rsidP="00D44ACD">
      <w:pPr>
        <w:spacing w:before="240" w:after="120"/>
        <w:rPr>
          <w:rFonts w:cs="Arial"/>
          <w:b/>
          <w:szCs w:val="20"/>
          <w:u w:val="single"/>
        </w:rPr>
      </w:pPr>
      <w:r w:rsidRPr="00D44ACD">
        <w:rPr>
          <w:rFonts w:cs="Arial"/>
          <w:b/>
          <w:szCs w:val="20"/>
          <w:u w:val="single"/>
        </w:rPr>
        <w:lastRenderedPageBreak/>
        <w:t>Respuesta:</w:t>
      </w:r>
    </w:p>
    <w:tbl>
      <w:tblPr>
        <w:tblW w:w="4941"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387"/>
        <w:gridCol w:w="7337"/>
      </w:tblGrid>
      <w:tr w:rsidR="002C5D2C" w:rsidRPr="00D44ACD" w14:paraId="11DDA58B" w14:textId="77777777" w:rsidTr="00AF13CC">
        <w:trPr>
          <w:trHeight w:val="340"/>
          <w:tblHeader/>
          <w:jc w:val="right"/>
        </w:trPr>
        <w:tc>
          <w:tcPr>
            <w:tcW w:w="795" w:type="pct"/>
            <w:vMerge w:val="restart"/>
            <w:shd w:val="clear" w:color="auto" w:fill="7F7F7F" w:themeFill="text1" w:themeFillTint="80"/>
            <w:vAlign w:val="center"/>
          </w:tcPr>
          <w:p w14:paraId="793F5FEE" w14:textId="77777777" w:rsidR="002C5D2C" w:rsidRPr="00D44ACD" w:rsidRDefault="002C5D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205" w:type="pct"/>
            <w:shd w:val="clear" w:color="auto" w:fill="7F7F7F" w:themeFill="text1" w:themeFillTint="80"/>
            <w:vAlign w:val="center"/>
          </w:tcPr>
          <w:p w14:paraId="0F502D11" w14:textId="77777777" w:rsidR="002C5D2C" w:rsidRPr="00D44ACD" w:rsidRDefault="002C5D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2C5D2C" w:rsidRPr="00D44ACD" w14:paraId="2BAE91D0" w14:textId="77777777" w:rsidTr="00AF13CC">
        <w:trPr>
          <w:jc w:val="right"/>
        </w:trPr>
        <w:tc>
          <w:tcPr>
            <w:tcW w:w="795" w:type="pct"/>
            <w:vMerge/>
            <w:vAlign w:val="center"/>
          </w:tcPr>
          <w:p w14:paraId="7F247A18" w14:textId="77777777" w:rsidR="002C5D2C" w:rsidRPr="00D44ACD" w:rsidRDefault="002C5D2C" w:rsidP="00A80523">
            <w:pPr>
              <w:overflowPunct w:val="0"/>
              <w:autoSpaceDE w:val="0"/>
              <w:autoSpaceDN w:val="0"/>
              <w:adjustRightInd w:val="0"/>
              <w:spacing w:after="0"/>
              <w:contextualSpacing/>
              <w:jc w:val="center"/>
              <w:textAlignment w:val="baseline"/>
              <w:rPr>
                <w:rFonts w:eastAsia="Calibri" w:cs="Arial"/>
                <w:szCs w:val="20"/>
                <w:lang w:eastAsia="es-MX"/>
              </w:rPr>
            </w:pPr>
          </w:p>
        </w:tc>
        <w:tc>
          <w:tcPr>
            <w:tcW w:w="4205" w:type="pct"/>
            <w:vAlign w:val="center"/>
          </w:tcPr>
          <w:p w14:paraId="356CD831" w14:textId="630F528D" w:rsidR="002C5D2C" w:rsidRPr="00D44ACD" w:rsidRDefault="0076672C" w:rsidP="00A80523">
            <w:pPr>
              <w:spacing w:after="0" w:line="240" w:lineRule="auto"/>
              <w:jc w:val="left"/>
              <w:rPr>
                <w:rFonts w:eastAsia="Calibri" w:cs="Arial"/>
                <w:szCs w:val="20"/>
                <w:lang w:eastAsia="es-MX"/>
              </w:rPr>
            </w:pPr>
            <w:r w:rsidRPr="00D44ACD">
              <w:rPr>
                <w:rFonts w:eastAsia="Calibri" w:cs="Arial"/>
                <w:szCs w:val="20"/>
                <w:lang w:eastAsia="es-MX"/>
              </w:rPr>
              <w:t>La información cuenta con:</w:t>
            </w:r>
          </w:p>
        </w:tc>
      </w:tr>
      <w:tr w:rsidR="002C5D2C" w:rsidRPr="00D44ACD" w14:paraId="0E7F0B54" w14:textId="77777777" w:rsidTr="00AF13CC">
        <w:trPr>
          <w:jc w:val="right"/>
        </w:trPr>
        <w:tc>
          <w:tcPr>
            <w:tcW w:w="795" w:type="pct"/>
            <w:shd w:val="clear" w:color="auto" w:fill="FFFFFF" w:themeFill="background1"/>
            <w:vAlign w:val="center"/>
          </w:tcPr>
          <w:p w14:paraId="631CB360" w14:textId="6ECF8A0D" w:rsidR="002C5D2C" w:rsidRPr="00A80523" w:rsidRDefault="009527A6" w:rsidP="00A80523">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A80523">
              <w:rPr>
                <w:rFonts w:eastAsia="Calibri" w:cs="Arial"/>
                <w:bCs/>
                <w:szCs w:val="20"/>
                <w:lang w:eastAsia="es-MX"/>
              </w:rPr>
              <w:t>3</w:t>
            </w:r>
          </w:p>
        </w:tc>
        <w:tc>
          <w:tcPr>
            <w:tcW w:w="4205" w:type="pct"/>
            <w:shd w:val="clear" w:color="auto" w:fill="FFFFFF" w:themeFill="background1"/>
            <w:vAlign w:val="center"/>
          </w:tcPr>
          <w:p w14:paraId="5F1A4968" w14:textId="219091E1" w:rsidR="002C5D2C" w:rsidRPr="009527A6" w:rsidRDefault="009527A6" w:rsidP="00A80523">
            <w:pPr>
              <w:numPr>
                <w:ilvl w:val="0"/>
                <w:numId w:val="1"/>
              </w:numPr>
              <w:spacing w:after="0" w:line="240" w:lineRule="auto"/>
              <w:ind w:left="442" w:hanging="357"/>
              <w:jc w:val="left"/>
              <w:rPr>
                <w:rFonts w:eastAsia="Calibri" w:cs="Arial"/>
                <w:szCs w:val="20"/>
                <w:lang w:eastAsia="es-MX"/>
              </w:rPr>
            </w:pPr>
            <w:r w:rsidRPr="009527A6">
              <w:rPr>
                <w:rFonts w:eastAsia="Calibri" w:cs="Arial"/>
                <w:b/>
                <w:bCs/>
                <w:szCs w:val="20"/>
                <w:lang w:eastAsia="es-MX"/>
              </w:rPr>
              <w:t>Tres</w:t>
            </w:r>
            <w:r w:rsidR="003F73C3" w:rsidRPr="009527A6">
              <w:rPr>
                <w:rFonts w:eastAsia="Calibri" w:cs="Arial"/>
                <w:szCs w:val="20"/>
                <w:lang w:eastAsia="es-MX"/>
              </w:rPr>
              <w:t xml:space="preserve"> de los criterios de valoración.</w:t>
            </w:r>
          </w:p>
        </w:tc>
      </w:tr>
    </w:tbl>
    <w:p w14:paraId="0E6B528B" w14:textId="49DF24E9" w:rsidR="009527A6" w:rsidRDefault="008344FF" w:rsidP="00A80523">
      <w:pPr>
        <w:spacing w:before="240" w:after="120"/>
        <w:rPr>
          <w:rFonts w:cs="Arial"/>
          <w:szCs w:val="20"/>
        </w:rPr>
      </w:pPr>
      <w:r w:rsidRPr="00D44ACD">
        <w:rPr>
          <w:rFonts w:cs="Arial"/>
          <w:b/>
          <w:szCs w:val="20"/>
          <w:u w:val="single"/>
        </w:rPr>
        <w:t>Justificación:</w:t>
      </w:r>
      <w:r w:rsidR="00A80523" w:rsidRPr="00A80523">
        <w:rPr>
          <w:rFonts w:cs="Arial"/>
          <w:szCs w:val="20"/>
        </w:rPr>
        <w:t xml:space="preserve"> </w:t>
      </w:r>
      <w:r w:rsidR="00E76E82">
        <w:rPr>
          <w:rFonts w:cs="Arial"/>
          <w:szCs w:val="20"/>
        </w:rPr>
        <w:t xml:space="preserve">La UR proporcionó evidencia de documentos denominados </w:t>
      </w:r>
      <w:r w:rsidR="00E76E82" w:rsidRPr="00D44ACD">
        <w:rPr>
          <w:rFonts w:cs="Arial"/>
          <w:szCs w:val="20"/>
        </w:rPr>
        <w:t>Programa General de Obra y del Padrón de Planteles</w:t>
      </w:r>
      <w:r w:rsidR="009527A6">
        <w:rPr>
          <w:rFonts w:cs="Arial"/>
          <w:szCs w:val="20"/>
        </w:rPr>
        <w:t xml:space="preserve">, el primero es documento que define las obras que se harán durante el ejercicio y el segundo es un </w:t>
      </w:r>
      <w:r w:rsidR="00816DDD">
        <w:rPr>
          <w:rFonts w:cs="Arial"/>
          <w:szCs w:val="20"/>
        </w:rPr>
        <w:t>concentrado de 6,954 Planteles educativos del estado de Sinaloa. En ambos documentos se pueden apreciar ciertas caracterisiticas de población pero no de la población atendida.</w:t>
      </w:r>
    </w:p>
    <w:p w14:paraId="7AA4D1B5" w14:textId="4E9F99C3" w:rsidR="00816DDD" w:rsidRDefault="00816DDD" w:rsidP="00D44ACD">
      <w:pPr>
        <w:rPr>
          <w:rFonts w:cs="Arial"/>
          <w:szCs w:val="20"/>
        </w:rPr>
      </w:pPr>
      <w:r>
        <w:rPr>
          <w:rFonts w:cs="Arial"/>
          <w:szCs w:val="20"/>
        </w:rPr>
        <w:t xml:space="preserve">En cuanto a la Población atendica presenta un documento denominado Avance Físico Financiero que identifica 131 obras por clave del centro de trabajo, nivel educativo, localidad, municipio, describción de la obra, inversión autorizada, contratada, ejercida numero de contrato, fecha de inicio y términoy el avance de obra fisico y financiero </w:t>
      </w:r>
      <w:r w:rsidR="003F73C3" w:rsidRPr="00D44ACD">
        <w:rPr>
          <w:rFonts w:cs="Arial"/>
          <w:szCs w:val="20"/>
        </w:rPr>
        <w:t xml:space="preserve">estos archivos a su vez permiten la depuración y/o actualización de los datos que incluyen. </w:t>
      </w:r>
    </w:p>
    <w:p w14:paraId="1D0F4014" w14:textId="1C0F4F50" w:rsidR="002C5D2C" w:rsidRPr="00D44ACD" w:rsidRDefault="0076672C" w:rsidP="0099458D">
      <w:pPr>
        <w:pStyle w:val="Prrafodelista"/>
        <w:numPr>
          <w:ilvl w:val="0"/>
          <w:numId w:val="61"/>
        </w:numPr>
        <w:spacing w:after="0" w:line="360" w:lineRule="auto"/>
        <w:rPr>
          <w:rFonts w:cs="Arial"/>
          <w:b/>
          <w:szCs w:val="20"/>
        </w:rPr>
      </w:pPr>
      <w:r w:rsidRPr="00D44ACD">
        <w:rPr>
          <w:rFonts w:cs="Arial"/>
          <w:b/>
          <w:szCs w:val="20"/>
        </w:rPr>
        <w:t>Análisis del Instrumento de Seguimiento del Desempeño</w:t>
      </w:r>
    </w:p>
    <w:p w14:paraId="6D1A06D2" w14:textId="77777777" w:rsidR="002C5D2C" w:rsidRPr="00D44ACD" w:rsidRDefault="002C5D2C" w:rsidP="00A80523">
      <w:pPr>
        <w:spacing w:after="0" w:line="240" w:lineRule="auto"/>
        <w:rPr>
          <w:rFonts w:cs="Arial"/>
          <w:szCs w:val="20"/>
        </w:rPr>
      </w:pPr>
    </w:p>
    <w:p w14:paraId="1A84920A" w14:textId="3249FBE9" w:rsidR="002C5D2C" w:rsidRPr="00D44ACD" w:rsidRDefault="002C5D2C" w:rsidP="00D44ACD">
      <w:pPr>
        <w:pStyle w:val="Prrafodelista"/>
        <w:numPr>
          <w:ilvl w:val="0"/>
          <w:numId w:val="9"/>
        </w:numPr>
        <w:spacing w:line="360" w:lineRule="auto"/>
        <w:rPr>
          <w:rFonts w:cs="Arial"/>
          <w:b/>
          <w:szCs w:val="20"/>
        </w:rPr>
      </w:pPr>
      <w:r w:rsidRPr="00D44ACD">
        <w:rPr>
          <w:rFonts w:cs="Arial"/>
          <w:b/>
          <w:szCs w:val="20"/>
        </w:rPr>
        <w:t>¿</w:t>
      </w:r>
      <w:r w:rsidR="0076672C" w:rsidRPr="00D44ACD">
        <w:rPr>
          <w:rFonts w:cs="Arial"/>
          <w:b/>
          <w:szCs w:val="20"/>
        </w:rPr>
        <w:t>El ISD del Pp permite obtener información relevante sobre los siguientes elementos de diseño del Pp</w:t>
      </w:r>
      <w:r w:rsidRPr="00D44ACD">
        <w:rPr>
          <w:rFonts w:cs="Arial"/>
          <w:b/>
          <w:szCs w:val="20"/>
        </w:rPr>
        <w:t>?</w:t>
      </w:r>
    </w:p>
    <w:p w14:paraId="6AE344E6" w14:textId="77777777" w:rsidR="002C5D2C" w:rsidRPr="00D44ACD" w:rsidRDefault="002C5D2C" w:rsidP="00D44ACD">
      <w:pPr>
        <w:spacing w:before="240" w:after="120"/>
        <w:rPr>
          <w:rFonts w:cs="Arial"/>
          <w:b/>
          <w:szCs w:val="20"/>
          <w:u w:val="single"/>
        </w:rPr>
      </w:pPr>
      <w:r w:rsidRPr="00D44ACD">
        <w:rPr>
          <w:rFonts w:cs="Arial"/>
          <w:b/>
          <w:szCs w:val="20"/>
          <w:u w:val="single"/>
        </w:rPr>
        <w:t>Respuesta:</w:t>
      </w:r>
    </w:p>
    <w:tbl>
      <w:tblPr>
        <w:tblW w:w="4941"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387"/>
        <w:gridCol w:w="7337"/>
      </w:tblGrid>
      <w:tr w:rsidR="002C5D2C" w:rsidRPr="00D44ACD" w14:paraId="47CDA66B" w14:textId="77777777" w:rsidTr="00AF13CC">
        <w:trPr>
          <w:trHeight w:val="340"/>
          <w:tblHeader/>
          <w:jc w:val="right"/>
        </w:trPr>
        <w:tc>
          <w:tcPr>
            <w:tcW w:w="795" w:type="pct"/>
            <w:vMerge w:val="restart"/>
            <w:shd w:val="clear" w:color="auto" w:fill="7F7F7F" w:themeFill="text1" w:themeFillTint="80"/>
            <w:vAlign w:val="center"/>
          </w:tcPr>
          <w:p w14:paraId="7975A1F9" w14:textId="77777777" w:rsidR="002C5D2C" w:rsidRPr="00D44ACD" w:rsidRDefault="002C5D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205" w:type="pct"/>
            <w:shd w:val="clear" w:color="auto" w:fill="7F7F7F" w:themeFill="text1" w:themeFillTint="80"/>
            <w:vAlign w:val="center"/>
          </w:tcPr>
          <w:p w14:paraId="30D3C8DD" w14:textId="77777777" w:rsidR="002C5D2C" w:rsidRPr="00D44ACD" w:rsidRDefault="002C5D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2C5D2C" w:rsidRPr="00D44ACD" w14:paraId="71B4AD41" w14:textId="77777777" w:rsidTr="00AF13CC">
        <w:trPr>
          <w:jc w:val="right"/>
        </w:trPr>
        <w:tc>
          <w:tcPr>
            <w:tcW w:w="795" w:type="pct"/>
            <w:vMerge/>
            <w:vAlign w:val="center"/>
          </w:tcPr>
          <w:p w14:paraId="3776326F" w14:textId="77777777" w:rsidR="002C5D2C" w:rsidRPr="00D44ACD" w:rsidRDefault="002C5D2C"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205" w:type="pct"/>
            <w:vAlign w:val="center"/>
          </w:tcPr>
          <w:p w14:paraId="4C79A4D0" w14:textId="25617521" w:rsidR="002C5D2C" w:rsidRPr="00D44ACD" w:rsidRDefault="002C5D2C" w:rsidP="00A80523">
            <w:pPr>
              <w:spacing w:after="0" w:line="240" w:lineRule="auto"/>
              <w:jc w:val="left"/>
              <w:rPr>
                <w:rFonts w:eastAsia="Calibri" w:cs="Arial"/>
                <w:szCs w:val="20"/>
                <w:lang w:eastAsia="es-MX"/>
              </w:rPr>
            </w:pPr>
            <w:r w:rsidRPr="00D44ACD">
              <w:rPr>
                <w:rFonts w:eastAsia="Calibri" w:cs="Arial"/>
                <w:szCs w:val="20"/>
                <w:lang w:eastAsia="es-MX"/>
              </w:rPr>
              <w:t xml:space="preserve">La </w:t>
            </w:r>
            <w:r w:rsidR="0076672C" w:rsidRPr="00D44ACD">
              <w:rPr>
                <w:rFonts w:eastAsia="Calibri" w:cs="Arial"/>
                <w:szCs w:val="20"/>
                <w:lang w:eastAsia="es-MX"/>
              </w:rPr>
              <w:t>El ISD permite obtener información relevante sobre:</w:t>
            </w:r>
          </w:p>
        </w:tc>
      </w:tr>
      <w:tr w:rsidR="0076672C" w:rsidRPr="00D44ACD" w14:paraId="54739837" w14:textId="77777777" w:rsidTr="00AF13CC">
        <w:trPr>
          <w:jc w:val="right"/>
        </w:trPr>
        <w:tc>
          <w:tcPr>
            <w:tcW w:w="795" w:type="pct"/>
            <w:shd w:val="clear" w:color="auto" w:fill="FFFFFF" w:themeFill="background1"/>
            <w:vAlign w:val="center"/>
          </w:tcPr>
          <w:p w14:paraId="3B6793D2" w14:textId="01433C04" w:rsidR="0076672C" w:rsidRPr="00A80523" w:rsidRDefault="007469D2" w:rsidP="00A80523">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A80523">
              <w:rPr>
                <w:rFonts w:eastAsia="Calibri" w:cs="Arial"/>
                <w:bCs/>
                <w:szCs w:val="20"/>
                <w:lang w:eastAsia="es-MX"/>
              </w:rPr>
              <w:t>1</w:t>
            </w:r>
          </w:p>
        </w:tc>
        <w:tc>
          <w:tcPr>
            <w:tcW w:w="4205" w:type="pct"/>
            <w:shd w:val="clear" w:color="auto" w:fill="FFFFFF" w:themeFill="background1"/>
            <w:vAlign w:val="center"/>
          </w:tcPr>
          <w:p w14:paraId="0F9EA6D9" w14:textId="32D7EA34" w:rsidR="0076672C" w:rsidRPr="00D44ACD" w:rsidRDefault="007469D2" w:rsidP="00A80523">
            <w:pPr>
              <w:numPr>
                <w:ilvl w:val="0"/>
                <w:numId w:val="1"/>
              </w:numPr>
              <w:spacing w:after="0" w:line="240" w:lineRule="auto"/>
              <w:ind w:left="442" w:hanging="357"/>
              <w:rPr>
                <w:rFonts w:eastAsia="Calibri" w:cs="Arial"/>
                <w:szCs w:val="20"/>
                <w:lang w:eastAsia="es-MX"/>
              </w:rPr>
            </w:pPr>
            <w:r>
              <w:rPr>
                <w:rFonts w:eastAsia="Calibri" w:cs="Arial"/>
                <w:b/>
                <w:bCs/>
                <w:szCs w:val="20"/>
                <w:lang w:eastAsia="es-MX"/>
              </w:rPr>
              <w:t>Uno</w:t>
            </w:r>
            <w:r w:rsidR="003F73C3" w:rsidRPr="00D44ACD">
              <w:rPr>
                <w:rFonts w:eastAsia="Calibri" w:cs="Arial"/>
                <w:szCs w:val="20"/>
                <w:lang w:eastAsia="es-MX"/>
              </w:rPr>
              <w:t xml:space="preserve"> de los criterios de valoración </w:t>
            </w:r>
          </w:p>
        </w:tc>
      </w:tr>
    </w:tbl>
    <w:p w14:paraId="3A547FE7" w14:textId="55E1F5C8" w:rsidR="004D3966" w:rsidRPr="00725983" w:rsidRDefault="008344FF" w:rsidP="00A80523">
      <w:pPr>
        <w:spacing w:before="240" w:after="120"/>
        <w:rPr>
          <w:rFonts w:cs="Arial"/>
          <w:szCs w:val="20"/>
        </w:rPr>
      </w:pPr>
      <w:r w:rsidRPr="00D44ACD">
        <w:rPr>
          <w:rFonts w:cs="Arial"/>
          <w:b/>
          <w:szCs w:val="20"/>
          <w:u w:val="single"/>
        </w:rPr>
        <w:t>Justificación:</w:t>
      </w:r>
      <w:r w:rsidR="00A80523" w:rsidRPr="00A80523">
        <w:rPr>
          <w:rFonts w:cs="Arial"/>
          <w:szCs w:val="20"/>
        </w:rPr>
        <w:t xml:space="preserve"> </w:t>
      </w:r>
      <w:r w:rsidR="004D3966">
        <w:rPr>
          <w:rFonts w:cs="Arial"/>
          <w:szCs w:val="20"/>
        </w:rPr>
        <w:t xml:space="preserve">La UR no presentó una Matriz de Indicadores de Resultados para el ejercicio fiscal 2022 publicada en el Tomo </w:t>
      </w:r>
      <w:r w:rsidR="004D3966" w:rsidRPr="00725983">
        <w:rPr>
          <w:rFonts w:cs="Arial"/>
          <w:szCs w:val="20"/>
        </w:rPr>
        <w:t>IV de la Ley de Ingresos y Presupuesto de Egresos del Estado de Sinaloa.</w:t>
      </w:r>
    </w:p>
    <w:p w14:paraId="7504C377" w14:textId="62CE342D" w:rsidR="004D3966" w:rsidRPr="00725983" w:rsidRDefault="007469D2" w:rsidP="00A80523">
      <w:r w:rsidRPr="00725983">
        <w:t xml:space="preserve">No </w:t>
      </w:r>
      <w:r w:rsidR="004D3966" w:rsidRPr="00725983">
        <w:t>obstante, muestra un ejercicio interno que contiene</w:t>
      </w:r>
      <w:r w:rsidRPr="00725983">
        <w:t xml:space="preserve"> solo el resumen narrativo y el avance de indicadores durante el ejercicio 2022.</w:t>
      </w:r>
    </w:p>
    <w:p w14:paraId="60F15C62" w14:textId="1FAF30A6" w:rsidR="00CA662A" w:rsidRDefault="007469D2" w:rsidP="00A80523">
      <w:r w:rsidRPr="00725983">
        <w:t>Por lo anterior se sugiere para ejercicios posteriores realizar una MIR que sea publicada en la LIPEES correspondiente.</w:t>
      </w:r>
    </w:p>
    <w:p w14:paraId="2A31BFC6" w14:textId="5090805A" w:rsidR="00CA662A" w:rsidRPr="00D44ACD" w:rsidRDefault="00CA662A" w:rsidP="00D44ACD">
      <w:pPr>
        <w:pStyle w:val="Prrafodelista"/>
        <w:numPr>
          <w:ilvl w:val="0"/>
          <w:numId w:val="9"/>
        </w:numPr>
        <w:spacing w:line="360" w:lineRule="auto"/>
        <w:rPr>
          <w:rFonts w:cs="Arial"/>
          <w:b/>
          <w:szCs w:val="20"/>
        </w:rPr>
      </w:pPr>
      <w:r w:rsidRPr="00D44ACD">
        <w:rPr>
          <w:rFonts w:cs="Arial"/>
          <w:b/>
          <w:szCs w:val="20"/>
        </w:rPr>
        <w:t>¿</w:t>
      </w:r>
      <w:r w:rsidR="0076672C" w:rsidRPr="00D44ACD">
        <w:rPr>
          <w:rFonts w:cs="Arial"/>
          <w:b/>
          <w:szCs w:val="20"/>
        </w:rPr>
        <w:t>Los indicadores que integran el ISD del Pp cumplen con los siguientes criterios</w:t>
      </w:r>
      <w:r w:rsidRPr="00D44ACD">
        <w:rPr>
          <w:rFonts w:cs="Arial"/>
          <w:b/>
          <w:szCs w:val="20"/>
        </w:rPr>
        <w:t>?</w:t>
      </w:r>
    </w:p>
    <w:p w14:paraId="50A9358A" w14:textId="77777777" w:rsidR="0076672C" w:rsidRPr="00D44ACD" w:rsidRDefault="0076672C" w:rsidP="00D44ACD">
      <w:pPr>
        <w:spacing w:before="240" w:after="120"/>
        <w:rPr>
          <w:rFonts w:cs="Arial"/>
          <w:b/>
          <w:szCs w:val="20"/>
          <w:u w:val="single"/>
        </w:rPr>
      </w:pPr>
      <w:r w:rsidRPr="00D44ACD">
        <w:rPr>
          <w:rFonts w:cs="Arial"/>
          <w:b/>
          <w:szCs w:val="20"/>
          <w:u w:val="single"/>
        </w:rPr>
        <w:t>Criterios de valoración:</w:t>
      </w:r>
    </w:p>
    <w:p w14:paraId="2C333172" w14:textId="77777777" w:rsidR="0076672C" w:rsidRPr="00D44ACD" w:rsidRDefault="0076672C" w:rsidP="0099458D">
      <w:pPr>
        <w:pStyle w:val="Prrafodelista"/>
        <w:numPr>
          <w:ilvl w:val="0"/>
          <w:numId w:val="40"/>
        </w:numPr>
        <w:spacing w:line="360" w:lineRule="auto"/>
        <w:rPr>
          <w:rFonts w:cs="Arial"/>
          <w:szCs w:val="20"/>
        </w:rPr>
      </w:pPr>
      <w:r w:rsidRPr="00D44ACD">
        <w:rPr>
          <w:rFonts w:cs="Arial"/>
          <w:szCs w:val="20"/>
        </w:rPr>
        <w:lastRenderedPageBreak/>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D44ACD" w:rsidRDefault="0076672C" w:rsidP="0099458D">
      <w:pPr>
        <w:pStyle w:val="Prrafodelista"/>
        <w:numPr>
          <w:ilvl w:val="0"/>
          <w:numId w:val="40"/>
        </w:numPr>
        <w:spacing w:line="360" w:lineRule="auto"/>
        <w:rPr>
          <w:rFonts w:cs="Arial"/>
          <w:szCs w:val="20"/>
        </w:rPr>
      </w:pPr>
      <w:r w:rsidRPr="00D44ACD">
        <w:rPr>
          <w:rFonts w:cs="Arial"/>
          <w:szCs w:val="20"/>
        </w:rPr>
        <w:t>Es relevante, provee información valiosa sobre aquello que se quiere medir.</w:t>
      </w:r>
    </w:p>
    <w:p w14:paraId="7059AEA0" w14:textId="77777777" w:rsidR="0076672C" w:rsidRPr="00D44ACD" w:rsidRDefault="0076672C" w:rsidP="0099458D">
      <w:pPr>
        <w:pStyle w:val="Prrafodelista"/>
        <w:numPr>
          <w:ilvl w:val="0"/>
          <w:numId w:val="40"/>
        </w:numPr>
        <w:spacing w:line="360" w:lineRule="auto"/>
        <w:rPr>
          <w:rFonts w:cs="Arial"/>
          <w:szCs w:val="20"/>
        </w:rPr>
      </w:pPr>
      <w:r w:rsidRPr="00D44ACD">
        <w:rPr>
          <w:rFonts w:cs="Arial"/>
          <w:szCs w:val="20"/>
        </w:rPr>
        <w:t>Es económico, la información para generar el indicador está disponible a un costo razonable.</w:t>
      </w:r>
    </w:p>
    <w:p w14:paraId="3B8D2251" w14:textId="77777777" w:rsidR="0076672C" w:rsidRPr="00D44ACD" w:rsidRDefault="0076672C" w:rsidP="0099458D">
      <w:pPr>
        <w:pStyle w:val="Prrafodelista"/>
        <w:numPr>
          <w:ilvl w:val="0"/>
          <w:numId w:val="40"/>
        </w:numPr>
        <w:spacing w:line="360" w:lineRule="auto"/>
        <w:rPr>
          <w:rFonts w:cs="Arial"/>
          <w:szCs w:val="20"/>
        </w:rPr>
      </w:pPr>
      <w:r w:rsidRPr="00D44ACD">
        <w:rPr>
          <w:rFonts w:cs="Arial"/>
          <w:szCs w:val="20"/>
        </w:rPr>
        <w:t>Es monitoreable, permite su estimación y verificación independiente, así como su trazabilidad.</w:t>
      </w:r>
    </w:p>
    <w:p w14:paraId="306A505F" w14:textId="77777777" w:rsidR="0076672C" w:rsidRPr="00D44ACD" w:rsidRDefault="0076672C" w:rsidP="0099458D">
      <w:pPr>
        <w:pStyle w:val="Prrafodelista"/>
        <w:numPr>
          <w:ilvl w:val="0"/>
          <w:numId w:val="40"/>
        </w:numPr>
        <w:spacing w:line="360" w:lineRule="auto"/>
        <w:rPr>
          <w:rFonts w:cs="Arial"/>
          <w:szCs w:val="20"/>
        </w:rPr>
      </w:pPr>
      <w:r w:rsidRPr="00D44ACD">
        <w:rPr>
          <w:rFonts w:cs="Arial"/>
          <w:szCs w:val="20"/>
        </w:rPr>
        <w:t>Es adecuado, provee información suficiente para medir, evaluar o valorar el desempeño del Pp.</w:t>
      </w:r>
    </w:p>
    <w:p w14:paraId="7DFD07DF" w14:textId="77777777" w:rsidR="0076672C" w:rsidRPr="00D44ACD" w:rsidRDefault="0076672C" w:rsidP="00D44ACD">
      <w:pPr>
        <w:spacing w:before="240" w:after="120"/>
        <w:rPr>
          <w:rFonts w:cs="Arial"/>
          <w:b/>
          <w:szCs w:val="20"/>
          <w:u w:val="single"/>
        </w:rPr>
      </w:pPr>
      <w:r w:rsidRPr="00D44ACD">
        <w:rPr>
          <w:rFonts w:cs="Arial"/>
          <w:b/>
          <w:szCs w:val="20"/>
          <w:u w:val="single"/>
        </w:rPr>
        <w:t>Respuesta:</w:t>
      </w:r>
    </w:p>
    <w:tbl>
      <w:tblPr>
        <w:tblW w:w="4941"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387"/>
        <w:gridCol w:w="7337"/>
      </w:tblGrid>
      <w:tr w:rsidR="0076672C" w:rsidRPr="00D44ACD" w14:paraId="435B67F7" w14:textId="77777777" w:rsidTr="00AF13CC">
        <w:trPr>
          <w:trHeight w:val="340"/>
          <w:tblHeader/>
          <w:jc w:val="right"/>
        </w:trPr>
        <w:tc>
          <w:tcPr>
            <w:tcW w:w="795" w:type="pct"/>
            <w:vMerge w:val="restart"/>
            <w:shd w:val="clear" w:color="auto" w:fill="7F7F7F" w:themeFill="text1" w:themeFillTint="80"/>
            <w:vAlign w:val="center"/>
          </w:tcPr>
          <w:p w14:paraId="4AB7480A" w14:textId="77777777" w:rsidR="0076672C" w:rsidRPr="00D44ACD" w:rsidRDefault="007667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205" w:type="pct"/>
            <w:shd w:val="clear" w:color="auto" w:fill="7F7F7F" w:themeFill="text1" w:themeFillTint="80"/>
            <w:vAlign w:val="center"/>
          </w:tcPr>
          <w:p w14:paraId="7453867D" w14:textId="77777777" w:rsidR="0076672C" w:rsidRPr="00D44ACD" w:rsidRDefault="0076672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76672C" w:rsidRPr="00D44ACD" w14:paraId="1F977919" w14:textId="77777777" w:rsidTr="00AF13CC">
        <w:trPr>
          <w:jc w:val="right"/>
        </w:trPr>
        <w:tc>
          <w:tcPr>
            <w:tcW w:w="795" w:type="pct"/>
            <w:vMerge/>
            <w:vAlign w:val="center"/>
          </w:tcPr>
          <w:p w14:paraId="24B040A1" w14:textId="77777777" w:rsidR="0076672C" w:rsidRPr="00D44ACD" w:rsidRDefault="0076672C"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205" w:type="pct"/>
            <w:vAlign w:val="center"/>
          </w:tcPr>
          <w:p w14:paraId="18AC286C" w14:textId="43FE4CD9" w:rsidR="0076672C" w:rsidRPr="00D44ACD" w:rsidRDefault="0076672C" w:rsidP="00A80523">
            <w:pPr>
              <w:spacing w:after="0" w:line="240" w:lineRule="auto"/>
              <w:jc w:val="left"/>
              <w:rPr>
                <w:rFonts w:eastAsia="Calibri" w:cs="Arial"/>
                <w:szCs w:val="20"/>
                <w:lang w:eastAsia="es-MX"/>
              </w:rPr>
            </w:pPr>
            <w:r w:rsidRPr="00D44ACD">
              <w:rPr>
                <w:rFonts w:eastAsia="Calibri" w:cs="Arial"/>
                <w:szCs w:val="20"/>
                <w:lang w:eastAsia="es-MX"/>
              </w:rPr>
              <w:t>El indicador cumple con:</w:t>
            </w:r>
          </w:p>
        </w:tc>
      </w:tr>
      <w:tr w:rsidR="0076672C" w:rsidRPr="00D44ACD" w14:paraId="34BEA816" w14:textId="77777777" w:rsidTr="00AF13CC">
        <w:trPr>
          <w:jc w:val="right"/>
        </w:trPr>
        <w:tc>
          <w:tcPr>
            <w:tcW w:w="795" w:type="pct"/>
            <w:shd w:val="clear" w:color="auto" w:fill="FFFFFF" w:themeFill="background1"/>
            <w:vAlign w:val="center"/>
          </w:tcPr>
          <w:p w14:paraId="110D80F6" w14:textId="1B993C20" w:rsidR="0076672C" w:rsidRPr="00A80523" w:rsidRDefault="007469D2" w:rsidP="00A80523">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A80523">
              <w:rPr>
                <w:rFonts w:eastAsia="Calibri" w:cs="Arial"/>
                <w:bCs/>
                <w:szCs w:val="20"/>
                <w:lang w:eastAsia="es-MX"/>
              </w:rPr>
              <w:t>0</w:t>
            </w:r>
          </w:p>
        </w:tc>
        <w:tc>
          <w:tcPr>
            <w:tcW w:w="4205" w:type="pct"/>
            <w:shd w:val="clear" w:color="auto" w:fill="FFFFFF" w:themeFill="background1"/>
            <w:vAlign w:val="center"/>
          </w:tcPr>
          <w:p w14:paraId="4E191EC7" w14:textId="03535AF6" w:rsidR="0076672C" w:rsidRPr="00D44ACD" w:rsidRDefault="007469D2" w:rsidP="00A80523">
            <w:pPr>
              <w:numPr>
                <w:ilvl w:val="0"/>
                <w:numId w:val="1"/>
              </w:numPr>
              <w:spacing w:after="0" w:line="240" w:lineRule="auto"/>
              <w:ind w:left="442" w:hanging="357"/>
              <w:jc w:val="left"/>
              <w:rPr>
                <w:rFonts w:eastAsia="Calibri" w:cs="Arial"/>
                <w:szCs w:val="20"/>
                <w:lang w:eastAsia="es-MX"/>
              </w:rPr>
            </w:pPr>
            <w:r>
              <w:rPr>
                <w:rFonts w:eastAsia="Calibri" w:cs="Arial"/>
                <w:b/>
                <w:bCs/>
                <w:szCs w:val="20"/>
                <w:lang w:eastAsia="es-MX"/>
              </w:rPr>
              <w:t>Ninguno</w:t>
            </w:r>
            <w:r w:rsidR="0064213B" w:rsidRPr="00D44ACD">
              <w:rPr>
                <w:rFonts w:eastAsia="Calibri" w:cs="Arial"/>
                <w:szCs w:val="20"/>
                <w:lang w:eastAsia="es-MX"/>
              </w:rPr>
              <w:t xml:space="preserve"> de los criterios de valoración </w:t>
            </w:r>
          </w:p>
        </w:tc>
      </w:tr>
    </w:tbl>
    <w:p w14:paraId="12E3DAAE" w14:textId="67015AC9" w:rsidR="007469D2" w:rsidRDefault="008344FF" w:rsidP="00A80523">
      <w:pPr>
        <w:spacing w:before="240" w:after="120"/>
        <w:rPr>
          <w:rFonts w:cs="Arial"/>
          <w:szCs w:val="20"/>
        </w:rPr>
      </w:pPr>
      <w:r w:rsidRPr="00D44ACD">
        <w:rPr>
          <w:rFonts w:cs="Arial"/>
          <w:b/>
          <w:szCs w:val="20"/>
          <w:u w:val="single"/>
        </w:rPr>
        <w:t>Justificación:</w:t>
      </w:r>
      <w:r w:rsidR="00A80523" w:rsidRPr="00A80523">
        <w:rPr>
          <w:rFonts w:cs="Arial"/>
          <w:szCs w:val="20"/>
        </w:rPr>
        <w:t xml:space="preserve"> </w:t>
      </w:r>
      <w:r w:rsidR="007469D2">
        <w:rPr>
          <w:rFonts w:cs="Arial"/>
          <w:szCs w:val="20"/>
        </w:rPr>
        <w:t>La UR no presentó una Matriz de Indicadores de Resultados para el ejercicio fiscal 2022 publicada en el Tomo IV de la Ley de Ingresos y Presupuesto de Egresos del Estado de Sinaloa.</w:t>
      </w:r>
    </w:p>
    <w:p w14:paraId="5248F762" w14:textId="0CCECE0E" w:rsidR="00BF01E0" w:rsidRPr="00725983" w:rsidRDefault="007469D2" w:rsidP="007469D2">
      <w:pPr>
        <w:rPr>
          <w:rFonts w:cs="Arial"/>
          <w:szCs w:val="20"/>
        </w:rPr>
      </w:pPr>
      <w:r w:rsidRPr="00725983">
        <w:rPr>
          <w:rFonts w:cs="Arial"/>
          <w:szCs w:val="20"/>
        </w:rPr>
        <w:t>No obstante, muestra un ejercicio interno que contiene solo el resumen narrativo y el avance de indicadores durante el ejercicio 2022.</w:t>
      </w:r>
      <w:r w:rsidR="00BF01E0" w:rsidRPr="00725983">
        <w:rPr>
          <w:rFonts w:cs="Arial"/>
          <w:szCs w:val="20"/>
        </w:rPr>
        <w:t xml:space="preserve"> </w:t>
      </w:r>
      <w:r w:rsidRPr="00725983">
        <w:rPr>
          <w:rFonts w:cs="Arial"/>
          <w:szCs w:val="20"/>
        </w:rPr>
        <w:t>En este documento no contiene los criterios CREMA</w:t>
      </w:r>
      <w:r w:rsidR="00BF01E0" w:rsidRPr="00725983">
        <w:rPr>
          <w:rFonts w:cs="Arial"/>
          <w:szCs w:val="20"/>
        </w:rPr>
        <w:t>. Por lo anterior se sugiere establecer fichas técnicas de cada uno de los indicadores que permita conocer los criterios de cada uno.</w:t>
      </w:r>
    </w:p>
    <w:p w14:paraId="74C3A5DB" w14:textId="358B5AE3" w:rsidR="00A80D8F" w:rsidRPr="00BF01E0" w:rsidRDefault="00A80D8F" w:rsidP="007469D2">
      <w:pPr>
        <w:rPr>
          <w:rFonts w:cs="Arial"/>
          <w:szCs w:val="20"/>
        </w:rPr>
      </w:pPr>
      <w:r w:rsidRPr="00725983">
        <w:rPr>
          <w:rFonts w:cs="Arial"/>
          <w:szCs w:val="20"/>
        </w:rPr>
        <w:t>Así mismo es importante resaltar que ningún indicador establece las 131 obras manifestadas en respuestas anteriores.</w:t>
      </w:r>
    </w:p>
    <w:p w14:paraId="500FCA50" w14:textId="4525A250" w:rsidR="005A7860" w:rsidRPr="00D44ACD" w:rsidRDefault="005A7860" w:rsidP="00D44ACD">
      <w:pPr>
        <w:pStyle w:val="Prrafodelista"/>
        <w:numPr>
          <w:ilvl w:val="0"/>
          <w:numId w:val="9"/>
        </w:numPr>
        <w:spacing w:line="360" w:lineRule="auto"/>
        <w:rPr>
          <w:rFonts w:cs="Arial"/>
          <w:b/>
          <w:szCs w:val="20"/>
        </w:rPr>
      </w:pPr>
      <w:r w:rsidRPr="00D44ACD">
        <w:rPr>
          <w:rFonts w:cs="Arial"/>
          <w:b/>
          <w:szCs w:val="20"/>
        </w:rPr>
        <w:t>¿</w:t>
      </w:r>
      <w:r w:rsidR="00D501EC" w:rsidRPr="00D44ACD">
        <w:rPr>
          <w:rFonts w:cs="Arial"/>
          <w:b/>
          <w:szCs w:val="20"/>
        </w:rPr>
        <w:t>Los medios de verificación de los indicadores que integran el ISD del Pp, cumplen con los siguientes criterios</w:t>
      </w:r>
      <w:r w:rsidRPr="00D44ACD">
        <w:rPr>
          <w:rFonts w:cs="Arial"/>
          <w:b/>
          <w:szCs w:val="20"/>
        </w:rPr>
        <w:t>?</w:t>
      </w:r>
    </w:p>
    <w:p w14:paraId="1AA81256" w14:textId="77777777" w:rsidR="005A7860" w:rsidRPr="00D44ACD" w:rsidRDefault="005A7860" w:rsidP="00D44ACD">
      <w:pPr>
        <w:spacing w:before="240" w:after="120"/>
        <w:rPr>
          <w:rFonts w:cs="Arial"/>
          <w:b/>
          <w:szCs w:val="20"/>
          <w:u w:val="single"/>
        </w:rPr>
      </w:pPr>
      <w:r w:rsidRPr="00D44ACD">
        <w:rPr>
          <w:rFonts w:cs="Arial"/>
          <w:b/>
          <w:szCs w:val="20"/>
          <w:u w:val="single"/>
        </w:rPr>
        <w:t>Criterios de valoración:</w:t>
      </w:r>
    </w:p>
    <w:p w14:paraId="7623276B" w14:textId="77777777" w:rsidR="00D501EC" w:rsidRPr="00D44ACD" w:rsidRDefault="00D501EC" w:rsidP="00D44ACD">
      <w:pPr>
        <w:pStyle w:val="Prrafodelista"/>
        <w:numPr>
          <w:ilvl w:val="0"/>
          <w:numId w:val="17"/>
        </w:numPr>
        <w:spacing w:line="360" w:lineRule="auto"/>
        <w:rPr>
          <w:rFonts w:cs="Arial"/>
          <w:szCs w:val="20"/>
        </w:rPr>
      </w:pPr>
      <w:r w:rsidRPr="00D44ACD">
        <w:rPr>
          <w:rFonts w:cs="Arial"/>
          <w:szCs w:val="20"/>
        </w:rPr>
        <w:t xml:space="preserve">Presentan el nombre completo del documento donde se encuentra la información. </w:t>
      </w:r>
    </w:p>
    <w:p w14:paraId="3DAC17FA" w14:textId="77777777" w:rsidR="00D501EC" w:rsidRPr="00D44ACD" w:rsidRDefault="00D501EC" w:rsidP="00D44ACD">
      <w:pPr>
        <w:pStyle w:val="Prrafodelista"/>
        <w:numPr>
          <w:ilvl w:val="0"/>
          <w:numId w:val="17"/>
        </w:numPr>
        <w:spacing w:line="360" w:lineRule="auto"/>
        <w:rPr>
          <w:rFonts w:cs="Arial"/>
          <w:szCs w:val="20"/>
        </w:rPr>
      </w:pPr>
      <w:r w:rsidRPr="00D44ACD">
        <w:rPr>
          <w:rFonts w:cs="Arial"/>
          <w:szCs w:val="20"/>
        </w:rPr>
        <w:t>Incluyen el nombre del área administrativa que genera o publica la información.</w:t>
      </w:r>
    </w:p>
    <w:p w14:paraId="0E209F13" w14:textId="77777777" w:rsidR="00D501EC" w:rsidRPr="00D44ACD" w:rsidRDefault="00D501EC" w:rsidP="00D44ACD">
      <w:pPr>
        <w:pStyle w:val="Prrafodelista"/>
        <w:numPr>
          <w:ilvl w:val="0"/>
          <w:numId w:val="17"/>
        </w:numPr>
        <w:spacing w:line="360" w:lineRule="auto"/>
        <w:rPr>
          <w:rFonts w:cs="Arial"/>
          <w:szCs w:val="20"/>
        </w:rPr>
      </w:pPr>
      <w:r w:rsidRPr="00D44ACD">
        <w:rPr>
          <w:rFonts w:cs="Arial"/>
          <w:szCs w:val="20"/>
        </w:rPr>
        <w:t>Especifican el año o periodo en que se emite el documento y éste coincide con la frecuencia de medición del indicador.</w:t>
      </w:r>
    </w:p>
    <w:p w14:paraId="148359CC" w14:textId="77777777" w:rsidR="00D501EC" w:rsidRPr="00D44ACD" w:rsidRDefault="00D501EC" w:rsidP="00D44ACD">
      <w:pPr>
        <w:pStyle w:val="Prrafodelista"/>
        <w:numPr>
          <w:ilvl w:val="0"/>
          <w:numId w:val="17"/>
        </w:numPr>
        <w:spacing w:line="360" w:lineRule="auto"/>
        <w:rPr>
          <w:rFonts w:cs="Arial"/>
          <w:szCs w:val="20"/>
        </w:rPr>
      </w:pPr>
      <w:r w:rsidRPr="00D44ACD">
        <w:rPr>
          <w:rFonts w:cs="Arial"/>
          <w:szCs w:val="20"/>
        </w:rPr>
        <w:t>Indican la ubicación física del documento o, en su caso, la liga de la página electrónica donde se encuentra publicada la información.</w:t>
      </w:r>
    </w:p>
    <w:p w14:paraId="3A6C0DA8" w14:textId="77777777" w:rsidR="005A7860" w:rsidRPr="00D44ACD" w:rsidRDefault="005A7860"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D44ACD" w14:paraId="3850643E" w14:textId="77777777" w:rsidTr="00B77340">
        <w:trPr>
          <w:trHeight w:val="340"/>
          <w:tblHeader/>
          <w:jc w:val="right"/>
        </w:trPr>
        <w:tc>
          <w:tcPr>
            <w:tcW w:w="433" w:type="pct"/>
            <w:vMerge w:val="restart"/>
            <w:shd w:val="clear" w:color="auto" w:fill="7F7F7F" w:themeFill="text1" w:themeFillTint="80"/>
            <w:vAlign w:val="center"/>
          </w:tcPr>
          <w:p w14:paraId="0C024EF8" w14:textId="77777777" w:rsidR="005A7860" w:rsidRPr="00D44ACD" w:rsidRDefault="005A786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F9C4002" w14:textId="77777777" w:rsidR="005A7860" w:rsidRPr="00D44ACD" w:rsidRDefault="005A786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5A7860" w:rsidRPr="00D44ACD" w14:paraId="2F25CE4C" w14:textId="77777777" w:rsidTr="00B77340">
        <w:trPr>
          <w:jc w:val="right"/>
        </w:trPr>
        <w:tc>
          <w:tcPr>
            <w:tcW w:w="433" w:type="pct"/>
            <w:vMerge/>
            <w:vAlign w:val="center"/>
          </w:tcPr>
          <w:p w14:paraId="7F227E5A" w14:textId="77777777" w:rsidR="005A7860" w:rsidRPr="00D44ACD" w:rsidRDefault="005A7860"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69564F1C" w14:textId="54BA06D5" w:rsidR="005A7860" w:rsidRPr="00D44ACD" w:rsidRDefault="00D501EC" w:rsidP="00A80523">
            <w:pPr>
              <w:spacing w:after="0" w:line="240" w:lineRule="auto"/>
              <w:jc w:val="left"/>
              <w:rPr>
                <w:rFonts w:eastAsia="Calibri" w:cs="Arial"/>
                <w:szCs w:val="20"/>
                <w:lang w:eastAsia="es-MX"/>
              </w:rPr>
            </w:pPr>
            <w:r w:rsidRPr="00D44ACD">
              <w:rPr>
                <w:rFonts w:eastAsia="Calibri" w:cs="Arial"/>
                <w:szCs w:val="20"/>
                <w:lang w:eastAsia="es-MX"/>
              </w:rPr>
              <w:t>Los medios de verificación de los indicadores cuentan con:</w:t>
            </w:r>
          </w:p>
        </w:tc>
      </w:tr>
      <w:tr w:rsidR="00BF01E0" w:rsidRPr="00D44ACD" w14:paraId="736D3805" w14:textId="77777777" w:rsidTr="00AF13CC">
        <w:trPr>
          <w:jc w:val="right"/>
        </w:trPr>
        <w:tc>
          <w:tcPr>
            <w:tcW w:w="433" w:type="pct"/>
            <w:shd w:val="clear" w:color="auto" w:fill="FFFFFF" w:themeFill="background1"/>
            <w:vAlign w:val="center"/>
          </w:tcPr>
          <w:p w14:paraId="58680D61" w14:textId="319B9353" w:rsidR="00BF01E0" w:rsidRPr="00816DDD" w:rsidRDefault="00BF01E0" w:rsidP="00A80523">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1</w:t>
            </w:r>
          </w:p>
        </w:tc>
        <w:tc>
          <w:tcPr>
            <w:tcW w:w="4567" w:type="pct"/>
            <w:shd w:val="clear" w:color="auto" w:fill="FFFFFF" w:themeFill="background1"/>
            <w:vAlign w:val="center"/>
          </w:tcPr>
          <w:p w14:paraId="2AD61EED" w14:textId="43320983" w:rsidR="00BF01E0" w:rsidRPr="00D44ACD" w:rsidRDefault="00BF01E0" w:rsidP="00A80523">
            <w:pPr>
              <w:numPr>
                <w:ilvl w:val="0"/>
                <w:numId w:val="1"/>
              </w:numPr>
              <w:spacing w:after="0" w:line="240" w:lineRule="auto"/>
              <w:ind w:left="442" w:hanging="357"/>
              <w:jc w:val="left"/>
              <w:rPr>
                <w:rFonts w:eastAsia="Calibri" w:cs="Arial"/>
                <w:szCs w:val="20"/>
                <w:lang w:eastAsia="es-MX"/>
              </w:rPr>
            </w:pPr>
            <w:r>
              <w:rPr>
                <w:rFonts w:eastAsia="Calibri" w:cs="Arial"/>
                <w:b/>
                <w:bCs/>
                <w:szCs w:val="20"/>
                <w:lang w:eastAsia="es-MX"/>
              </w:rPr>
              <w:t>Uno</w:t>
            </w:r>
            <w:r w:rsidRPr="00D44ACD">
              <w:rPr>
                <w:rFonts w:eastAsia="Calibri" w:cs="Arial"/>
                <w:szCs w:val="20"/>
                <w:lang w:eastAsia="es-MX"/>
              </w:rPr>
              <w:t xml:space="preserve"> de los criterios de valoración </w:t>
            </w:r>
          </w:p>
        </w:tc>
      </w:tr>
    </w:tbl>
    <w:p w14:paraId="636F303D" w14:textId="39C0CBBF" w:rsidR="00BF01E0" w:rsidRDefault="00B77340" w:rsidP="00A80523">
      <w:pPr>
        <w:spacing w:before="240" w:after="120"/>
        <w:rPr>
          <w:rFonts w:cs="Arial"/>
          <w:szCs w:val="20"/>
        </w:rPr>
      </w:pPr>
      <w:r w:rsidRPr="00D44ACD">
        <w:rPr>
          <w:rFonts w:cs="Arial"/>
          <w:b/>
          <w:szCs w:val="20"/>
          <w:u w:val="single"/>
        </w:rPr>
        <w:t>Justificación:</w:t>
      </w:r>
      <w:r w:rsidR="00A80523" w:rsidRPr="00A80523">
        <w:rPr>
          <w:rFonts w:cs="Arial"/>
          <w:szCs w:val="20"/>
        </w:rPr>
        <w:t xml:space="preserve"> </w:t>
      </w:r>
      <w:r w:rsidR="00BF01E0">
        <w:rPr>
          <w:rFonts w:cs="Arial"/>
          <w:szCs w:val="20"/>
        </w:rPr>
        <w:t>La UR no presentó una Matriz de Indicadores de Resultados para el ejercicio fiscal 2022 publicada en el Tomo IV de la Ley de Ingresos y Presupuesto de Egresos del Estado de Sinaloa.</w:t>
      </w:r>
    </w:p>
    <w:p w14:paraId="1B42CAD9" w14:textId="77777777" w:rsidR="00BF01E0" w:rsidRPr="00725983" w:rsidRDefault="00BF01E0" w:rsidP="00BF01E0">
      <w:pPr>
        <w:rPr>
          <w:rFonts w:cs="Arial"/>
          <w:szCs w:val="20"/>
        </w:rPr>
      </w:pPr>
      <w:r w:rsidRPr="00725983">
        <w:rPr>
          <w:rFonts w:cs="Arial"/>
          <w:szCs w:val="20"/>
        </w:rPr>
        <w:t xml:space="preserve">No obstante, muestra un ejercicio interno que contiene solo el resumen narrativo y el avance de indicadores durante el ejercicio 2022. </w:t>
      </w:r>
    </w:p>
    <w:p w14:paraId="47C13C99" w14:textId="55679EB9" w:rsidR="00BF01E0" w:rsidRPr="00BF01E0" w:rsidRDefault="00BF01E0" w:rsidP="00BF01E0">
      <w:pPr>
        <w:rPr>
          <w:rFonts w:cs="Arial"/>
          <w:szCs w:val="20"/>
          <w:highlight w:val="green"/>
        </w:rPr>
      </w:pPr>
      <w:r w:rsidRPr="00725983">
        <w:rPr>
          <w:rFonts w:cs="Arial"/>
          <w:szCs w:val="20"/>
        </w:rPr>
        <w:t>En este documento no contiene medios de verificación que permitan conocer el resultado de cada uno de los indicadores, es</w:t>
      </w:r>
      <w:r>
        <w:rPr>
          <w:rFonts w:cs="Arial"/>
          <w:szCs w:val="20"/>
        </w:rPr>
        <w:t xml:space="preserve"> decir que p</w:t>
      </w:r>
      <w:r w:rsidRPr="00BF01E0">
        <w:rPr>
          <w:rFonts w:cs="Arial"/>
          <w:szCs w:val="20"/>
        </w:rPr>
        <w:t>resentan el nombre completo del documento don</w:t>
      </w:r>
      <w:r>
        <w:rPr>
          <w:rFonts w:cs="Arial"/>
          <w:szCs w:val="20"/>
        </w:rPr>
        <w:t xml:space="preserve">de se encuentra la información; </w:t>
      </w:r>
      <w:r w:rsidRPr="00BF01E0">
        <w:rPr>
          <w:rFonts w:cs="Arial"/>
          <w:szCs w:val="20"/>
        </w:rPr>
        <w:t xml:space="preserve">el nombre del área administrativa que </w:t>
      </w:r>
      <w:r>
        <w:rPr>
          <w:rFonts w:cs="Arial"/>
          <w:szCs w:val="20"/>
        </w:rPr>
        <w:t>genera o publica la información; e</w:t>
      </w:r>
      <w:r w:rsidRPr="00BF01E0">
        <w:rPr>
          <w:rFonts w:cs="Arial"/>
          <w:szCs w:val="20"/>
        </w:rPr>
        <w:t>specifican el año o periodo en que se emite el documento y éste coincide con la frecu</w:t>
      </w:r>
      <w:r>
        <w:rPr>
          <w:rFonts w:cs="Arial"/>
          <w:szCs w:val="20"/>
        </w:rPr>
        <w:t>encia de medición del indicador; i</w:t>
      </w:r>
      <w:r w:rsidRPr="00BF01E0">
        <w:rPr>
          <w:rFonts w:cs="Arial"/>
          <w:szCs w:val="20"/>
        </w:rPr>
        <w:t>ndican la ubicación física del documento o, en su caso, la liga de la página electrónica donde se encuentra publicada la información.</w:t>
      </w:r>
    </w:p>
    <w:bookmarkEnd w:id="82"/>
    <w:p w14:paraId="559584F9" w14:textId="58BC5C67" w:rsidR="002C5D2C" w:rsidRDefault="00BF01E0" w:rsidP="00D44ACD">
      <w:pPr>
        <w:rPr>
          <w:rFonts w:cs="Arial"/>
          <w:szCs w:val="20"/>
        </w:rPr>
      </w:pPr>
      <w:r w:rsidRPr="00725983">
        <w:rPr>
          <w:rFonts w:cs="Arial"/>
          <w:szCs w:val="20"/>
        </w:rPr>
        <w:t xml:space="preserve">Sin embargo, el documento Indicadores de Resultados el avance se puede encontrar en: </w:t>
      </w:r>
      <w:hyperlink r:id="rId22" w:history="1">
        <w:r w:rsidRPr="00725983">
          <w:rPr>
            <w:rStyle w:val="Hipervnculo"/>
            <w:rFonts w:cs="Arial"/>
            <w:szCs w:val="20"/>
          </w:rPr>
          <w:t>https://documentosarmonizacioncontable.sinaloa.gob.mx/Archivos/Multimedia/2022_Cuarto_ADMINISTRACI%c3%93N%20CENTRALIZADA_Indicadores%20de%20Resultados-194196.pdf</w:t>
        </w:r>
      </w:hyperlink>
    </w:p>
    <w:p w14:paraId="635E3C37" w14:textId="69A9CA63" w:rsidR="005A7860" w:rsidRPr="00D44ACD" w:rsidRDefault="005A7860" w:rsidP="00D44ACD">
      <w:pPr>
        <w:pStyle w:val="Prrafodelista"/>
        <w:numPr>
          <w:ilvl w:val="0"/>
          <w:numId w:val="9"/>
        </w:numPr>
        <w:spacing w:line="360" w:lineRule="auto"/>
        <w:rPr>
          <w:rFonts w:cs="Arial"/>
          <w:b/>
          <w:szCs w:val="20"/>
        </w:rPr>
      </w:pPr>
      <w:r w:rsidRPr="00D44ACD">
        <w:rPr>
          <w:rFonts w:cs="Arial"/>
          <w:b/>
          <w:szCs w:val="20"/>
        </w:rPr>
        <w:t>¿</w:t>
      </w:r>
      <w:r w:rsidR="00D501EC" w:rsidRPr="00D44ACD">
        <w:rPr>
          <w:rFonts w:cs="Arial"/>
          <w:b/>
          <w:szCs w:val="20"/>
        </w:rPr>
        <w:t>Las metas de los indicadores que integran el ISD del Pp, cumplen con los siguientes criterios</w:t>
      </w:r>
      <w:r w:rsidRPr="00D44ACD">
        <w:rPr>
          <w:rFonts w:cs="Arial"/>
          <w:b/>
          <w:szCs w:val="20"/>
        </w:rPr>
        <w:t>?</w:t>
      </w:r>
    </w:p>
    <w:p w14:paraId="3138FA60" w14:textId="77777777" w:rsidR="005A7860" w:rsidRPr="00D44ACD" w:rsidRDefault="005A7860" w:rsidP="00D44ACD">
      <w:pPr>
        <w:spacing w:before="240" w:after="120"/>
        <w:rPr>
          <w:rFonts w:cs="Arial"/>
          <w:b/>
          <w:szCs w:val="20"/>
          <w:u w:val="single"/>
        </w:rPr>
      </w:pPr>
      <w:r w:rsidRPr="00D44ACD">
        <w:rPr>
          <w:rFonts w:cs="Arial"/>
          <w:b/>
          <w:szCs w:val="20"/>
          <w:u w:val="single"/>
        </w:rPr>
        <w:t>Criterios de valoración:</w:t>
      </w:r>
    </w:p>
    <w:p w14:paraId="758DA6BF" w14:textId="77777777" w:rsidR="00D501EC" w:rsidRPr="00D44ACD" w:rsidRDefault="00D501EC" w:rsidP="00D44ACD">
      <w:pPr>
        <w:pStyle w:val="Prrafodelista"/>
        <w:numPr>
          <w:ilvl w:val="0"/>
          <w:numId w:val="19"/>
        </w:numPr>
        <w:spacing w:line="360" w:lineRule="auto"/>
        <w:rPr>
          <w:rFonts w:cs="Arial"/>
          <w:szCs w:val="20"/>
        </w:rPr>
      </w:pPr>
      <w:r w:rsidRPr="00D44ACD">
        <w:rPr>
          <w:rFonts w:cs="Arial"/>
          <w:szCs w:val="20"/>
        </w:rPr>
        <w:t>Se establecen con base en un método de cálculo documentado.</w:t>
      </w:r>
    </w:p>
    <w:p w14:paraId="5642E126" w14:textId="77777777" w:rsidR="00D501EC" w:rsidRPr="00D44ACD" w:rsidRDefault="00D501EC" w:rsidP="00D44ACD">
      <w:pPr>
        <w:pStyle w:val="Prrafodelista"/>
        <w:numPr>
          <w:ilvl w:val="0"/>
          <w:numId w:val="19"/>
        </w:numPr>
        <w:spacing w:line="360" w:lineRule="auto"/>
        <w:rPr>
          <w:rFonts w:cs="Arial"/>
          <w:szCs w:val="20"/>
        </w:rPr>
      </w:pPr>
      <w:r w:rsidRPr="00D44ACD">
        <w:rPr>
          <w:rFonts w:cs="Arial"/>
          <w:szCs w:val="20"/>
        </w:rPr>
        <w:t>Cuentan con unidad de medida y son congruentes con el sentido del indicador.</w:t>
      </w:r>
    </w:p>
    <w:p w14:paraId="5EC46112" w14:textId="77777777" w:rsidR="00D501EC" w:rsidRPr="00D44ACD" w:rsidRDefault="00D501EC" w:rsidP="00D44ACD">
      <w:pPr>
        <w:pStyle w:val="Prrafodelista"/>
        <w:numPr>
          <w:ilvl w:val="0"/>
          <w:numId w:val="19"/>
        </w:numPr>
        <w:spacing w:line="360" w:lineRule="auto"/>
        <w:rPr>
          <w:rFonts w:cs="Arial"/>
          <w:szCs w:val="20"/>
        </w:rPr>
      </w:pPr>
      <w:r w:rsidRPr="00D44ACD">
        <w:rPr>
          <w:rFonts w:cs="Arial"/>
          <w:szCs w:val="20"/>
        </w:rPr>
        <w:t>Se orientan a la mejora del desempeño, es decir, no son laxas ni su cumplimiento se encuentra garantizado.</w:t>
      </w:r>
    </w:p>
    <w:p w14:paraId="2ECCC974" w14:textId="77777777" w:rsidR="00D501EC" w:rsidRPr="00D44ACD" w:rsidRDefault="00D501EC" w:rsidP="00D44ACD">
      <w:pPr>
        <w:pStyle w:val="Prrafodelista"/>
        <w:numPr>
          <w:ilvl w:val="0"/>
          <w:numId w:val="19"/>
        </w:numPr>
        <w:spacing w:line="360" w:lineRule="auto"/>
        <w:rPr>
          <w:rFonts w:cs="Arial"/>
          <w:szCs w:val="20"/>
        </w:rPr>
      </w:pPr>
      <w:r w:rsidRPr="00D44ACD">
        <w:rPr>
          <w:rFonts w:cs="Arial"/>
          <w:szCs w:val="20"/>
        </w:rPr>
        <w:t>Son factibles, considerando la normatividad, los plazos y los recursos humanos, materiales y financieros disponibles.</w:t>
      </w:r>
    </w:p>
    <w:p w14:paraId="5DDA950A" w14:textId="77777777" w:rsidR="005A7860" w:rsidRPr="00D44ACD" w:rsidRDefault="005A7860"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D44ACD" w14:paraId="1D6812AB" w14:textId="77777777" w:rsidTr="00B77340">
        <w:trPr>
          <w:trHeight w:val="340"/>
          <w:tblHeader/>
          <w:jc w:val="right"/>
        </w:trPr>
        <w:tc>
          <w:tcPr>
            <w:tcW w:w="433" w:type="pct"/>
            <w:vMerge w:val="restart"/>
            <w:shd w:val="clear" w:color="auto" w:fill="7F7F7F" w:themeFill="text1" w:themeFillTint="80"/>
            <w:vAlign w:val="center"/>
          </w:tcPr>
          <w:p w14:paraId="3B13F274" w14:textId="77777777" w:rsidR="005A7860" w:rsidRPr="00D44ACD" w:rsidRDefault="005A786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D44ACD" w:rsidRDefault="005A786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5A7860" w:rsidRPr="00D44ACD" w14:paraId="6A4A1D40" w14:textId="77777777" w:rsidTr="00B77340">
        <w:trPr>
          <w:jc w:val="right"/>
        </w:trPr>
        <w:tc>
          <w:tcPr>
            <w:tcW w:w="433" w:type="pct"/>
            <w:vMerge/>
            <w:vAlign w:val="center"/>
          </w:tcPr>
          <w:p w14:paraId="3CA0DECC" w14:textId="77777777" w:rsidR="005A7860" w:rsidRPr="00D44ACD" w:rsidRDefault="005A7860"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02900630" w14:textId="68253E5F" w:rsidR="005A7860" w:rsidRPr="00D44ACD" w:rsidRDefault="00D501EC" w:rsidP="00A80523">
            <w:pPr>
              <w:spacing w:after="0" w:line="240" w:lineRule="auto"/>
              <w:jc w:val="left"/>
              <w:rPr>
                <w:rFonts w:eastAsia="Calibri" w:cs="Arial"/>
                <w:szCs w:val="20"/>
                <w:lang w:eastAsia="es-MX"/>
              </w:rPr>
            </w:pPr>
            <w:r w:rsidRPr="00D44ACD">
              <w:rPr>
                <w:rFonts w:eastAsia="Calibri" w:cs="Arial"/>
                <w:szCs w:val="20"/>
                <w:lang w:eastAsia="es-MX"/>
              </w:rPr>
              <w:t>Las metas de los indicadores cuentan con:</w:t>
            </w:r>
          </w:p>
        </w:tc>
      </w:tr>
      <w:tr w:rsidR="005A7860" w:rsidRPr="00D44ACD" w14:paraId="21DA1E74" w14:textId="77777777" w:rsidTr="00AF13CC">
        <w:trPr>
          <w:jc w:val="right"/>
        </w:trPr>
        <w:tc>
          <w:tcPr>
            <w:tcW w:w="433" w:type="pct"/>
            <w:shd w:val="clear" w:color="auto" w:fill="FFFFFF" w:themeFill="background1"/>
            <w:vAlign w:val="center"/>
          </w:tcPr>
          <w:p w14:paraId="38511AD6" w14:textId="1059E547" w:rsidR="005A7860" w:rsidRPr="00816DDD" w:rsidRDefault="00BF01E0" w:rsidP="00A80523">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2</w:t>
            </w:r>
          </w:p>
        </w:tc>
        <w:tc>
          <w:tcPr>
            <w:tcW w:w="4567" w:type="pct"/>
            <w:shd w:val="clear" w:color="auto" w:fill="FFFFFF" w:themeFill="background1"/>
            <w:vAlign w:val="center"/>
          </w:tcPr>
          <w:p w14:paraId="1A7F5484" w14:textId="5DDC23F2" w:rsidR="005A7860" w:rsidRPr="00D44ACD" w:rsidRDefault="0064213B" w:rsidP="00A80523">
            <w:pPr>
              <w:numPr>
                <w:ilvl w:val="0"/>
                <w:numId w:val="1"/>
              </w:numPr>
              <w:spacing w:after="0" w:line="240" w:lineRule="auto"/>
              <w:ind w:left="442" w:hanging="357"/>
              <w:jc w:val="left"/>
              <w:rPr>
                <w:rFonts w:eastAsia="Calibri" w:cs="Arial"/>
                <w:szCs w:val="20"/>
                <w:lang w:eastAsia="es-MX"/>
              </w:rPr>
            </w:pPr>
            <w:r w:rsidRPr="00D44ACD">
              <w:rPr>
                <w:rFonts w:eastAsia="Calibri" w:cs="Arial"/>
                <w:b/>
                <w:bCs/>
                <w:szCs w:val="20"/>
                <w:lang w:eastAsia="es-MX"/>
              </w:rPr>
              <w:t>Cuatro</w:t>
            </w:r>
            <w:r w:rsidRPr="00D44ACD">
              <w:rPr>
                <w:rFonts w:eastAsia="Calibri" w:cs="Arial"/>
                <w:szCs w:val="20"/>
                <w:lang w:eastAsia="es-MX"/>
              </w:rPr>
              <w:t xml:space="preserve"> de los criterios de valoración </w:t>
            </w:r>
          </w:p>
        </w:tc>
      </w:tr>
    </w:tbl>
    <w:p w14:paraId="7CA433CB" w14:textId="3A4774B0" w:rsidR="00BF01E0" w:rsidRPr="00725983" w:rsidRDefault="00B77340" w:rsidP="00A80523">
      <w:pPr>
        <w:spacing w:before="240" w:after="120"/>
        <w:rPr>
          <w:rFonts w:eastAsia="Calibri" w:cs="Arial"/>
          <w:bCs/>
          <w:color w:val="000000"/>
          <w:szCs w:val="20"/>
        </w:rPr>
      </w:pPr>
      <w:r w:rsidRPr="00D44ACD">
        <w:rPr>
          <w:rFonts w:cs="Arial"/>
          <w:b/>
          <w:szCs w:val="20"/>
          <w:u w:val="single"/>
        </w:rPr>
        <w:lastRenderedPageBreak/>
        <w:t>Justificación:</w:t>
      </w:r>
      <w:r w:rsidR="00A80523" w:rsidRPr="00A80523">
        <w:rPr>
          <w:rFonts w:cs="Arial"/>
          <w:szCs w:val="20"/>
        </w:rPr>
        <w:t xml:space="preserve"> </w:t>
      </w:r>
      <w:r w:rsidR="00BF01E0" w:rsidRPr="00BF01E0">
        <w:rPr>
          <w:rFonts w:eastAsia="Calibri" w:cs="Arial"/>
          <w:bCs/>
          <w:color w:val="000000"/>
          <w:szCs w:val="20"/>
        </w:rPr>
        <w:t xml:space="preserve">La </w:t>
      </w:r>
      <w:r w:rsidR="00BF01E0" w:rsidRPr="00725983">
        <w:rPr>
          <w:rFonts w:eastAsia="Calibri" w:cs="Arial"/>
          <w:bCs/>
          <w:color w:val="000000"/>
          <w:szCs w:val="20"/>
        </w:rPr>
        <w:t>información proporcionada por la UR permite identificar que los indicadores no contienen método de cálculo documentado, mismos que a su vez cuentan con unidad de medida.</w:t>
      </w:r>
      <w:r w:rsidR="00330093" w:rsidRPr="00725983">
        <w:rPr>
          <w:rFonts w:eastAsia="Calibri" w:cs="Arial"/>
          <w:bCs/>
          <w:color w:val="000000"/>
          <w:szCs w:val="20"/>
        </w:rPr>
        <w:t xml:space="preserve"> </w:t>
      </w:r>
      <w:r w:rsidR="00BF01E0" w:rsidRPr="00725983">
        <w:rPr>
          <w:rFonts w:eastAsia="Calibri" w:cs="Arial"/>
          <w:bCs/>
          <w:color w:val="000000"/>
          <w:szCs w:val="20"/>
        </w:rPr>
        <w:t>Así mismo se orientan a la mejora del desempeño y son factibles.</w:t>
      </w:r>
    </w:p>
    <w:p w14:paraId="11BE9E25" w14:textId="3CB66EE2" w:rsidR="00330093" w:rsidRDefault="00330093" w:rsidP="00BF01E0">
      <w:pPr>
        <w:rPr>
          <w:rFonts w:eastAsia="Calibri" w:cs="Arial"/>
          <w:bCs/>
          <w:color w:val="000000"/>
          <w:szCs w:val="20"/>
        </w:rPr>
      </w:pPr>
      <w:r w:rsidRPr="00725983">
        <w:rPr>
          <w:rFonts w:eastAsia="Calibri" w:cs="Arial"/>
          <w:bCs/>
          <w:color w:val="000000"/>
          <w:szCs w:val="20"/>
        </w:rPr>
        <w:t>Estas metas no especifican el sentido del indicador y están rebasadas en su mayoría arriba del 200% por lo cual se sugiere realizar una mejora en la planeación de las mismas.</w:t>
      </w:r>
    </w:p>
    <w:p w14:paraId="0CA60BEB" w14:textId="14C38F29" w:rsidR="00D501EC" w:rsidRPr="00D44ACD" w:rsidRDefault="00D501EC" w:rsidP="0099458D">
      <w:pPr>
        <w:pStyle w:val="Prrafodelista"/>
        <w:numPr>
          <w:ilvl w:val="0"/>
          <w:numId w:val="61"/>
        </w:numPr>
        <w:spacing w:after="0" w:line="360" w:lineRule="auto"/>
        <w:rPr>
          <w:rFonts w:cs="Arial"/>
          <w:b/>
          <w:szCs w:val="20"/>
        </w:rPr>
      </w:pPr>
      <w:r w:rsidRPr="00D44ACD">
        <w:rPr>
          <w:rFonts w:cs="Arial"/>
          <w:b/>
          <w:szCs w:val="20"/>
        </w:rPr>
        <w:t>Consistencia programática y normativa</w:t>
      </w:r>
    </w:p>
    <w:p w14:paraId="585A10C7" w14:textId="77777777" w:rsidR="00D501EC" w:rsidRPr="00D44ACD" w:rsidRDefault="00D501EC" w:rsidP="00A80523">
      <w:pPr>
        <w:spacing w:after="0" w:line="240" w:lineRule="auto"/>
        <w:rPr>
          <w:rFonts w:cs="Arial"/>
          <w:szCs w:val="20"/>
          <w:lang w:val="es-ES"/>
        </w:rPr>
      </w:pPr>
    </w:p>
    <w:p w14:paraId="1F36060C" w14:textId="390E220E" w:rsidR="0064213B" w:rsidRPr="00D44ACD" w:rsidRDefault="00A870CE" w:rsidP="00D44ACD">
      <w:pPr>
        <w:pStyle w:val="Prrafodelista"/>
        <w:numPr>
          <w:ilvl w:val="0"/>
          <w:numId w:val="9"/>
        </w:numPr>
        <w:spacing w:line="360" w:lineRule="auto"/>
        <w:rPr>
          <w:rFonts w:cs="Arial"/>
          <w:b/>
          <w:szCs w:val="20"/>
        </w:rPr>
      </w:pPr>
      <w:r w:rsidRPr="00D44ACD">
        <w:rPr>
          <w:rFonts w:cs="Arial"/>
          <w:b/>
          <w:szCs w:val="20"/>
        </w:rPr>
        <w:t>¿</w:t>
      </w:r>
      <w:r w:rsidR="00D501EC" w:rsidRPr="00D44ACD">
        <w:rPr>
          <w:rFonts w:cs="Arial"/>
          <w:b/>
          <w:szCs w:val="20"/>
        </w:rPr>
        <w:t>La modalidad presupuestaria del Pp es consistente con el objetivo que éste persigue, con los bienes y/o servicios que genera, con sus actividades sustantivas y, en conjunto, con su mecanismo de intervención</w:t>
      </w:r>
      <w:r w:rsidRPr="00D44ACD">
        <w:rPr>
          <w:rFonts w:cs="Arial"/>
          <w:b/>
          <w:szCs w:val="20"/>
        </w:rPr>
        <w:t>?</w:t>
      </w:r>
    </w:p>
    <w:p w14:paraId="025E877C" w14:textId="17075D9E" w:rsidR="00330093" w:rsidRDefault="00A870CE" w:rsidP="00330093">
      <w:pPr>
        <w:spacing w:before="240" w:after="120"/>
        <w:rPr>
          <w:bCs/>
        </w:rPr>
      </w:pPr>
      <w:r w:rsidRPr="00D44ACD">
        <w:rPr>
          <w:rFonts w:cs="Arial"/>
          <w:b/>
          <w:szCs w:val="20"/>
          <w:u w:val="single"/>
        </w:rPr>
        <w:t>Respuesta:</w:t>
      </w:r>
      <w:r w:rsidR="00A80523" w:rsidRPr="00A80523">
        <w:rPr>
          <w:rFonts w:cs="Arial"/>
          <w:szCs w:val="20"/>
        </w:rPr>
        <w:t xml:space="preserve"> </w:t>
      </w:r>
      <w:r w:rsidR="00330093">
        <w:rPr>
          <w:bCs/>
        </w:rPr>
        <w:t xml:space="preserve">De conformidad con Lineamientos para la </w:t>
      </w:r>
      <w:r w:rsidR="00330093" w:rsidRPr="00330093">
        <w:rPr>
          <w:bCs/>
        </w:rPr>
        <w:t>Inte</w:t>
      </w:r>
      <w:r w:rsidR="00330093">
        <w:rPr>
          <w:bCs/>
        </w:rPr>
        <w:t xml:space="preserve">gración de los Anteproyectos de Presupuesto de Egresos para el </w:t>
      </w:r>
      <w:r w:rsidR="00330093" w:rsidRPr="00330093">
        <w:rPr>
          <w:bCs/>
        </w:rPr>
        <w:t>Ejercicio Fiscal 2022</w:t>
      </w:r>
      <w:r w:rsidR="00330093">
        <w:rPr>
          <w:bCs/>
        </w:rPr>
        <w:t xml:space="preserve">; Capitulo Sexto: </w:t>
      </w:r>
      <w:r w:rsidR="00330093" w:rsidRPr="00330093">
        <w:rPr>
          <w:bCs/>
        </w:rPr>
        <w:t>Lineamientos de Programas Presupuestarios</w:t>
      </w:r>
      <w:r w:rsidR="00330093">
        <w:rPr>
          <w:bCs/>
        </w:rPr>
        <w:t xml:space="preserve">: </w:t>
      </w:r>
      <w:r w:rsidR="00330093" w:rsidRPr="00330093">
        <w:rPr>
          <w:bCs/>
        </w:rPr>
        <w:t>Los Programas Presupuestarios asociados a la inversión en construcción, estudios de factibilidad, entre otros similares, deberán estar en la Modalidad K.</w:t>
      </w:r>
    </w:p>
    <w:p w14:paraId="6B1CA08B" w14:textId="0CF00949" w:rsidR="00330093" w:rsidRDefault="00330093" w:rsidP="00A80523">
      <w:r>
        <w:t xml:space="preserve">Asimismo: </w:t>
      </w:r>
      <w:r w:rsidRPr="00243921">
        <w:rPr>
          <w:lang w:val="es-ES"/>
        </w:rPr>
        <w:t>Las entidades que están obligadas a contar con un programa anual de inversión pública, deberán alinear sus Programas Presupuestarios con la Modalidad K. Deberán contar con ubicación geográfica de las obras señaladas en su programa de inversión, con el fin de conocer el impacto del ejercicio del gasto</w:t>
      </w:r>
    </w:p>
    <w:p w14:paraId="1C7147C6" w14:textId="4B54531A" w:rsidR="00330093" w:rsidRDefault="00330093" w:rsidP="00A80523">
      <w:r>
        <w:t xml:space="preserve">Por lo anterior el Pp </w:t>
      </w:r>
      <w:r w:rsidRPr="00330093">
        <w:t>K060 In</w:t>
      </w:r>
      <w:r>
        <w:t>fraestructura Física Educativa d</w:t>
      </w:r>
      <w:r w:rsidRPr="00330093">
        <w:t>e Sinaloa/E006 Infraestructura Educativa</w:t>
      </w:r>
      <w:r>
        <w:t>, es consistente de acuerdo a su modalidad presupuestaria.</w:t>
      </w:r>
    </w:p>
    <w:p w14:paraId="35274DB4" w14:textId="14F6F51D" w:rsidR="00A870CE" w:rsidRPr="00D44ACD" w:rsidRDefault="00D501EC" w:rsidP="0099458D">
      <w:pPr>
        <w:pStyle w:val="Prrafodelista"/>
        <w:numPr>
          <w:ilvl w:val="0"/>
          <w:numId w:val="61"/>
        </w:numPr>
        <w:spacing w:after="0" w:line="360" w:lineRule="auto"/>
        <w:rPr>
          <w:rFonts w:cs="Arial"/>
          <w:b/>
          <w:szCs w:val="20"/>
        </w:rPr>
      </w:pPr>
      <w:r w:rsidRPr="00D44ACD">
        <w:rPr>
          <w:rFonts w:cs="Arial"/>
          <w:b/>
          <w:szCs w:val="20"/>
        </w:rPr>
        <w:t>Complementariedades, similitudes y duplicidades</w:t>
      </w:r>
    </w:p>
    <w:p w14:paraId="3FDCBD78" w14:textId="77777777" w:rsidR="00A870CE" w:rsidRPr="00D44ACD" w:rsidRDefault="00A870CE" w:rsidP="00A80523">
      <w:pPr>
        <w:spacing w:after="0" w:line="240" w:lineRule="auto"/>
        <w:rPr>
          <w:rFonts w:cs="Arial"/>
          <w:szCs w:val="20"/>
        </w:rPr>
      </w:pPr>
    </w:p>
    <w:p w14:paraId="125D7E96" w14:textId="66A9BBEB" w:rsidR="00A870CE" w:rsidRPr="00D44ACD" w:rsidRDefault="00A870CE" w:rsidP="00D44ACD">
      <w:pPr>
        <w:pStyle w:val="Prrafodelista"/>
        <w:numPr>
          <w:ilvl w:val="0"/>
          <w:numId w:val="9"/>
        </w:numPr>
        <w:spacing w:line="360" w:lineRule="auto"/>
        <w:rPr>
          <w:rFonts w:cs="Arial"/>
          <w:b/>
          <w:szCs w:val="20"/>
        </w:rPr>
      </w:pPr>
      <w:r w:rsidRPr="00D44ACD">
        <w:rPr>
          <w:rFonts w:cs="Arial"/>
          <w:b/>
          <w:szCs w:val="20"/>
        </w:rPr>
        <w:t>¿</w:t>
      </w:r>
      <w:r w:rsidR="00D501EC" w:rsidRPr="00D44ACD">
        <w:rPr>
          <w:rFonts w:cs="Arial"/>
          <w:b/>
          <w:szCs w:val="20"/>
        </w:rPr>
        <w:t>En la e</w:t>
      </w:r>
      <w:r w:rsidR="004B5BF9" w:rsidRPr="00D44ACD">
        <w:rPr>
          <w:rFonts w:cs="Arial"/>
          <w:b/>
          <w:szCs w:val="20"/>
        </w:rPr>
        <w:t>structura programática de la APE</w:t>
      </w:r>
      <w:r w:rsidR="00D501EC" w:rsidRPr="00D44ACD">
        <w:rPr>
          <w:rFonts w:cs="Arial"/>
          <w:b/>
          <w:szCs w:val="20"/>
        </w:rPr>
        <w:t xml:space="preserve"> vigente, se identifican los Pp que sean similares, se complementen o se dupliquen con el Pp evaluado</w:t>
      </w:r>
      <w:r w:rsidRPr="00D44ACD">
        <w:rPr>
          <w:rFonts w:cs="Arial"/>
          <w:b/>
          <w:szCs w:val="20"/>
        </w:rPr>
        <w:t>?</w:t>
      </w:r>
    </w:p>
    <w:p w14:paraId="517A0044" w14:textId="480720E7" w:rsidR="0064213B" w:rsidRPr="00D44ACD" w:rsidRDefault="00A870CE" w:rsidP="00A80523">
      <w:pPr>
        <w:spacing w:before="240" w:after="120"/>
        <w:rPr>
          <w:rFonts w:eastAsia="Calibri" w:cs="Arial"/>
          <w:bCs/>
          <w:color w:val="000000"/>
          <w:szCs w:val="20"/>
        </w:rPr>
      </w:pPr>
      <w:r w:rsidRPr="00D44ACD">
        <w:rPr>
          <w:rFonts w:cs="Arial"/>
          <w:b/>
          <w:szCs w:val="20"/>
          <w:u w:val="single"/>
        </w:rPr>
        <w:t>Respuesta:</w:t>
      </w:r>
      <w:r w:rsidR="00A80523" w:rsidRPr="00A80523">
        <w:rPr>
          <w:rFonts w:cs="Arial"/>
          <w:szCs w:val="20"/>
        </w:rPr>
        <w:t xml:space="preserve"> </w:t>
      </w:r>
      <w:r w:rsidR="00330093">
        <w:rPr>
          <w:rFonts w:eastAsia="Calibri" w:cs="Arial"/>
          <w:bCs/>
          <w:color w:val="000000"/>
          <w:szCs w:val="20"/>
        </w:rPr>
        <w:t xml:space="preserve">La UR considera que el Pp </w:t>
      </w:r>
      <w:r w:rsidR="00330093" w:rsidRPr="00D44ACD">
        <w:rPr>
          <w:rFonts w:eastAsia="Calibri" w:cs="Arial"/>
          <w:bCs/>
          <w:color w:val="000000"/>
          <w:szCs w:val="20"/>
        </w:rPr>
        <w:t>E043 Servicios de Educación Básica e Inicial de Calidad</w:t>
      </w:r>
      <w:r w:rsidR="00330093">
        <w:rPr>
          <w:rFonts w:eastAsia="Calibri" w:cs="Arial"/>
          <w:bCs/>
          <w:color w:val="000000"/>
          <w:szCs w:val="20"/>
        </w:rPr>
        <w:t xml:space="preserve"> contiene complementariedades.</w:t>
      </w:r>
      <w:r w:rsidR="00A80D8F">
        <w:rPr>
          <w:rFonts w:eastAsia="Calibri" w:cs="Arial"/>
          <w:bCs/>
          <w:color w:val="000000"/>
          <w:szCs w:val="20"/>
        </w:rPr>
        <w:t xml:space="preserve"> Dicho P</w:t>
      </w:r>
      <w:r w:rsidR="00330093">
        <w:rPr>
          <w:rFonts w:eastAsia="Calibri" w:cs="Arial"/>
          <w:bCs/>
          <w:color w:val="000000"/>
          <w:szCs w:val="20"/>
        </w:rPr>
        <w:t xml:space="preserve">p se encuentra </w:t>
      </w:r>
      <w:r w:rsidR="0064213B" w:rsidRPr="00D44ACD">
        <w:rPr>
          <w:rFonts w:eastAsia="Calibri" w:cs="Arial"/>
          <w:bCs/>
          <w:color w:val="000000"/>
          <w:szCs w:val="20"/>
        </w:rPr>
        <w:t xml:space="preserve">en el Ramo 05 – Educación Pública y Cultura </w:t>
      </w:r>
      <w:r w:rsidR="00A80D8F">
        <w:rPr>
          <w:rFonts w:eastAsia="Calibri" w:cs="Arial"/>
          <w:bCs/>
          <w:color w:val="000000"/>
          <w:szCs w:val="20"/>
        </w:rPr>
        <w:t xml:space="preserve">y se </w:t>
      </w:r>
      <w:r w:rsidR="0064213B" w:rsidRPr="00D44ACD">
        <w:rPr>
          <w:rFonts w:eastAsia="Calibri" w:cs="Arial"/>
          <w:bCs/>
          <w:color w:val="000000"/>
          <w:szCs w:val="20"/>
        </w:rPr>
        <w:t xml:space="preserve">presenta complementariedad en su Objetivo Prioritario: 1.1 Asegurar acceso y permanencia en la educación humanista, inclusiva, equitativa y de excelencia para todos en Sinaloa, en la que prevalezca la atención a la población vulnerable: mujereres, pueblos indígenas, con extra edad y personas que enfrentan barreras para el aprendizaje y la participación. </w:t>
      </w:r>
    </w:p>
    <w:p w14:paraId="30AB4637" w14:textId="638AC484" w:rsidR="00765264" w:rsidRPr="00D44ACD" w:rsidRDefault="00D501EC" w:rsidP="00D44ACD">
      <w:pPr>
        <w:pStyle w:val="Ttulo3"/>
        <w:rPr>
          <w:rFonts w:cs="Arial"/>
          <w:szCs w:val="20"/>
        </w:rPr>
      </w:pPr>
      <w:bookmarkStart w:id="83" w:name="_Toc172281345"/>
      <w:r w:rsidRPr="00D44ACD">
        <w:rPr>
          <w:rFonts w:cs="Arial"/>
          <w:szCs w:val="20"/>
        </w:rPr>
        <w:t>Módulo 2. Planeación estratégica y orientación a resultados</w:t>
      </w:r>
      <w:bookmarkEnd w:id="83"/>
    </w:p>
    <w:p w14:paraId="5DA1F2CA" w14:textId="2977DF6F" w:rsidR="00D501EC" w:rsidRPr="00D44ACD" w:rsidRDefault="00D501EC" w:rsidP="0099458D">
      <w:pPr>
        <w:pStyle w:val="Prrafodelista"/>
        <w:numPr>
          <w:ilvl w:val="0"/>
          <w:numId w:val="41"/>
        </w:numPr>
        <w:spacing w:after="0" w:line="360" w:lineRule="auto"/>
        <w:rPr>
          <w:rFonts w:cs="Arial"/>
          <w:b/>
          <w:szCs w:val="20"/>
        </w:rPr>
      </w:pPr>
      <w:r w:rsidRPr="00D44ACD">
        <w:rPr>
          <w:rFonts w:cs="Arial"/>
          <w:b/>
          <w:szCs w:val="20"/>
        </w:rPr>
        <w:t>Instrumentos de planeación</w:t>
      </w:r>
    </w:p>
    <w:p w14:paraId="76C36A1B" w14:textId="77777777" w:rsidR="00D501EC" w:rsidRPr="00D44ACD" w:rsidRDefault="00D501EC" w:rsidP="00D44ACD">
      <w:pPr>
        <w:spacing w:after="0"/>
        <w:ind w:left="360"/>
        <w:rPr>
          <w:rFonts w:cs="Arial"/>
          <w:szCs w:val="20"/>
        </w:rPr>
      </w:pPr>
    </w:p>
    <w:p w14:paraId="35B16740" w14:textId="15B35339" w:rsidR="00765264" w:rsidRPr="00D44ACD" w:rsidRDefault="00765264" w:rsidP="00D44ACD">
      <w:pPr>
        <w:pStyle w:val="Prrafodelista"/>
        <w:numPr>
          <w:ilvl w:val="0"/>
          <w:numId w:val="9"/>
        </w:numPr>
        <w:spacing w:line="360" w:lineRule="auto"/>
        <w:rPr>
          <w:rFonts w:cs="Arial"/>
          <w:b/>
          <w:szCs w:val="20"/>
        </w:rPr>
      </w:pPr>
      <w:r w:rsidRPr="00D44ACD">
        <w:rPr>
          <w:rFonts w:cs="Arial"/>
          <w:b/>
          <w:szCs w:val="20"/>
        </w:rPr>
        <w:lastRenderedPageBreak/>
        <w:t>¿</w:t>
      </w:r>
      <w:r w:rsidR="00D501EC" w:rsidRPr="00D44ACD">
        <w:rPr>
          <w:rFonts w:cs="Arial"/>
          <w:b/>
          <w:szCs w:val="20"/>
        </w:rPr>
        <w:t>Existe un plan estratégico del Pp que cumpla con las siguientes características</w:t>
      </w:r>
      <w:r w:rsidRPr="00D44ACD">
        <w:rPr>
          <w:rFonts w:cs="Arial"/>
          <w:b/>
          <w:szCs w:val="20"/>
        </w:rPr>
        <w:t>?</w:t>
      </w:r>
    </w:p>
    <w:p w14:paraId="71D2CFB9" w14:textId="77777777" w:rsidR="00765264" w:rsidRPr="00D44ACD" w:rsidRDefault="00765264" w:rsidP="00D44ACD">
      <w:pPr>
        <w:spacing w:before="240" w:after="120"/>
        <w:rPr>
          <w:rFonts w:cs="Arial"/>
          <w:b/>
          <w:szCs w:val="20"/>
          <w:u w:val="single"/>
        </w:rPr>
      </w:pPr>
      <w:r w:rsidRPr="00D44ACD">
        <w:rPr>
          <w:rFonts w:cs="Arial"/>
          <w:b/>
          <w:szCs w:val="20"/>
          <w:u w:val="single"/>
        </w:rPr>
        <w:t>Criterios de valoración:</w:t>
      </w:r>
    </w:p>
    <w:p w14:paraId="17C3760F" w14:textId="77777777" w:rsidR="006A620A" w:rsidRPr="00D44ACD" w:rsidRDefault="006A620A" w:rsidP="00D44ACD">
      <w:pPr>
        <w:pStyle w:val="Prrafodelista"/>
        <w:numPr>
          <w:ilvl w:val="0"/>
          <w:numId w:val="23"/>
        </w:numPr>
        <w:spacing w:line="360" w:lineRule="auto"/>
        <w:rPr>
          <w:rFonts w:cs="Arial"/>
          <w:szCs w:val="20"/>
        </w:rPr>
      </w:pPr>
      <w:r w:rsidRPr="00D44ACD">
        <w:rPr>
          <w:rFonts w:cs="Arial"/>
          <w:szCs w:val="20"/>
        </w:rPr>
        <w:t>Es producto de ejercicios de planeación institucionalizados, es decir, sigue un procedimiento establecido en un documento oficial o institucional.</w:t>
      </w:r>
    </w:p>
    <w:p w14:paraId="4094DEB6" w14:textId="77777777" w:rsidR="006A620A" w:rsidRPr="00D44ACD" w:rsidRDefault="006A620A" w:rsidP="00D44ACD">
      <w:pPr>
        <w:pStyle w:val="Prrafodelista"/>
        <w:numPr>
          <w:ilvl w:val="0"/>
          <w:numId w:val="23"/>
        </w:numPr>
        <w:spacing w:line="360" w:lineRule="auto"/>
        <w:rPr>
          <w:rFonts w:cs="Arial"/>
          <w:szCs w:val="20"/>
        </w:rPr>
      </w:pPr>
      <w:r w:rsidRPr="00D44ACD">
        <w:rPr>
          <w:rFonts w:cs="Arial"/>
          <w:szCs w:val="20"/>
        </w:rPr>
        <w:t>Abarca un horizonte de al menos cinco años.</w:t>
      </w:r>
    </w:p>
    <w:p w14:paraId="2A30CDFA" w14:textId="77777777" w:rsidR="006A620A" w:rsidRPr="00D44ACD" w:rsidRDefault="006A620A" w:rsidP="00D44ACD">
      <w:pPr>
        <w:pStyle w:val="Prrafodelista"/>
        <w:numPr>
          <w:ilvl w:val="0"/>
          <w:numId w:val="23"/>
        </w:numPr>
        <w:spacing w:line="360" w:lineRule="auto"/>
        <w:rPr>
          <w:rFonts w:cs="Arial"/>
          <w:szCs w:val="20"/>
        </w:rPr>
      </w:pPr>
      <w:r w:rsidRPr="00D44ACD">
        <w:rPr>
          <w:rFonts w:cs="Arial"/>
          <w:szCs w:val="20"/>
        </w:rPr>
        <w:t>Establece cuáles son los resultados que se pretenden alcanzar con la ejecución del Pp, es decir, el objetivo central del Pp y su contribución a objetivos superiores.</w:t>
      </w:r>
    </w:p>
    <w:p w14:paraId="2D5AABD7" w14:textId="77777777" w:rsidR="006A620A" w:rsidRPr="00D44ACD" w:rsidRDefault="006A620A" w:rsidP="00D44ACD">
      <w:pPr>
        <w:pStyle w:val="Prrafodelista"/>
        <w:numPr>
          <w:ilvl w:val="0"/>
          <w:numId w:val="23"/>
        </w:numPr>
        <w:spacing w:line="360" w:lineRule="auto"/>
        <w:rPr>
          <w:rFonts w:cs="Arial"/>
          <w:szCs w:val="20"/>
        </w:rPr>
      </w:pPr>
      <w:r w:rsidRPr="00D44ACD">
        <w:rPr>
          <w:rFonts w:cs="Arial"/>
          <w:szCs w:val="20"/>
        </w:rPr>
        <w:t>Cuenta con indicadores del desempeño para medir los avances en el logro de sus objetivos.</w:t>
      </w:r>
    </w:p>
    <w:p w14:paraId="5F37CAF0" w14:textId="77777777" w:rsidR="00765264" w:rsidRPr="00D44ACD" w:rsidRDefault="00765264"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D44ACD" w14:paraId="25F5ED0F" w14:textId="77777777" w:rsidTr="00B77340">
        <w:trPr>
          <w:trHeight w:val="340"/>
          <w:tblHeader/>
          <w:jc w:val="right"/>
        </w:trPr>
        <w:tc>
          <w:tcPr>
            <w:tcW w:w="433" w:type="pct"/>
            <w:vMerge w:val="restart"/>
            <w:shd w:val="clear" w:color="auto" w:fill="7F7F7F" w:themeFill="text1" w:themeFillTint="80"/>
            <w:vAlign w:val="center"/>
          </w:tcPr>
          <w:p w14:paraId="018E3A68" w14:textId="77777777" w:rsidR="00765264" w:rsidRPr="00D44ACD" w:rsidRDefault="00765264"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D44ACD" w:rsidRDefault="00765264"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765264" w:rsidRPr="00D44ACD" w14:paraId="25A7F7DF" w14:textId="77777777" w:rsidTr="00B77340">
        <w:trPr>
          <w:jc w:val="right"/>
        </w:trPr>
        <w:tc>
          <w:tcPr>
            <w:tcW w:w="433" w:type="pct"/>
            <w:vMerge/>
            <w:vAlign w:val="center"/>
          </w:tcPr>
          <w:p w14:paraId="66941643" w14:textId="77777777" w:rsidR="00765264" w:rsidRPr="00D44ACD" w:rsidRDefault="00765264"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5A2702EC" w14:textId="6B74E561" w:rsidR="00765264" w:rsidRPr="00D44ACD" w:rsidRDefault="006A620A" w:rsidP="00A80523">
            <w:pPr>
              <w:spacing w:after="0" w:line="240" w:lineRule="auto"/>
              <w:jc w:val="left"/>
              <w:rPr>
                <w:rFonts w:eastAsia="Calibri" w:cs="Arial"/>
                <w:szCs w:val="20"/>
                <w:lang w:eastAsia="es-MX"/>
              </w:rPr>
            </w:pPr>
            <w:r w:rsidRPr="00D44ACD">
              <w:rPr>
                <w:rFonts w:eastAsia="Calibri" w:cs="Arial"/>
                <w:szCs w:val="20"/>
                <w:lang w:eastAsia="es-MX"/>
              </w:rPr>
              <w:t>El plan estratégico cuenta con:</w:t>
            </w:r>
          </w:p>
        </w:tc>
      </w:tr>
      <w:tr w:rsidR="00765264" w:rsidRPr="00D44ACD" w14:paraId="5C631C81" w14:textId="77777777" w:rsidTr="0077447F">
        <w:trPr>
          <w:jc w:val="right"/>
        </w:trPr>
        <w:tc>
          <w:tcPr>
            <w:tcW w:w="433" w:type="pct"/>
            <w:shd w:val="clear" w:color="auto" w:fill="FFFFFF" w:themeFill="background1"/>
            <w:vAlign w:val="center"/>
          </w:tcPr>
          <w:p w14:paraId="37DCDB36" w14:textId="5CA3BC35" w:rsidR="00765264" w:rsidRPr="00816DDD" w:rsidRDefault="00A80D8F" w:rsidP="00A80523">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1</w:t>
            </w:r>
          </w:p>
        </w:tc>
        <w:tc>
          <w:tcPr>
            <w:tcW w:w="4567" w:type="pct"/>
            <w:shd w:val="clear" w:color="auto" w:fill="FFFFFF" w:themeFill="background1"/>
            <w:vAlign w:val="center"/>
          </w:tcPr>
          <w:p w14:paraId="2ED27F1C" w14:textId="7500D3A4" w:rsidR="00765264" w:rsidRPr="00D44ACD" w:rsidRDefault="00A80D8F" w:rsidP="00A80523">
            <w:pPr>
              <w:numPr>
                <w:ilvl w:val="0"/>
                <w:numId w:val="1"/>
              </w:numPr>
              <w:spacing w:after="0" w:line="240" w:lineRule="auto"/>
              <w:ind w:left="442" w:hanging="357"/>
              <w:jc w:val="left"/>
              <w:rPr>
                <w:rFonts w:eastAsia="Calibri" w:cs="Arial"/>
                <w:szCs w:val="20"/>
                <w:lang w:eastAsia="es-MX"/>
              </w:rPr>
            </w:pPr>
            <w:r w:rsidRPr="00A80D8F">
              <w:rPr>
                <w:rFonts w:eastAsia="Calibri" w:cs="Arial"/>
                <w:b/>
                <w:szCs w:val="20"/>
                <w:lang w:eastAsia="es-MX"/>
              </w:rPr>
              <w:t>Uno</w:t>
            </w:r>
            <w:r w:rsidR="00EB4FBA" w:rsidRPr="00A80D8F">
              <w:rPr>
                <w:rFonts w:eastAsia="Calibri" w:cs="Arial"/>
                <w:b/>
                <w:szCs w:val="20"/>
                <w:lang w:eastAsia="es-MX"/>
              </w:rPr>
              <w:t xml:space="preserve"> </w:t>
            </w:r>
            <w:r w:rsidR="00EB4FBA" w:rsidRPr="00D44ACD">
              <w:rPr>
                <w:rFonts w:eastAsia="Calibri" w:cs="Arial"/>
                <w:szCs w:val="20"/>
                <w:lang w:eastAsia="es-MX"/>
              </w:rPr>
              <w:t>de los criterios de valoración.</w:t>
            </w:r>
          </w:p>
        </w:tc>
      </w:tr>
    </w:tbl>
    <w:p w14:paraId="490F7D37" w14:textId="4BF7C22F" w:rsidR="00EB4FBA" w:rsidRDefault="00B77340" w:rsidP="00D44ACD">
      <w:pPr>
        <w:spacing w:before="240" w:after="120"/>
        <w:rPr>
          <w:rFonts w:cs="Arial"/>
          <w:bCs/>
          <w:szCs w:val="20"/>
        </w:rPr>
      </w:pPr>
      <w:r w:rsidRPr="00D44ACD">
        <w:rPr>
          <w:rFonts w:cs="Arial"/>
          <w:b/>
          <w:szCs w:val="20"/>
          <w:u w:val="single"/>
        </w:rPr>
        <w:t>Justificación:</w:t>
      </w:r>
      <w:r w:rsidR="00A80523" w:rsidRPr="00A80523">
        <w:rPr>
          <w:rFonts w:cs="Arial"/>
          <w:szCs w:val="20"/>
        </w:rPr>
        <w:t xml:space="preserve"> </w:t>
      </w:r>
      <w:r w:rsidR="00EB4FBA" w:rsidRPr="00D44ACD">
        <w:rPr>
          <w:rFonts w:cs="Arial"/>
          <w:bCs/>
          <w:szCs w:val="20"/>
        </w:rPr>
        <w:t xml:space="preserve">El Pp no cuenta con un plan estratégico institucionalizado, sin embargo, su operatividad está regulada y apegada a la normatividad de las leyes aplicables y al manual de procesos del Instituto Sinaloense de la Infraestructura Física Educativa. </w:t>
      </w:r>
    </w:p>
    <w:p w14:paraId="1F3D4D37" w14:textId="0377D8E7" w:rsidR="00A80D8F" w:rsidRPr="00D44ACD" w:rsidRDefault="00A80D8F" w:rsidP="00D44ACD">
      <w:pPr>
        <w:spacing w:before="240" w:after="120"/>
        <w:rPr>
          <w:rFonts w:cs="Arial"/>
          <w:bCs/>
          <w:szCs w:val="20"/>
        </w:rPr>
      </w:pPr>
      <w:r>
        <w:rPr>
          <w:rFonts w:cs="Arial"/>
          <w:bCs/>
          <w:szCs w:val="20"/>
        </w:rPr>
        <w:t>Es importante resaltar que la UR mostró evidencia de que cuenta con un Programa General de Obra FAM Básica, el cual permite conocer la Planeación de las Obras a realizar durante el ejercicio (131).</w:t>
      </w:r>
    </w:p>
    <w:p w14:paraId="08A41646" w14:textId="2670A5B1" w:rsidR="00626EF2" w:rsidRPr="00D44ACD" w:rsidRDefault="00765264" w:rsidP="00D44ACD">
      <w:pPr>
        <w:pStyle w:val="Prrafodelista"/>
        <w:numPr>
          <w:ilvl w:val="0"/>
          <w:numId w:val="9"/>
        </w:numPr>
        <w:spacing w:line="360" w:lineRule="auto"/>
        <w:rPr>
          <w:rFonts w:cs="Arial"/>
          <w:b/>
          <w:szCs w:val="20"/>
        </w:rPr>
      </w:pPr>
      <w:r w:rsidRPr="00D44ACD">
        <w:rPr>
          <w:rFonts w:cs="Arial"/>
          <w:b/>
          <w:szCs w:val="20"/>
        </w:rPr>
        <w:t>¿</w:t>
      </w:r>
      <w:r w:rsidR="006A620A" w:rsidRPr="00D44ACD">
        <w:rPr>
          <w:rFonts w:cs="Arial"/>
          <w:b/>
          <w:szCs w:val="20"/>
        </w:rPr>
        <w:t>El Plan Anual de Trabajo (PAT) de la(s) UR que operan el Pp cumple con las siguientes características</w:t>
      </w:r>
      <w:r w:rsidRPr="00D44ACD">
        <w:rPr>
          <w:rFonts w:cs="Arial"/>
          <w:b/>
          <w:szCs w:val="20"/>
        </w:rPr>
        <w:t>?</w:t>
      </w:r>
    </w:p>
    <w:p w14:paraId="4BAD5F53" w14:textId="0EA26FB4" w:rsidR="006A620A" w:rsidRPr="00D44ACD" w:rsidRDefault="006A620A" w:rsidP="00D44ACD">
      <w:pPr>
        <w:spacing w:before="240" w:after="120"/>
        <w:rPr>
          <w:rFonts w:cs="Arial"/>
          <w:b/>
          <w:szCs w:val="20"/>
          <w:u w:val="single"/>
        </w:rPr>
      </w:pPr>
      <w:r w:rsidRPr="00D44ACD">
        <w:rPr>
          <w:rFonts w:cs="Arial"/>
          <w:b/>
          <w:szCs w:val="20"/>
          <w:u w:val="single"/>
        </w:rPr>
        <w:t>Criterios de valoración:</w:t>
      </w:r>
    </w:p>
    <w:p w14:paraId="1938B236" w14:textId="77777777" w:rsidR="006A620A" w:rsidRPr="00D44ACD" w:rsidRDefault="006A620A" w:rsidP="0099458D">
      <w:pPr>
        <w:pStyle w:val="Prrafodelista"/>
        <w:numPr>
          <w:ilvl w:val="0"/>
          <w:numId w:val="42"/>
        </w:numPr>
        <w:spacing w:line="360" w:lineRule="auto"/>
        <w:rPr>
          <w:rFonts w:cs="Arial"/>
          <w:szCs w:val="20"/>
        </w:rPr>
      </w:pPr>
      <w:r w:rsidRPr="00D44ACD">
        <w:rPr>
          <w:rFonts w:cs="Arial"/>
          <w:szCs w:val="20"/>
        </w:rPr>
        <w:t>Es producto de ejercicios de planeación institucionalizados, es decir, siguen un procedimiento establecido en un documento oficial.</w:t>
      </w:r>
    </w:p>
    <w:p w14:paraId="2F1983DB" w14:textId="77777777" w:rsidR="006A620A" w:rsidRPr="00D44ACD" w:rsidRDefault="006A620A" w:rsidP="0099458D">
      <w:pPr>
        <w:pStyle w:val="Prrafodelista"/>
        <w:numPr>
          <w:ilvl w:val="0"/>
          <w:numId w:val="42"/>
        </w:numPr>
        <w:spacing w:line="360" w:lineRule="auto"/>
        <w:rPr>
          <w:rFonts w:cs="Arial"/>
          <w:szCs w:val="20"/>
        </w:rPr>
      </w:pPr>
      <w:r w:rsidRPr="00D44ACD">
        <w:rPr>
          <w:rFonts w:cs="Arial"/>
          <w:szCs w:val="20"/>
        </w:rPr>
        <w:t>Se consideran los bienes y/o servicios que se producen con el presupuesto del Pp.</w:t>
      </w:r>
    </w:p>
    <w:p w14:paraId="00E431EB" w14:textId="77777777" w:rsidR="006A620A" w:rsidRPr="00D44ACD" w:rsidRDefault="006A620A" w:rsidP="0099458D">
      <w:pPr>
        <w:pStyle w:val="Prrafodelista"/>
        <w:numPr>
          <w:ilvl w:val="0"/>
          <w:numId w:val="42"/>
        </w:numPr>
        <w:spacing w:line="360" w:lineRule="auto"/>
        <w:rPr>
          <w:rFonts w:cs="Arial"/>
          <w:szCs w:val="20"/>
        </w:rPr>
      </w:pPr>
      <w:r w:rsidRPr="00D44ACD">
        <w:rPr>
          <w:rFonts w:cs="Arial"/>
          <w:szCs w:val="20"/>
        </w:rPr>
        <w:t>Establece metas que contribuyan al logro del objetivo central del Pp, a través de la entrega o generación de sus bienes y/o servicios.</w:t>
      </w:r>
    </w:p>
    <w:p w14:paraId="4D5BB12D" w14:textId="77777777" w:rsidR="006A620A" w:rsidRPr="00D44ACD" w:rsidRDefault="006A620A" w:rsidP="0099458D">
      <w:pPr>
        <w:pStyle w:val="Prrafodelista"/>
        <w:numPr>
          <w:ilvl w:val="0"/>
          <w:numId w:val="42"/>
        </w:numPr>
        <w:spacing w:line="360" w:lineRule="auto"/>
        <w:rPr>
          <w:rFonts w:cs="Arial"/>
          <w:szCs w:val="20"/>
        </w:rPr>
      </w:pPr>
      <w:r w:rsidRPr="00D44ACD">
        <w:rPr>
          <w:rFonts w:cs="Arial"/>
          <w:szCs w:val="20"/>
        </w:rPr>
        <w:t>Se revisa y actualiza periódicamente.</w:t>
      </w:r>
    </w:p>
    <w:p w14:paraId="222B69E5" w14:textId="77777777" w:rsidR="006A620A" w:rsidRPr="00D44ACD" w:rsidRDefault="006A620A"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D44ACD" w14:paraId="467887AF" w14:textId="77777777" w:rsidTr="00B77340">
        <w:trPr>
          <w:trHeight w:val="340"/>
          <w:tblHeader/>
          <w:jc w:val="right"/>
        </w:trPr>
        <w:tc>
          <w:tcPr>
            <w:tcW w:w="433" w:type="pct"/>
            <w:vMerge w:val="restart"/>
            <w:shd w:val="clear" w:color="auto" w:fill="7F7F7F" w:themeFill="text1" w:themeFillTint="80"/>
            <w:vAlign w:val="center"/>
          </w:tcPr>
          <w:p w14:paraId="59D9B9CD" w14:textId="77777777" w:rsidR="006A620A" w:rsidRPr="00D44ACD" w:rsidRDefault="006A620A"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D44ACD" w:rsidRDefault="006A620A"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6A620A" w:rsidRPr="00D44ACD" w14:paraId="1E56CAD0" w14:textId="77777777" w:rsidTr="00B77340">
        <w:trPr>
          <w:jc w:val="right"/>
        </w:trPr>
        <w:tc>
          <w:tcPr>
            <w:tcW w:w="433" w:type="pct"/>
            <w:vMerge/>
            <w:vAlign w:val="center"/>
          </w:tcPr>
          <w:p w14:paraId="18FA2E60" w14:textId="77777777" w:rsidR="006A620A" w:rsidRPr="00D44ACD" w:rsidRDefault="006A620A"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50D1DEA2" w14:textId="03C49F2B" w:rsidR="006A620A" w:rsidRPr="00D44ACD" w:rsidRDefault="006A620A" w:rsidP="00A80523">
            <w:pPr>
              <w:spacing w:after="0" w:line="240" w:lineRule="auto"/>
              <w:jc w:val="left"/>
              <w:rPr>
                <w:rFonts w:eastAsia="Calibri" w:cs="Arial"/>
                <w:szCs w:val="20"/>
                <w:lang w:eastAsia="es-MX"/>
              </w:rPr>
            </w:pPr>
            <w:r w:rsidRPr="00D44ACD">
              <w:rPr>
                <w:rFonts w:eastAsia="Calibri" w:cs="Arial"/>
                <w:szCs w:val="20"/>
                <w:lang w:eastAsia="es-MX"/>
              </w:rPr>
              <w:t>El PAT cuenta con:</w:t>
            </w:r>
          </w:p>
        </w:tc>
      </w:tr>
      <w:tr w:rsidR="006A620A" w:rsidRPr="00D44ACD" w14:paraId="7E61A035" w14:textId="77777777" w:rsidTr="0077447F">
        <w:trPr>
          <w:jc w:val="right"/>
        </w:trPr>
        <w:tc>
          <w:tcPr>
            <w:tcW w:w="433" w:type="pct"/>
            <w:shd w:val="clear" w:color="auto" w:fill="FFFFFF" w:themeFill="background1"/>
            <w:vAlign w:val="center"/>
          </w:tcPr>
          <w:p w14:paraId="02AF5EDD" w14:textId="527A98D7" w:rsidR="006A620A" w:rsidRPr="00D44ACD" w:rsidRDefault="00C33BD9"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FFFFFF" w:themeFill="background1"/>
            <w:vAlign w:val="center"/>
          </w:tcPr>
          <w:p w14:paraId="1CD6FAD6" w14:textId="665D8E12" w:rsidR="006A620A" w:rsidRPr="00D44ACD" w:rsidRDefault="00C33BD9" w:rsidP="00A80523">
            <w:pPr>
              <w:numPr>
                <w:ilvl w:val="0"/>
                <w:numId w:val="1"/>
              </w:numPr>
              <w:spacing w:after="0" w:line="240" w:lineRule="auto"/>
              <w:ind w:left="442" w:hanging="357"/>
              <w:jc w:val="left"/>
              <w:rPr>
                <w:rFonts w:eastAsia="Calibri" w:cs="Arial"/>
                <w:szCs w:val="20"/>
                <w:lang w:eastAsia="es-MX"/>
              </w:rPr>
            </w:pPr>
            <w:r w:rsidRPr="00A80523">
              <w:rPr>
                <w:rFonts w:eastAsia="Calibri" w:cs="Arial"/>
                <w:b/>
                <w:szCs w:val="20"/>
                <w:lang w:eastAsia="es-MX"/>
              </w:rPr>
              <w:t>Uno</w:t>
            </w:r>
            <w:r w:rsidR="00EB4FBA" w:rsidRPr="00D44ACD">
              <w:rPr>
                <w:rFonts w:eastAsia="Calibri" w:cs="Arial"/>
                <w:szCs w:val="20"/>
                <w:lang w:eastAsia="es-MX"/>
              </w:rPr>
              <w:t xml:space="preserve"> de los criterios de valoración.</w:t>
            </w:r>
          </w:p>
        </w:tc>
      </w:tr>
    </w:tbl>
    <w:p w14:paraId="7F4C6EC1" w14:textId="33526BDC" w:rsidR="00EB4FBA" w:rsidRPr="00725983" w:rsidRDefault="00B77340" w:rsidP="00D44ACD">
      <w:pPr>
        <w:spacing w:before="240" w:after="120"/>
        <w:rPr>
          <w:rFonts w:cs="Arial"/>
          <w:bCs/>
          <w:szCs w:val="20"/>
        </w:rPr>
      </w:pPr>
      <w:r w:rsidRPr="00D44ACD">
        <w:rPr>
          <w:rFonts w:cs="Arial"/>
          <w:b/>
          <w:szCs w:val="20"/>
          <w:u w:val="single"/>
        </w:rPr>
        <w:lastRenderedPageBreak/>
        <w:t>Justificación:</w:t>
      </w:r>
      <w:r w:rsidR="00A80523" w:rsidRPr="00A80523">
        <w:rPr>
          <w:rFonts w:cs="Arial"/>
          <w:szCs w:val="20"/>
        </w:rPr>
        <w:t xml:space="preserve"> </w:t>
      </w:r>
      <w:r w:rsidR="00C33BD9">
        <w:rPr>
          <w:rFonts w:cs="Arial"/>
          <w:bCs/>
          <w:szCs w:val="20"/>
        </w:rPr>
        <w:t>La UR manifestó que n</w:t>
      </w:r>
      <w:r w:rsidR="00EB4FBA" w:rsidRPr="00D44ACD">
        <w:rPr>
          <w:rFonts w:cs="Arial"/>
          <w:bCs/>
          <w:szCs w:val="20"/>
        </w:rPr>
        <w:t xml:space="preserve">o cuenta con un </w:t>
      </w:r>
      <w:r w:rsidR="00A9077C" w:rsidRPr="00725983">
        <w:rPr>
          <w:rFonts w:cs="Arial"/>
          <w:bCs/>
          <w:szCs w:val="20"/>
        </w:rPr>
        <w:t>Plan Anual de Trabajo</w:t>
      </w:r>
      <w:r w:rsidR="00EB4FBA" w:rsidRPr="00725983">
        <w:rPr>
          <w:rFonts w:cs="Arial"/>
          <w:bCs/>
          <w:szCs w:val="20"/>
        </w:rPr>
        <w:t xml:space="preserve">, </w:t>
      </w:r>
      <w:r w:rsidR="00A9077C" w:rsidRPr="00725983">
        <w:rPr>
          <w:rFonts w:cs="Arial"/>
          <w:bCs/>
          <w:szCs w:val="20"/>
        </w:rPr>
        <w:t>sin embargo,</w:t>
      </w:r>
      <w:r w:rsidR="009A4650" w:rsidRPr="00725983">
        <w:rPr>
          <w:rFonts w:cs="Arial"/>
          <w:bCs/>
          <w:szCs w:val="20"/>
        </w:rPr>
        <w:t xml:space="preserve"> </w:t>
      </w:r>
      <w:r w:rsidR="00A9077C" w:rsidRPr="00725983">
        <w:rPr>
          <w:rFonts w:cs="Arial"/>
          <w:bCs/>
          <w:szCs w:val="20"/>
        </w:rPr>
        <w:t>realiza el Programa Anual de Obras que representa la programación de obras en la que se aplicará la proyección de presupuesto estimada para el ejercicio correspondiente.</w:t>
      </w:r>
    </w:p>
    <w:p w14:paraId="1EA6DBCA" w14:textId="42260D89" w:rsidR="00765264" w:rsidRDefault="00C33BD9" w:rsidP="00816DDD">
      <w:pPr>
        <w:spacing w:before="240" w:after="120"/>
        <w:rPr>
          <w:rFonts w:cs="Arial"/>
          <w:bCs/>
          <w:szCs w:val="20"/>
        </w:rPr>
      </w:pPr>
      <w:r w:rsidRPr="00725983">
        <w:rPr>
          <w:rFonts w:cs="Arial"/>
          <w:bCs/>
          <w:szCs w:val="20"/>
        </w:rPr>
        <w:t>Por lo anterior se sugiere a la UR elaborar una propuesta de plan estratégico del Pp, donde el mismo sea consistente con documentos de planeación estratégica y sus indicadores.</w:t>
      </w:r>
    </w:p>
    <w:p w14:paraId="781F0095" w14:textId="13DA0FFF" w:rsidR="006A620A" w:rsidRPr="00D44ACD" w:rsidRDefault="006A620A" w:rsidP="0099458D">
      <w:pPr>
        <w:pStyle w:val="Prrafodelista"/>
        <w:numPr>
          <w:ilvl w:val="0"/>
          <w:numId w:val="41"/>
        </w:numPr>
        <w:spacing w:after="0" w:line="360" w:lineRule="auto"/>
        <w:rPr>
          <w:rFonts w:cs="Arial"/>
          <w:b/>
          <w:szCs w:val="20"/>
        </w:rPr>
      </w:pPr>
      <w:r w:rsidRPr="00D44ACD">
        <w:rPr>
          <w:rFonts w:cs="Arial"/>
          <w:b/>
          <w:szCs w:val="20"/>
        </w:rPr>
        <w:t>Generación y uso de información del desempeño</w:t>
      </w:r>
    </w:p>
    <w:p w14:paraId="681CBA6C" w14:textId="77777777" w:rsidR="00765264" w:rsidRPr="00D44ACD" w:rsidRDefault="00765264" w:rsidP="00A80523">
      <w:pPr>
        <w:spacing w:after="0" w:line="240" w:lineRule="auto"/>
        <w:rPr>
          <w:rFonts w:cs="Arial"/>
          <w:szCs w:val="20"/>
        </w:rPr>
      </w:pPr>
    </w:p>
    <w:p w14:paraId="3128B201" w14:textId="29F8715C" w:rsidR="00765264" w:rsidRPr="00D44ACD" w:rsidRDefault="00765264" w:rsidP="00D44ACD">
      <w:pPr>
        <w:pStyle w:val="Prrafodelista"/>
        <w:numPr>
          <w:ilvl w:val="0"/>
          <w:numId w:val="9"/>
        </w:numPr>
        <w:spacing w:line="360" w:lineRule="auto"/>
        <w:rPr>
          <w:rFonts w:cs="Arial"/>
          <w:b/>
          <w:szCs w:val="20"/>
        </w:rPr>
      </w:pPr>
      <w:r w:rsidRPr="00D44ACD">
        <w:rPr>
          <w:rFonts w:cs="Arial"/>
          <w:b/>
          <w:szCs w:val="20"/>
        </w:rPr>
        <w:t>¿</w:t>
      </w:r>
      <w:r w:rsidR="006A620A" w:rsidRPr="00D44ACD">
        <w:rPr>
          <w:rFonts w:cs="Arial"/>
          <w:b/>
          <w:szCs w:val="20"/>
        </w:rPr>
        <w:t>El Pp cuenta con información del desempeño que dé cuenta de los elementos que se presentan a continuación</w:t>
      </w:r>
      <w:r w:rsidRPr="00D44ACD">
        <w:rPr>
          <w:rFonts w:cs="Arial"/>
          <w:b/>
          <w:szCs w:val="20"/>
        </w:rPr>
        <w:t>?</w:t>
      </w:r>
    </w:p>
    <w:p w14:paraId="01419201" w14:textId="77777777" w:rsidR="00765264" w:rsidRPr="00D44ACD" w:rsidRDefault="00765264" w:rsidP="00D44ACD">
      <w:pPr>
        <w:spacing w:before="240" w:after="120"/>
        <w:rPr>
          <w:rFonts w:cs="Arial"/>
          <w:b/>
          <w:szCs w:val="20"/>
          <w:u w:val="single"/>
        </w:rPr>
      </w:pPr>
      <w:r w:rsidRPr="00D44ACD">
        <w:rPr>
          <w:rFonts w:cs="Arial"/>
          <w:b/>
          <w:szCs w:val="20"/>
          <w:u w:val="single"/>
        </w:rPr>
        <w:t>Criterios de valoración:</w:t>
      </w:r>
    </w:p>
    <w:p w14:paraId="034203AD" w14:textId="7A61EF7E" w:rsidR="006A620A" w:rsidRPr="00D44ACD" w:rsidRDefault="006A620A" w:rsidP="00D44ACD">
      <w:pPr>
        <w:pStyle w:val="Prrafodelista"/>
        <w:numPr>
          <w:ilvl w:val="0"/>
          <w:numId w:val="26"/>
        </w:numPr>
        <w:spacing w:line="360" w:lineRule="auto"/>
        <w:rPr>
          <w:rFonts w:cs="Arial"/>
          <w:szCs w:val="20"/>
        </w:rPr>
      </w:pPr>
      <w:r w:rsidRPr="00D44ACD">
        <w:rPr>
          <w:rFonts w:cs="Arial"/>
          <w:szCs w:val="20"/>
        </w:rPr>
        <w:t>Su contribución a los objetivos o estrategias prioritar</w:t>
      </w:r>
      <w:r w:rsidR="00A349CF" w:rsidRPr="00D44ACD">
        <w:rPr>
          <w:rFonts w:cs="Arial"/>
          <w:szCs w:val="20"/>
        </w:rPr>
        <w:t>ias del programa derivado del PE</w:t>
      </w:r>
      <w:r w:rsidRPr="00D44ACD">
        <w:rPr>
          <w:rFonts w:cs="Arial"/>
          <w:szCs w:val="20"/>
        </w:rPr>
        <w:t>D vigente al que se vincula.</w:t>
      </w:r>
    </w:p>
    <w:p w14:paraId="1693BDFF" w14:textId="77777777" w:rsidR="006A620A" w:rsidRPr="00D44ACD" w:rsidRDefault="006A620A" w:rsidP="00D44ACD">
      <w:pPr>
        <w:pStyle w:val="Prrafodelista"/>
        <w:numPr>
          <w:ilvl w:val="0"/>
          <w:numId w:val="26"/>
        </w:numPr>
        <w:spacing w:line="360" w:lineRule="auto"/>
        <w:rPr>
          <w:rFonts w:cs="Arial"/>
          <w:szCs w:val="20"/>
        </w:rPr>
      </w:pPr>
      <w:r w:rsidRPr="00D44ACD">
        <w:rPr>
          <w:rFonts w:cs="Arial"/>
          <w:szCs w:val="20"/>
        </w:rPr>
        <w:t>El avance en el logro de su objetivo central, es decir, los cambios verificables en la población objetivo.</w:t>
      </w:r>
    </w:p>
    <w:p w14:paraId="3CEC9151" w14:textId="77777777" w:rsidR="006A620A" w:rsidRPr="00D44ACD" w:rsidRDefault="006A620A" w:rsidP="00D44ACD">
      <w:pPr>
        <w:pStyle w:val="Prrafodelista"/>
        <w:numPr>
          <w:ilvl w:val="0"/>
          <w:numId w:val="26"/>
        </w:numPr>
        <w:spacing w:line="360" w:lineRule="auto"/>
        <w:rPr>
          <w:rFonts w:cs="Arial"/>
          <w:szCs w:val="20"/>
        </w:rPr>
      </w:pPr>
      <w:r w:rsidRPr="00D44ACD">
        <w:rPr>
          <w:rFonts w:cs="Arial"/>
          <w:szCs w:val="20"/>
        </w:rPr>
        <w:t>Las características de la población atendida y no atendida.</w:t>
      </w:r>
    </w:p>
    <w:p w14:paraId="19418F4A" w14:textId="781A1020" w:rsidR="0077447F" w:rsidRPr="00D44ACD" w:rsidRDefault="006A620A" w:rsidP="00D44ACD">
      <w:pPr>
        <w:pStyle w:val="Prrafodelista"/>
        <w:numPr>
          <w:ilvl w:val="0"/>
          <w:numId w:val="26"/>
        </w:numPr>
        <w:spacing w:line="360" w:lineRule="auto"/>
        <w:rPr>
          <w:rFonts w:cs="Arial"/>
          <w:szCs w:val="20"/>
        </w:rPr>
      </w:pPr>
      <w:r w:rsidRPr="00D44ACD">
        <w:rPr>
          <w:rFonts w:cs="Arial"/>
          <w:szCs w:val="20"/>
        </w:rPr>
        <w:t>Las características del tipo de bien o servicio otorgado.</w:t>
      </w:r>
    </w:p>
    <w:p w14:paraId="328B95A3" w14:textId="4E6BD119" w:rsidR="00765264" w:rsidRPr="00D44ACD" w:rsidRDefault="00765264"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D44ACD" w14:paraId="5696826A" w14:textId="77777777" w:rsidTr="00B77340">
        <w:trPr>
          <w:trHeight w:val="340"/>
          <w:tblHeader/>
          <w:jc w:val="right"/>
        </w:trPr>
        <w:tc>
          <w:tcPr>
            <w:tcW w:w="433" w:type="pct"/>
            <w:vMerge w:val="restart"/>
            <w:shd w:val="clear" w:color="auto" w:fill="7F7F7F" w:themeFill="text1" w:themeFillTint="80"/>
            <w:vAlign w:val="center"/>
          </w:tcPr>
          <w:p w14:paraId="1FEEBB1E" w14:textId="77777777" w:rsidR="00765264" w:rsidRPr="00D44ACD" w:rsidRDefault="00765264"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D44ACD" w:rsidRDefault="00765264"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765264" w:rsidRPr="00D44ACD" w14:paraId="237C9C3F" w14:textId="77777777" w:rsidTr="00B77340">
        <w:trPr>
          <w:jc w:val="right"/>
        </w:trPr>
        <w:tc>
          <w:tcPr>
            <w:tcW w:w="433" w:type="pct"/>
            <w:vMerge/>
            <w:vAlign w:val="center"/>
          </w:tcPr>
          <w:p w14:paraId="67160674" w14:textId="77777777" w:rsidR="00765264" w:rsidRPr="00D44ACD" w:rsidRDefault="00765264"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53028A33" w14:textId="485B67F9" w:rsidR="00765264" w:rsidRPr="00D44ACD" w:rsidRDefault="006A620A" w:rsidP="00A80523">
            <w:pPr>
              <w:spacing w:after="0" w:line="240" w:lineRule="auto"/>
              <w:jc w:val="left"/>
              <w:rPr>
                <w:rFonts w:eastAsia="Calibri" w:cs="Arial"/>
                <w:szCs w:val="20"/>
                <w:lang w:eastAsia="es-MX"/>
              </w:rPr>
            </w:pPr>
            <w:r w:rsidRPr="00D44ACD">
              <w:rPr>
                <w:rFonts w:eastAsia="Calibri" w:cs="Arial"/>
                <w:szCs w:val="20"/>
                <w:lang w:eastAsia="es-MX"/>
              </w:rPr>
              <w:t>El Pp cuenta con información sobre:</w:t>
            </w:r>
          </w:p>
        </w:tc>
      </w:tr>
      <w:tr w:rsidR="00765264" w:rsidRPr="00D44ACD" w14:paraId="44FA926F" w14:textId="77777777" w:rsidTr="0077447F">
        <w:trPr>
          <w:jc w:val="right"/>
        </w:trPr>
        <w:tc>
          <w:tcPr>
            <w:tcW w:w="433" w:type="pct"/>
            <w:shd w:val="clear" w:color="auto" w:fill="FFFFFF" w:themeFill="background1"/>
            <w:vAlign w:val="center"/>
          </w:tcPr>
          <w:p w14:paraId="7E82EEEE" w14:textId="71634724" w:rsidR="00765264" w:rsidRPr="00A80523" w:rsidRDefault="006D4CAD" w:rsidP="00A80523">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A80523">
              <w:rPr>
                <w:rFonts w:eastAsia="Calibri" w:cs="Arial"/>
                <w:bCs/>
                <w:szCs w:val="20"/>
                <w:lang w:eastAsia="es-MX"/>
              </w:rPr>
              <w:t>2</w:t>
            </w:r>
          </w:p>
        </w:tc>
        <w:tc>
          <w:tcPr>
            <w:tcW w:w="4567" w:type="pct"/>
            <w:shd w:val="clear" w:color="auto" w:fill="FFFFFF" w:themeFill="background1"/>
            <w:vAlign w:val="center"/>
          </w:tcPr>
          <w:p w14:paraId="00151CB2" w14:textId="2DB36C10" w:rsidR="00765264" w:rsidRPr="00D44ACD" w:rsidRDefault="006D4CAD" w:rsidP="00A80523">
            <w:pPr>
              <w:numPr>
                <w:ilvl w:val="0"/>
                <w:numId w:val="1"/>
              </w:numPr>
              <w:spacing w:after="0" w:line="240" w:lineRule="auto"/>
              <w:ind w:left="442" w:hanging="357"/>
              <w:jc w:val="left"/>
              <w:rPr>
                <w:rFonts w:eastAsia="Calibri" w:cs="Arial"/>
                <w:szCs w:val="20"/>
                <w:lang w:eastAsia="es-MX"/>
              </w:rPr>
            </w:pPr>
            <w:r>
              <w:rPr>
                <w:rFonts w:eastAsia="Calibri" w:cs="Arial"/>
                <w:b/>
                <w:bCs/>
                <w:szCs w:val="20"/>
                <w:lang w:eastAsia="es-MX"/>
              </w:rPr>
              <w:t>Dos</w:t>
            </w:r>
            <w:r w:rsidR="00A9077C" w:rsidRPr="00D44ACD">
              <w:rPr>
                <w:rFonts w:eastAsia="Calibri" w:cs="Arial"/>
                <w:szCs w:val="20"/>
                <w:lang w:eastAsia="es-MX"/>
              </w:rPr>
              <w:t xml:space="preserve"> de los criterios de valoración. </w:t>
            </w:r>
          </w:p>
        </w:tc>
      </w:tr>
    </w:tbl>
    <w:p w14:paraId="239E0F0B" w14:textId="77777777" w:rsidR="00A80523" w:rsidRDefault="00A80523" w:rsidP="00A80523">
      <w:pPr>
        <w:spacing w:after="0" w:line="240" w:lineRule="auto"/>
        <w:rPr>
          <w:rFonts w:cs="Arial"/>
          <w:b/>
          <w:szCs w:val="20"/>
          <w:u w:val="single"/>
        </w:rPr>
      </w:pPr>
    </w:p>
    <w:p w14:paraId="145B5484" w14:textId="6234EE12" w:rsidR="00C33BD9" w:rsidRDefault="00B77340" w:rsidP="00A80523">
      <w:r w:rsidRPr="00D44ACD">
        <w:rPr>
          <w:rFonts w:cs="Arial"/>
          <w:b/>
          <w:szCs w:val="20"/>
          <w:u w:val="single"/>
        </w:rPr>
        <w:t>Justificación:</w:t>
      </w:r>
      <w:r w:rsidR="00A80523" w:rsidRPr="00A80523">
        <w:rPr>
          <w:rFonts w:cs="Arial"/>
          <w:szCs w:val="20"/>
        </w:rPr>
        <w:t xml:space="preserve"> </w:t>
      </w:r>
      <w:r w:rsidR="00C33BD9" w:rsidRPr="00591864">
        <w:t xml:space="preserve">La UR presenta información que ayuda a la contribución a los objetivos o estrategias prioritarias del programa derivado del </w:t>
      </w:r>
      <w:r w:rsidR="00C33BD9" w:rsidRPr="00C33BD9">
        <w:t>PED vigente al que se vincula debido de que el Objetivo de Fin</w:t>
      </w:r>
      <w:r w:rsidR="00C33BD9">
        <w:t xml:space="preserve">: </w:t>
      </w:r>
      <w:r w:rsidR="00C33BD9" w:rsidRPr="00C33BD9">
        <w:t xml:space="preserve">La infraestructura física educativa en el Estado de Sinaloa se mejora, al contar con acciones de construcción, equipamiento, mantenimiento, rehabilitación, refuerzo, reconstrucción y habilitación de inmuebles e instituciones educativas que coadyuven en el bienestar y </w:t>
      </w:r>
      <w:r w:rsidR="00C33BD9">
        <w:t xml:space="preserve">fortalecimiento de la Educación, para ello establece llevar a cabo </w:t>
      </w:r>
      <w:r w:rsidR="00C33BD9" w:rsidRPr="00C33BD9">
        <w:t>acciones de planeación y ejecución para el mejoramiento y modernización de la infraestructura física ed</w:t>
      </w:r>
      <w:r w:rsidR="006D4CAD">
        <w:t>ucativa en el Estado de Sinaloa, sin embargo, no se especifica claramente que o cuales son estas acciones.</w:t>
      </w:r>
    </w:p>
    <w:p w14:paraId="55643E96" w14:textId="01C1E75F" w:rsidR="006D4CAD" w:rsidRDefault="006D4CAD" w:rsidP="00A80523">
      <w:pPr>
        <w:rPr>
          <w:rFonts w:eastAsia="Calibri" w:cs="Arial"/>
          <w:color w:val="000000"/>
          <w:szCs w:val="20"/>
        </w:rPr>
      </w:pPr>
      <w:r>
        <w:rPr>
          <w:rFonts w:eastAsia="Calibri" w:cs="Arial"/>
          <w:color w:val="000000"/>
          <w:szCs w:val="20"/>
        </w:rPr>
        <w:t>En el indicador de</w:t>
      </w:r>
      <w:r w:rsidRPr="00D44ACD">
        <w:rPr>
          <w:rFonts w:eastAsia="Calibri" w:cs="Arial"/>
          <w:color w:val="000000"/>
          <w:szCs w:val="20"/>
        </w:rPr>
        <w:t>l apartado del Propósito el porcentaje de acciones realizadas para el mejoramiento y modernización de que contribuyen a la calidad de la infraestructura física educ</w:t>
      </w:r>
      <w:r>
        <w:rPr>
          <w:rFonts w:eastAsia="Calibri" w:cs="Arial"/>
          <w:color w:val="000000"/>
          <w:szCs w:val="20"/>
        </w:rPr>
        <w:t xml:space="preserve">ativa en el Estado de Sinaloa. </w:t>
      </w:r>
      <w:r>
        <w:t>De igual forma no se especifica claramente que o cuales son estas acciones.</w:t>
      </w:r>
      <w:r>
        <w:rPr>
          <w:rFonts w:eastAsia="Calibri" w:cs="Arial"/>
          <w:color w:val="000000"/>
          <w:szCs w:val="20"/>
        </w:rPr>
        <w:t xml:space="preserve"> </w:t>
      </w:r>
    </w:p>
    <w:p w14:paraId="06D5EA0D" w14:textId="77777777" w:rsidR="006D4CAD" w:rsidRDefault="006D4CAD" w:rsidP="00A80523">
      <w:pPr>
        <w:rPr>
          <w:rFonts w:eastAsia="Calibri" w:cs="Arial"/>
          <w:color w:val="000000"/>
          <w:szCs w:val="20"/>
        </w:rPr>
      </w:pPr>
    </w:p>
    <w:p w14:paraId="1E196DD2" w14:textId="2B59ACAB" w:rsidR="006D4CAD" w:rsidRDefault="006D4CAD" w:rsidP="00A80523">
      <w:pPr>
        <w:rPr>
          <w:rFonts w:eastAsia="Calibri" w:cs="Arial"/>
          <w:color w:val="000000"/>
          <w:szCs w:val="20"/>
        </w:rPr>
      </w:pPr>
      <w:r>
        <w:lastRenderedPageBreak/>
        <w:t xml:space="preserve">En el documento indicadores de resultados en </w:t>
      </w:r>
      <w:r>
        <w:rPr>
          <w:rFonts w:eastAsia="Calibri" w:cs="Arial"/>
          <w:color w:val="000000"/>
          <w:szCs w:val="20"/>
        </w:rPr>
        <w:t>sus indicadores</w:t>
      </w:r>
      <w:r w:rsidR="00EB4FBA" w:rsidRPr="00D44ACD">
        <w:rPr>
          <w:rFonts w:eastAsia="Calibri" w:cs="Arial"/>
          <w:color w:val="000000"/>
          <w:szCs w:val="20"/>
        </w:rPr>
        <w:t xml:space="preserve"> </w:t>
      </w:r>
      <w:r>
        <w:rPr>
          <w:rFonts w:eastAsia="Calibri" w:cs="Arial"/>
          <w:color w:val="000000"/>
          <w:szCs w:val="20"/>
        </w:rPr>
        <w:t xml:space="preserve">de componentes </w:t>
      </w:r>
      <w:r w:rsidR="00EB4FBA" w:rsidRPr="00D44ACD">
        <w:rPr>
          <w:rFonts w:eastAsia="Calibri" w:cs="Arial"/>
          <w:color w:val="000000"/>
          <w:szCs w:val="20"/>
        </w:rPr>
        <w:t>1, 9 y 10 incluye los diagnósticos y levantamientos de los espacios físicos, las visitas de supervisión y el costeo de las obras que permiten obtener información de procesos operativos y de gestión recursos que son necesarias para el cumplimiento del propósito del Programa.</w:t>
      </w:r>
      <w:r w:rsidR="00263097" w:rsidRPr="00D44ACD">
        <w:rPr>
          <w:rFonts w:eastAsia="Calibri" w:cs="Arial"/>
          <w:color w:val="000000"/>
          <w:szCs w:val="20"/>
        </w:rPr>
        <w:t xml:space="preserve"> </w:t>
      </w:r>
    </w:p>
    <w:p w14:paraId="270FCFF8" w14:textId="0694FDE3" w:rsidR="00EB4FBA" w:rsidRPr="006D4CAD" w:rsidRDefault="006D4CAD" w:rsidP="00A80523">
      <w:r>
        <w:rPr>
          <w:rFonts w:eastAsia="Calibri" w:cs="Arial"/>
          <w:color w:val="000000"/>
          <w:szCs w:val="20"/>
        </w:rPr>
        <w:t xml:space="preserve">En los indicadores de </w:t>
      </w:r>
      <w:r w:rsidR="00EB4FBA" w:rsidRPr="00D44ACD">
        <w:rPr>
          <w:rFonts w:eastAsia="Calibri" w:cs="Arial"/>
          <w:color w:val="000000"/>
          <w:szCs w:val="20"/>
        </w:rPr>
        <w:t xml:space="preserve">sus componentes 2, 5 y 6 incluye la elaboración de los expedientes de obra, construcción de subestaciones y techumbres, con lo que permite obtener información sobre la generación y/o entrega de bienes y/o servicios. Además de los componentes 3 y 4 que incluyen las obras construidas y acciones para la rehabilitación para el mejoramiento y modernización que contribuyen a la calidad de la infraestructura física educativa en el Estado de Sinaloa.  </w:t>
      </w:r>
    </w:p>
    <w:p w14:paraId="0B90CDDB" w14:textId="512F48DA" w:rsidR="006C3313" w:rsidRPr="006D4CAD" w:rsidRDefault="006D4CAD" w:rsidP="00A80523">
      <w:pPr>
        <w:rPr>
          <w:rFonts w:cs="Arial"/>
          <w:szCs w:val="20"/>
        </w:rPr>
      </w:pPr>
      <w:r w:rsidRPr="00725983">
        <w:rPr>
          <w:rFonts w:cs="Arial"/>
          <w:szCs w:val="20"/>
        </w:rPr>
        <w:t xml:space="preserve">Es importante que la UR genere documentación que ayude a identificar las características de la población atendida y no </w:t>
      </w:r>
      <w:r w:rsidR="00A91D39" w:rsidRPr="00725983">
        <w:rPr>
          <w:rFonts w:cs="Arial"/>
          <w:szCs w:val="20"/>
        </w:rPr>
        <w:t>atendida,</w:t>
      </w:r>
      <w:r w:rsidRPr="00725983">
        <w:rPr>
          <w:rFonts w:cs="Arial"/>
          <w:szCs w:val="20"/>
        </w:rPr>
        <w:t xml:space="preserve"> así como de las características del tipo de bien o servicio otorgado una vez cerrado el ejercicio fiscal correspondiente.</w:t>
      </w:r>
    </w:p>
    <w:p w14:paraId="6CAEF22F" w14:textId="60135774" w:rsidR="003F6330" w:rsidRPr="0008756D" w:rsidRDefault="003F6330" w:rsidP="00D44ACD">
      <w:pPr>
        <w:pStyle w:val="Prrafodelista"/>
        <w:numPr>
          <w:ilvl w:val="0"/>
          <w:numId w:val="9"/>
        </w:numPr>
        <w:spacing w:line="360" w:lineRule="auto"/>
        <w:rPr>
          <w:rFonts w:cs="Arial"/>
          <w:b/>
          <w:szCs w:val="20"/>
        </w:rPr>
      </w:pPr>
      <w:r w:rsidRPr="0008756D">
        <w:rPr>
          <w:rFonts w:cs="Arial"/>
          <w:b/>
          <w:szCs w:val="20"/>
        </w:rPr>
        <w:t>¿El Pp cuenta con mecanismos de transparencia y rendición de cuentas a través de los cuales pone a disposición del público la información de, por lo menos, los temas que a continuación se señalan?</w:t>
      </w:r>
    </w:p>
    <w:p w14:paraId="0E8DF49B" w14:textId="77777777" w:rsidR="003F6330" w:rsidRPr="00D44ACD" w:rsidRDefault="003F6330" w:rsidP="00D44ACD">
      <w:pPr>
        <w:spacing w:before="240" w:after="120"/>
        <w:rPr>
          <w:rFonts w:cs="Arial"/>
          <w:b/>
          <w:szCs w:val="20"/>
          <w:u w:val="single"/>
        </w:rPr>
      </w:pPr>
      <w:r w:rsidRPr="00D44ACD">
        <w:rPr>
          <w:rFonts w:cs="Arial"/>
          <w:b/>
          <w:szCs w:val="20"/>
          <w:u w:val="single"/>
        </w:rPr>
        <w:t>Criterios de valoración:</w:t>
      </w:r>
    </w:p>
    <w:p w14:paraId="33899E8D" w14:textId="77777777" w:rsidR="00C33833" w:rsidRPr="00D44ACD" w:rsidRDefault="00C33833" w:rsidP="00D44ACD">
      <w:pPr>
        <w:pStyle w:val="Prrafodelista"/>
        <w:numPr>
          <w:ilvl w:val="0"/>
          <w:numId w:val="28"/>
        </w:numPr>
        <w:spacing w:line="360" w:lineRule="auto"/>
        <w:rPr>
          <w:rFonts w:cs="Arial"/>
          <w:szCs w:val="20"/>
        </w:rPr>
      </w:pPr>
      <w:r w:rsidRPr="00D44ACD">
        <w:rPr>
          <w:rFonts w:cs="Arial"/>
          <w:szCs w:val="20"/>
        </w:rPr>
        <w:t>Es oportuna, se genera y está disponible en un momento adecuado y conveniente para su uso.</w:t>
      </w:r>
    </w:p>
    <w:p w14:paraId="41944FC1" w14:textId="77777777" w:rsidR="00C33833" w:rsidRPr="00D44ACD" w:rsidRDefault="00C33833" w:rsidP="00D44ACD">
      <w:pPr>
        <w:pStyle w:val="Prrafodelista"/>
        <w:numPr>
          <w:ilvl w:val="0"/>
          <w:numId w:val="28"/>
        </w:numPr>
        <w:spacing w:line="360" w:lineRule="auto"/>
        <w:rPr>
          <w:rFonts w:cs="Arial"/>
          <w:szCs w:val="20"/>
        </w:rPr>
      </w:pPr>
      <w:r w:rsidRPr="00D44ACD">
        <w:rPr>
          <w:rFonts w:cs="Arial"/>
          <w:szCs w:val="20"/>
        </w:rPr>
        <w:t>Es confiable, es validada por quienes la generan, procesan e integran.</w:t>
      </w:r>
    </w:p>
    <w:p w14:paraId="71C4725B" w14:textId="16EEBD83" w:rsidR="00C33833" w:rsidRPr="00D44ACD" w:rsidRDefault="00C33833" w:rsidP="00D44ACD">
      <w:pPr>
        <w:pStyle w:val="Prrafodelista"/>
        <w:numPr>
          <w:ilvl w:val="0"/>
          <w:numId w:val="28"/>
        </w:numPr>
        <w:spacing w:line="360" w:lineRule="auto"/>
        <w:rPr>
          <w:rFonts w:cs="Arial"/>
          <w:szCs w:val="20"/>
        </w:rPr>
      </w:pPr>
      <w:r w:rsidRPr="00D44ACD">
        <w:rPr>
          <w:rFonts w:cs="Arial"/>
          <w:szCs w:val="20"/>
        </w:rPr>
        <w:t>Se encuentra sistematizada, actualizada y depurada</w:t>
      </w:r>
      <w:r w:rsidR="00A9187C" w:rsidRPr="00D44ACD">
        <w:rPr>
          <w:rStyle w:val="Refdenotaalpie"/>
          <w:rFonts w:cs="Arial"/>
          <w:b/>
          <w:szCs w:val="20"/>
        </w:rPr>
        <w:footnoteReference w:id="2"/>
      </w:r>
      <w:r w:rsidRPr="00D44ACD">
        <w:rPr>
          <w:rFonts w:cs="Arial"/>
          <w:szCs w:val="20"/>
        </w:rPr>
        <w:t>.</w:t>
      </w:r>
    </w:p>
    <w:p w14:paraId="186405B2" w14:textId="77777777" w:rsidR="00C33833" w:rsidRPr="00D44ACD" w:rsidRDefault="00C33833" w:rsidP="00D44ACD">
      <w:pPr>
        <w:pStyle w:val="Prrafodelista"/>
        <w:numPr>
          <w:ilvl w:val="0"/>
          <w:numId w:val="28"/>
        </w:numPr>
        <w:spacing w:line="360" w:lineRule="auto"/>
        <w:rPr>
          <w:rFonts w:cs="Arial"/>
          <w:szCs w:val="20"/>
        </w:rPr>
      </w:pPr>
      <w:r w:rsidRPr="00D44ACD">
        <w:rPr>
          <w:rFonts w:cs="Arial"/>
          <w:szCs w:val="20"/>
        </w:rPr>
        <w:t>Permite el seguimiento del desempeño de manera permanente.</w:t>
      </w:r>
    </w:p>
    <w:p w14:paraId="32605419" w14:textId="77777777" w:rsidR="003F6330" w:rsidRPr="00D44ACD" w:rsidRDefault="003F6330"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D44ACD"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D44ACD" w:rsidRDefault="003F633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D44ACD" w:rsidRDefault="003F633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C33833" w:rsidRPr="00D44ACD" w14:paraId="7E38D9DC" w14:textId="77777777" w:rsidTr="00C33833">
        <w:trPr>
          <w:jc w:val="right"/>
        </w:trPr>
        <w:tc>
          <w:tcPr>
            <w:tcW w:w="433" w:type="pct"/>
            <w:vMerge/>
            <w:vAlign w:val="center"/>
          </w:tcPr>
          <w:p w14:paraId="54937D5D" w14:textId="77777777" w:rsidR="00C33833" w:rsidRPr="00D44ACD" w:rsidRDefault="00C33833" w:rsidP="00A80523">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393D42CF" w14:textId="1160B75D" w:rsidR="00C33833" w:rsidRPr="00D44ACD" w:rsidRDefault="00C33833" w:rsidP="00A80523">
            <w:pPr>
              <w:spacing w:after="0" w:line="240" w:lineRule="auto"/>
              <w:jc w:val="left"/>
              <w:rPr>
                <w:rFonts w:eastAsia="Calibri" w:cs="Arial"/>
                <w:szCs w:val="20"/>
                <w:lang w:eastAsia="es-MX"/>
              </w:rPr>
            </w:pPr>
            <w:r w:rsidRPr="00D44ACD">
              <w:rPr>
                <w:rFonts w:eastAsia="Calibri" w:cs="Arial"/>
                <w:szCs w:val="20"/>
                <w:lang w:eastAsia="es-MX"/>
              </w:rPr>
              <w:t>El Pp cuenta con información sobre:</w:t>
            </w:r>
          </w:p>
        </w:tc>
      </w:tr>
      <w:tr w:rsidR="003F6330" w:rsidRPr="00D44ACD" w14:paraId="36619AE6" w14:textId="77777777" w:rsidTr="0077447F">
        <w:trPr>
          <w:jc w:val="right"/>
        </w:trPr>
        <w:tc>
          <w:tcPr>
            <w:tcW w:w="433" w:type="pct"/>
            <w:shd w:val="clear" w:color="auto" w:fill="FFFFFF" w:themeFill="background1"/>
            <w:vAlign w:val="center"/>
          </w:tcPr>
          <w:p w14:paraId="660AC4E1" w14:textId="7C221E2B" w:rsidR="003F6330" w:rsidRPr="00816DDD" w:rsidRDefault="00A91D39" w:rsidP="00A80523">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2</w:t>
            </w:r>
          </w:p>
        </w:tc>
        <w:tc>
          <w:tcPr>
            <w:tcW w:w="4567" w:type="pct"/>
            <w:shd w:val="clear" w:color="auto" w:fill="FFFFFF" w:themeFill="background1"/>
            <w:vAlign w:val="center"/>
          </w:tcPr>
          <w:p w14:paraId="462FE499" w14:textId="3C48BFF8" w:rsidR="003F6330" w:rsidRPr="00D44ACD" w:rsidRDefault="00A91D39" w:rsidP="00A80523">
            <w:pPr>
              <w:numPr>
                <w:ilvl w:val="0"/>
                <w:numId w:val="1"/>
              </w:numPr>
              <w:spacing w:after="0" w:line="240" w:lineRule="auto"/>
              <w:ind w:left="442" w:hanging="357"/>
              <w:jc w:val="left"/>
              <w:rPr>
                <w:rFonts w:eastAsia="Calibri" w:cs="Arial"/>
                <w:szCs w:val="20"/>
                <w:lang w:eastAsia="es-MX"/>
              </w:rPr>
            </w:pPr>
            <w:r>
              <w:rPr>
                <w:rFonts w:eastAsia="Calibri" w:cs="Arial"/>
                <w:b/>
                <w:bCs/>
                <w:szCs w:val="20"/>
                <w:lang w:eastAsia="es-MX"/>
              </w:rPr>
              <w:t>Dos</w:t>
            </w:r>
            <w:r w:rsidR="00A7260B" w:rsidRPr="00D44ACD">
              <w:rPr>
                <w:rFonts w:eastAsia="Calibri" w:cs="Arial"/>
                <w:szCs w:val="20"/>
                <w:lang w:eastAsia="es-MX"/>
              </w:rPr>
              <w:t xml:space="preserve"> de los criterios de valoración. </w:t>
            </w:r>
          </w:p>
        </w:tc>
      </w:tr>
    </w:tbl>
    <w:p w14:paraId="2E910404" w14:textId="7DF19664" w:rsidR="00A91D39" w:rsidRDefault="00B77340" w:rsidP="00A80523">
      <w:pPr>
        <w:spacing w:before="240" w:after="120"/>
        <w:rPr>
          <w:rFonts w:eastAsia="Calibri" w:cs="Arial"/>
          <w:color w:val="000000"/>
          <w:szCs w:val="20"/>
        </w:rPr>
      </w:pPr>
      <w:r w:rsidRPr="00D44ACD">
        <w:rPr>
          <w:rFonts w:cs="Arial"/>
          <w:b/>
          <w:szCs w:val="20"/>
          <w:u w:val="single"/>
        </w:rPr>
        <w:t>Justificación:</w:t>
      </w:r>
      <w:r w:rsidR="00A80523" w:rsidRPr="00A80523">
        <w:rPr>
          <w:rFonts w:cs="Arial"/>
          <w:szCs w:val="20"/>
        </w:rPr>
        <w:t xml:space="preserve"> </w:t>
      </w:r>
      <w:r w:rsidR="00A91D39">
        <w:rPr>
          <w:rFonts w:eastAsia="Calibri" w:cs="Arial"/>
          <w:color w:val="000000"/>
          <w:szCs w:val="20"/>
        </w:rPr>
        <w:t>La UR menciona que s</w:t>
      </w:r>
      <w:r w:rsidR="00A7260B" w:rsidRPr="00D44ACD">
        <w:rPr>
          <w:rFonts w:eastAsia="Calibri" w:cs="Arial"/>
          <w:color w:val="000000"/>
          <w:szCs w:val="20"/>
        </w:rPr>
        <w:t xml:space="preserve">e trabaja en la Plataforma Nacional de Transparencia </w:t>
      </w:r>
      <w:r w:rsidR="00263097" w:rsidRPr="00D44ACD">
        <w:rPr>
          <w:rFonts w:eastAsia="Calibri" w:cs="Arial"/>
          <w:color w:val="000000"/>
          <w:szCs w:val="20"/>
        </w:rPr>
        <w:t>(PNT)</w:t>
      </w:r>
      <w:r w:rsidR="00A7260B" w:rsidRPr="00D44ACD">
        <w:rPr>
          <w:rFonts w:eastAsia="Calibri" w:cs="Arial"/>
          <w:color w:val="000000"/>
          <w:szCs w:val="20"/>
        </w:rPr>
        <w:t xml:space="preserve"> en la que se pone a disposición del público en general, </w:t>
      </w:r>
      <w:r w:rsidR="00263097" w:rsidRPr="00D44ACD">
        <w:rPr>
          <w:rFonts w:eastAsia="Calibri" w:cs="Arial"/>
          <w:color w:val="000000"/>
          <w:szCs w:val="20"/>
        </w:rPr>
        <w:t xml:space="preserve">información </w:t>
      </w:r>
      <w:r w:rsidR="00A7260B" w:rsidRPr="00D44ACD">
        <w:rPr>
          <w:rFonts w:eastAsia="Calibri" w:cs="Arial"/>
          <w:color w:val="000000"/>
          <w:szCs w:val="20"/>
        </w:rPr>
        <w:t xml:space="preserve">sobre el ejercicio, destino y resultados del fondo, siendo información que se genera de forma oportuna, además de tratarse de información de carácter confiable. </w:t>
      </w:r>
    </w:p>
    <w:p w14:paraId="751C3B4E" w14:textId="47B264CB" w:rsidR="00263097" w:rsidRPr="00A91D39" w:rsidRDefault="00A7260B" w:rsidP="00A80523">
      <w:r w:rsidRPr="00A91D39">
        <w:lastRenderedPageBreak/>
        <w:t xml:space="preserve">Por tanto, esto permite llevar el seguimiento del desempeño de manera permanente, mismo que se puede consultar en la siguiente liga: </w:t>
      </w:r>
      <w:hyperlink r:id="rId23" w:history="1">
        <w:r w:rsidR="00263097" w:rsidRPr="00A91D39">
          <w:rPr>
            <w:rStyle w:val="Hipervnculo"/>
            <w:rFonts w:eastAsia="Calibri" w:cs="Arial"/>
            <w:szCs w:val="20"/>
          </w:rPr>
          <w:t>https://saf.transparenciasinaloa.gob.mx/aplicacion-de-los-recursos-federalizados/</w:t>
        </w:r>
      </w:hyperlink>
    </w:p>
    <w:p w14:paraId="1ADD8911" w14:textId="7EB04DAB" w:rsidR="00A91D39" w:rsidRPr="00A91D39" w:rsidRDefault="00A91D39" w:rsidP="00A80523">
      <w:r w:rsidRPr="00A91D39">
        <w:t xml:space="preserve">Así mismo también se reportan los avances trimestrales en la página de </w:t>
      </w:r>
      <w:hyperlink r:id="rId24" w:history="1">
        <w:r w:rsidRPr="00A91D39">
          <w:rPr>
            <w:rStyle w:val="Hipervnculo"/>
            <w:rFonts w:eastAsia="Calibri" w:cs="Arial"/>
            <w:szCs w:val="20"/>
          </w:rPr>
          <w:t>https://documentosarmonizacioncontable.sinaloa.gob.mx/Archivos/Multimedia/2022_Cuarto_ADMINISTRACI%c3%93N%20CENTRALIZADA_Indicadores%20de%20Resultados-194196.pdf</w:t>
        </w:r>
      </w:hyperlink>
    </w:p>
    <w:p w14:paraId="1926BB31" w14:textId="051AA908" w:rsidR="00807557" w:rsidRDefault="00A91D39" w:rsidP="00A80523">
      <w:r>
        <w:t>Derivado de lo anterior se tiene que es indispensable unificar la información debido a que mientras en la primera liga se establecen unos datos en el resumen narrativo en la segunda liga encontramos una información diferente.</w:t>
      </w:r>
      <w:r w:rsidR="00807557">
        <w:t xml:space="preserve"> Por ejemplo, el indicador de Propósito Liga PNT es: </w:t>
      </w:r>
    </w:p>
    <w:p w14:paraId="441993EE" w14:textId="5ED4B761" w:rsidR="00A91D39" w:rsidRPr="00807557" w:rsidRDefault="00807557" w:rsidP="0099458D">
      <w:pPr>
        <w:pStyle w:val="Prrafodelista"/>
        <w:numPr>
          <w:ilvl w:val="0"/>
          <w:numId w:val="64"/>
        </w:numPr>
        <w:spacing w:after="0" w:line="360" w:lineRule="auto"/>
      </w:pPr>
      <w:r w:rsidRPr="00807557">
        <w:rPr>
          <w:rFonts w:eastAsia="Calibri" w:cs="Arial"/>
          <w:color w:val="000000"/>
          <w:szCs w:val="20"/>
        </w:rPr>
        <w:t>Porcentaje de planteles educativos públicos de tipo básico que cuentan con condiciones adecuadas de infraestructura, atendidos con recursos del Fondo de Aportaciones Múltiples potenciado</w:t>
      </w:r>
      <w:r>
        <w:rPr>
          <w:rFonts w:eastAsia="Calibri" w:cs="Arial"/>
          <w:color w:val="000000"/>
          <w:szCs w:val="20"/>
        </w:rPr>
        <w:t xml:space="preserve"> (Meta: </w:t>
      </w:r>
      <w:r w:rsidRPr="00807557">
        <w:rPr>
          <w:rFonts w:eastAsia="Calibri" w:cs="Arial"/>
          <w:color w:val="000000"/>
          <w:szCs w:val="20"/>
        </w:rPr>
        <w:t>.31138</w:t>
      </w:r>
      <w:r>
        <w:rPr>
          <w:rFonts w:eastAsia="Calibri" w:cs="Arial"/>
          <w:color w:val="000000"/>
          <w:szCs w:val="20"/>
        </w:rPr>
        <w:t>); avance 100%</w:t>
      </w:r>
      <w:r w:rsidR="008D66E4">
        <w:rPr>
          <w:rFonts w:eastAsia="Calibri" w:cs="Arial"/>
          <w:color w:val="000000"/>
          <w:szCs w:val="20"/>
        </w:rPr>
        <w:t>.</w:t>
      </w:r>
    </w:p>
    <w:p w14:paraId="2FD46684" w14:textId="5EDED16F" w:rsidR="00807557" w:rsidRDefault="00807557" w:rsidP="0099458D">
      <w:pPr>
        <w:pStyle w:val="Prrafodelista"/>
        <w:numPr>
          <w:ilvl w:val="0"/>
          <w:numId w:val="64"/>
        </w:numPr>
        <w:spacing w:after="0" w:line="360" w:lineRule="auto"/>
      </w:pPr>
      <w:r w:rsidRPr="00807557">
        <w:t>Porcentaje de planteles educativos públicos de tipo básico que cuentan con condiciones adecuadas de infraestructura, atendidos en su infraestructura con recursos del Fondo de Aportaciones Múltiples</w:t>
      </w:r>
      <w:r>
        <w:t xml:space="preserve"> (Meta: </w:t>
      </w:r>
      <w:r w:rsidRPr="00807557">
        <w:t>3.73657</w:t>
      </w:r>
      <w:r>
        <w:t>); avance 100%</w:t>
      </w:r>
      <w:r w:rsidR="008D66E4">
        <w:t>.</w:t>
      </w:r>
    </w:p>
    <w:p w14:paraId="29263B3F" w14:textId="77777777" w:rsidR="008D66E4" w:rsidRDefault="008D66E4" w:rsidP="008D66E4">
      <w:pPr>
        <w:spacing w:after="0" w:line="240" w:lineRule="auto"/>
        <w:rPr>
          <w:rFonts w:eastAsia="Calibri" w:cs="Arial"/>
          <w:color w:val="000000"/>
          <w:szCs w:val="20"/>
        </w:rPr>
      </w:pPr>
    </w:p>
    <w:p w14:paraId="350E649B" w14:textId="74317A1A" w:rsidR="00A91D39" w:rsidRDefault="00807557" w:rsidP="008D66E4">
      <w:r>
        <w:t>Ejemplo d</w:t>
      </w:r>
      <w:r w:rsidRPr="00807557">
        <w:t xml:space="preserve">el indicador de Propósito </w:t>
      </w:r>
      <w:r>
        <w:t>en Indicadores de Resultados Armonización Contable</w:t>
      </w:r>
      <w:r w:rsidRPr="00807557">
        <w:t xml:space="preserve"> es:</w:t>
      </w:r>
    </w:p>
    <w:p w14:paraId="277D392F" w14:textId="3F8A31A2" w:rsidR="00807557" w:rsidRPr="0008756D" w:rsidRDefault="00807557" w:rsidP="0099458D">
      <w:pPr>
        <w:pStyle w:val="Prrafodelista"/>
        <w:numPr>
          <w:ilvl w:val="0"/>
          <w:numId w:val="64"/>
        </w:numPr>
        <w:spacing w:after="0" w:line="360" w:lineRule="auto"/>
      </w:pPr>
      <w:r w:rsidRPr="00807557">
        <w:rPr>
          <w:rFonts w:eastAsia="Calibri" w:cs="Arial"/>
          <w:color w:val="000000"/>
          <w:szCs w:val="20"/>
        </w:rPr>
        <w:t xml:space="preserve">Porcentaje de acciones realizadas para el mejoramiento y modernización que contribuyen a la calidad de la infraestructura física educativa en el Estado de Sinaloa. </w:t>
      </w:r>
      <w:r>
        <w:rPr>
          <w:rFonts w:eastAsia="Calibri" w:cs="Arial"/>
          <w:color w:val="000000"/>
          <w:szCs w:val="20"/>
        </w:rPr>
        <w:t>(Meta: 1200); avance 2482, 207%</w:t>
      </w:r>
      <w:r w:rsidR="008D66E4">
        <w:rPr>
          <w:rFonts w:eastAsia="Calibri" w:cs="Arial"/>
          <w:color w:val="000000"/>
          <w:szCs w:val="20"/>
        </w:rPr>
        <w:t>.</w:t>
      </w:r>
    </w:p>
    <w:p w14:paraId="02299D78" w14:textId="75588EBD" w:rsidR="0008756D" w:rsidRPr="00807557" w:rsidRDefault="0008756D" w:rsidP="008D66E4">
      <w:r w:rsidRPr="00725983">
        <w:t>Así mismo no existe un sitio donde se aloje toda la información normativa y/o de resultados del Pp por ejercicios fiscales por lo cual se recomienda establecer un sitio que aloje dicha información.</w:t>
      </w:r>
    </w:p>
    <w:p w14:paraId="2148D941" w14:textId="2C9332F6" w:rsidR="003F6330" w:rsidRPr="0008756D" w:rsidRDefault="003F6330" w:rsidP="00D44ACD">
      <w:pPr>
        <w:pStyle w:val="Prrafodelista"/>
        <w:numPr>
          <w:ilvl w:val="0"/>
          <w:numId w:val="9"/>
        </w:numPr>
        <w:spacing w:line="360" w:lineRule="auto"/>
        <w:rPr>
          <w:rFonts w:cs="Arial"/>
          <w:b/>
          <w:szCs w:val="20"/>
        </w:rPr>
      </w:pPr>
      <w:r w:rsidRPr="0008756D">
        <w:rPr>
          <w:rFonts w:cs="Arial"/>
          <w:b/>
          <w:szCs w:val="20"/>
        </w:rPr>
        <w:t>¿</w:t>
      </w:r>
      <w:r w:rsidR="00C33833" w:rsidRPr="0008756D">
        <w:rPr>
          <w:rFonts w:cs="Arial"/>
          <w:b/>
          <w:szCs w:val="20"/>
        </w:rPr>
        <w:t>El Pp utiliza información derivada de análisis externos (evaluaciones, auditorías financieras o al desempeño, estudios o informes de organizaciones externas, entre otros) bajo los siguientes criterios</w:t>
      </w:r>
      <w:r w:rsidRPr="0008756D">
        <w:rPr>
          <w:rFonts w:cs="Arial"/>
          <w:b/>
          <w:szCs w:val="20"/>
        </w:rPr>
        <w:t>?</w:t>
      </w:r>
    </w:p>
    <w:p w14:paraId="02C35321" w14:textId="77777777" w:rsidR="003F6330" w:rsidRPr="0008756D" w:rsidRDefault="003F6330" w:rsidP="00D44ACD">
      <w:pPr>
        <w:spacing w:before="240" w:after="120"/>
        <w:rPr>
          <w:rFonts w:cs="Arial"/>
          <w:b/>
          <w:szCs w:val="20"/>
          <w:u w:val="single"/>
        </w:rPr>
      </w:pPr>
      <w:r w:rsidRPr="0008756D">
        <w:rPr>
          <w:rFonts w:cs="Arial"/>
          <w:b/>
          <w:szCs w:val="20"/>
          <w:u w:val="single"/>
        </w:rPr>
        <w:t>Criterios de valoración:</w:t>
      </w:r>
    </w:p>
    <w:p w14:paraId="24EEC735" w14:textId="77777777" w:rsidR="00C33833" w:rsidRPr="0008756D" w:rsidRDefault="00C33833" w:rsidP="00D44ACD">
      <w:pPr>
        <w:pStyle w:val="Prrafodelista"/>
        <w:numPr>
          <w:ilvl w:val="0"/>
          <w:numId w:val="30"/>
        </w:numPr>
        <w:spacing w:line="360" w:lineRule="auto"/>
        <w:rPr>
          <w:rFonts w:cs="Arial"/>
          <w:szCs w:val="20"/>
        </w:rPr>
      </w:pPr>
      <w:r w:rsidRPr="0008756D">
        <w:rPr>
          <w:rFonts w:cs="Arial"/>
          <w:szCs w:val="20"/>
        </w:rPr>
        <w:t>De forma regular, como insumo para la toma de decisiones de corto plazo sobre el Pp.</w:t>
      </w:r>
    </w:p>
    <w:p w14:paraId="775CF9FE" w14:textId="77777777" w:rsidR="00C33833" w:rsidRPr="0008756D" w:rsidRDefault="00C33833" w:rsidP="00D44ACD">
      <w:pPr>
        <w:pStyle w:val="Prrafodelista"/>
        <w:numPr>
          <w:ilvl w:val="0"/>
          <w:numId w:val="30"/>
        </w:numPr>
        <w:spacing w:line="360" w:lineRule="auto"/>
        <w:rPr>
          <w:rFonts w:cs="Arial"/>
          <w:szCs w:val="20"/>
        </w:rPr>
      </w:pPr>
      <w:r w:rsidRPr="0008756D">
        <w:rPr>
          <w:rFonts w:cs="Arial"/>
          <w:szCs w:val="20"/>
        </w:rPr>
        <w:t>De forma institucionalizada, sigue un procedimiento establecido en un documento oficial.</w:t>
      </w:r>
    </w:p>
    <w:p w14:paraId="44EF78E3" w14:textId="77777777" w:rsidR="00C33833" w:rsidRPr="0008756D" w:rsidRDefault="00C33833" w:rsidP="00D44ACD">
      <w:pPr>
        <w:pStyle w:val="Prrafodelista"/>
        <w:numPr>
          <w:ilvl w:val="0"/>
          <w:numId w:val="30"/>
        </w:numPr>
        <w:spacing w:line="360" w:lineRule="auto"/>
        <w:rPr>
          <w:rFonts w:cs="Arial"/>
          <w:szCs w:val="20"/>
        </w:rPr>
      </w:pPr>
      <w:r w:rsidRPr="0008756D">
        <w:rPr>
          <w:rFonts w:cs="Arial"/>
          <w:szCs w:val="20"/>
        </w:rPr>
        <w:t>De forma estratégica, para definir acciones que contribuyan a mejorar la gestión y resultados del Pp.</w:t>
      </w:r>
    </w:p>
    <w:p w14:paraId="31FD80CC" w14:textId="77777777" w:rsidR="00C33833" w:rsidRPr="0008756D" w:rsidRDefault="00C33833" w:rsidP="00D44ACD">
      <w:pPr>
        <w:pStyle w:val="Prrafodelista"/>
        <w:numPr>
          <w:ilvl w:val="0"/>
          <w:numId w:val="30"/>
        </w:numPr>
        <w:spacing w:line="360" w:lineRule="auto"/>
        <w:rPr>
          <w:rFonts w:cs="Arial"/>
          <w:szCs w:val="20"/>
        </w:rPr>
      </w:pPr>
      <w:r w:rsidRPr="0008756D">
        <w:rPr>
          <w:rFonts w:cs="Arial"/>
          <w:szCs w:val="20"/>
        </w:rPr>
        <w:t>De forma consensuada, es utilizada por personas funcionarias involucradas en la operación, planeación, evaluación del Pp y a niveles superiores de toma de decisiones.</w:t>
      </w:r>
    </w:p>
    <w:p w14:paraId="6EF4BAA4" w14:textId="071CEE9D" w:rsidR="006C3313" w:rsidRPr="00D44ACD" w:rsidRDefault="003F6330"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D44ACD" w14:paraId="74CB68E1" w14:textId="77777777" w:rsidTr="00B77340">
        <w:trPr>
          <w:trHeight w:val="340"/>
          <w:tblHeader/>
          <w:jc w:val="right"/>
        </w:trPr>
        <w:tc>
          <w:tcPr>
            <w:tcW w:w="433" w:type="pct"/>
            <w:vMerge w:val="restart"/>
            <w:shd w:val="clear" w:color="auto" w:fill="7F7F7F" w:themeFill="text1" w:themeFillTint="80"/>
            <w:vAlign w:val="center"/>
          </w:tcPr>
          <w:p w14:paraId="65091807" w14:textId="77777777" w:rsidR="003F6330" w:rsidRPr="00D44ACD" w:rsidRDefault="003F633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8EBAFFE" w14:textId="77777777" w:rsidR="003F6330" w:rsidRPr="00D44ACD" w:rsidRDefault="003F6330"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3F6330" w:rsidRPr="00D44ACD" w14:paraId="184FBE6C" w14:textId="77777777" w:rsidTr="00B77340">
        <w:trPr>
          <w:jc w:val="right"/>
        </w:trPr>
        <w:tc>
          <w:tcPr>
            <w:tcW w:w="433" w:type="pct"/>
            <w:vMerge/>
            <w:vAlign w:val="center"/>
          </w:tcPr>
          <w:p w14:paraId="3A837620" w14:textId="77777777" w:rsidR="003F6330" w:rsidRPr="00D44ACD" w:rsidRDefault="003F6330" w:rsidP="00D44ACD">
            <w:pPr>
              <w:overflowPunct w:val="0"/>
              <w:autoSpaceDE w:val="0"/>
              <w:autoSpaceDN w:val="0"/>
              <w:adjustRightInd w:val="0"/>
              <w:contextualSpacing/>
              <w:jc w:val="center"/>
              <w:textAlignment w:val="baseline"/>
              <w:rPr>
                <w:rFonts w:eastAsia="Calibri" w:cs="Arial"/>
                <w:szCs w:val="20"/>
                <w:lang w:eastAsia="es-MX"/>
              </w:rPr>
            </w:pPr>
          </w:p>
        </w:tc>
        <w:tc>
          <w:tcPr>
            <w:tcW w:w="4567" w:type="pct"/>
            <w:vAlign w:val="center"/>
          </w:tcPr>
          <w:p w14:paraId="6057832A" w14:textId="6D2CCDD5" w:rsidR="003F6330" w:rsidRPr="00D44ACD" w:rsidRDefault="003F6330" w:rsidP="00D44ACD">
            <w:pPr>
              <w:spacing w:after="0"/>
              <w:jc w:val="left"/>
              <w:rPr>
                <w:rFonts w:eastAsia="Calibri" w:cs="Arial"/>
                <w:szCs w:val="20"/>
                <w:lang w:eastAsia="es-MX"/>
              </w:rPr>
            </w:pPr>
            <w:r w:rsidRPr="00D44ACD">
              <w:rPr>
                <w:rFonts w:eastAsia="Calibri" w:cs="Arial"/>
                <w:szCs w:val="20"/>
                <w:lang w:eastAsia="es-MX"/>
              </w:rPr>
              <w:t xml:space="preserve">La </w:t>
            </w:r>
            <w:r w:rsidR="00C33833" w:rsidRPr="00D44ACD">
              <w:rPr>
                <w:rFonts w:eastAsia="Calibri" w:cs="Arial"/>
                <w:szCs w:val="20"/>
                <w:lang w:eastAsia="es-MX"/>
              </w:rPr>
              <w:t xml:space="preserve">Pp cumple </w:t>
            </w:r>
            <w:r w:rsidRPr="00D44ACD">
              <w:rPr>
                <w:rFonts w:eastAsia="Calibri" w:cs="Arial"/>
                <w:szCs w:val="20"/>
                <w:lang w:eastAsia="es-MX"/>
              </w:rPr>
              <w:t>con:</w:t>
            </w:r>
          </w:p>
        </w:tc>
      </w:tr>
      <w:tr w:rsidR="003F6330" w:rsidRPr="00D44ACD" w14:paraId="35882660" w14:textId="77777777" w:rsidTr="0077447F">
        <w:trPr>
          <w:jc w:val="right"/>
        </w:trPr>
        <w:tc>
          <w:tcPr>
            <w:tcW w:w="433" w:type="pct"/>
            <w:shd w:val="clear" w:color="auto" w:fill="FFFFFF" w:themeFill="background1"/>
            <w:vAlign w:val="center"/>
          </w:tcPr>
          <w:p w14:paraId="4648F8BF" w14:textId="4F2C87F1" w:rsidR="003F6330" w:rsidRPr="00816DDD" w:rsidRDefault="00A24F7D" w:rsidP="00D44ACD">
            <w:pPr>
              <w:overflowPunct w:val="0"/>
              <w:autoSpaceDE w:val="0"/>
              <w:autoSpaceDN w:val="0"/>
              <w:adjustRightInd w:val="0"/>
              <w:contextualSpacing/>
              <w:jc w:val="center"/>
              <w:textAlignment w:val="baseline"/>
              <w:rPr>
                <w:rFonts w:eastAsia="Calibri" w:cs="Arial"/>
                <w:b/>
                <w:bCs/>
                <w:szCs w:val="20"/>
                <w:lang w:eastAsia="es-MX"/>
              </w:rPr>
            </w:pPr>
            <w:r w:rsidRPr="00816DDD">
              <w:rPr>
                <w:rFonts w:eastAsia="Calibri" w:cs="Arial"/>
                <w:b/>
                <w:bCs/>
                <w:szCs w:val="20"/>
                <w:lang w:eastAsia="es-MX"/>
              </w:rPr>
              <w:t>2</w:t>
            </w:r>
          </w:p>
        </w:tc>
        <w:tc>
          <w:tcPr>
            <w:tcW w:w="4567" w:type="pct"/>
            <w:shd w:val="clear" w:color="auto" w:fill="FFFFFF" w:themeFill="background1"/>
            <w:vAlign w:val="center"/>
          </w:tcPr>
          <w:p w14:paraId="787B841C" w14:textId="388228A7" w:rsidR="003F6330" w:rsidRPr="00D44ACD" w:rsidRDefault="00A24F7D" w:rsidP="00D44ACD">
            <w:pPr>
              <w:numPr>
                <w:ilvl w:val="0"/>
                <w:numId w:val="1"/>
              </w:numPr>
              <w:spacing w:after="0"/>
              <w:ind w:left="442" w:hanging="357"/>
              <w:jc w:val="left"/>
              <w:rPr>
                <w:rFonts w:eastAsia="Calibri" w:cs="Arial"/>
                <w:szCs w:val="20"/>
                <w:lang w:eastAsia="es-MX"/>
              </w:rPr>
            </w:pPr>
            <w:r>
              <w:rPr>
                <w:rFonts w:eastAsia="Calibri" w:cs="Arial"/>
                <w:b/>
                <w:bCs/>
                <w:szCs w:val="20"/>
                <w:lang w:eastAsia="es-MX"/>
              </w:rPr>
              <w:t>Do</w:t>
            </w:r>
            <w:r w:rsidRPr="00A24F7D">
              <w:rPr>
                <w:rFonts w:eastAsia="Calibri" w:cs="Arial"/>
                <w:b/>
                <w:bCs/>
                <w:szCs w:val="20"/>
                <w:lang w:eastAsia="es-MX"/>
              </w:rPr>
              <w:t>s</w:t>
            </w:r>
            <w:r w:rsidR="00A7260B" w:rsidRPr="00D44ACD">
              <w:rPr>
                <w:rFonts w:eastAsia="Calibri" w:cs="Arial"/>
                <w:szCs w:val="20"/>
                <w:lang w:eastAsia="es-MX"/>
              </w:rPr>
              <w:t xml:space="preserve"> de los criterios de valoración.</w:t>
            </w:r>
          </w:p>
        </w:tc>
      </w:tr>
    </w:tbl>
    <w:p w14:paraId="4145C253" w14:textId="77777777" w:rsidR="008D66E4" w:rsidRDefault="008D66E4" w:rsidP="008D66E4">
      <w:pPr>
        <w:spacing w:after="0" w:line="240" w:lineRule="auto"/>
        <w:rPr>
          <w:b/>
          <w:u w:val="single"/>
        </w:rPr>
      </w:pPr>
    </w:p>
    <w:p w14:paraId="2798F818" w14:textId="495AF3BF" w:rsidR="00A24F7D" w:rsidRDefault="00B77340" w:rsidP="008D66E4">
      <w:r w:rsidRPr="00D44ACD">
        <w:rPr>
          <w:b/>
          <w:u w:val="single"/>
        </w:rPr>
        <w:t>Justificación:</w:t>
      </w:r>
      <w:r w:rsidR="008D66E4" w:rsidRPr="008D66E4">
        <w:t xml:space="preserve"> </w:t>
      </w:r>
      <w:r w:rsidR="00A24F7D">
        <w:t>La UR menciona que el</w:t>
      </w:r>
      <w:r w:rsidR="00A7260B" w:rsidRPr="00D44ACD">
        <w:t xml:space="preserve"> Programa </w:t>
      </w:r>
      <w:r w:rsidR="00A24F7D">
        <w:t>p</w:t>
      </w:r>
      <w:r w:rsidR="00A7260B" w:rsidRPr="00D44ACD">
        <w:t>resupuestario toma en consideración las recomendaciones</w:t>
      </w:r>
      <w:r w:rsidR="00A24F7D">
        <w:t xml:space="preserve"> que resultan de las evaluaciones</w:t>
      </w:r>
      <w:r w:rsidR="00A7260B" w:rsidRPr="00D44ACD">
        <w:t xml:space="preserve">. En el caso de las evaluaciones internas </w:t>
      </w:r>
      <w:r w:rsidR="00A24F7D">
        <w:t xml:space="preserve">que se han realizado han sido de Desempeño en las cuales </w:t>
      </w:r>
      <w:r w:rsidR="00A7260B" w:rsidRPr="00D44ACD">
        <w:t>se identifican Aspectos Susceptibles de Mejora</w:t>
      </w:r>
      <w:r w:rsidR="00A24F7D">
        <w:t xml:space="preserve"> derivados de las recomendaciones</w:t>
      </w:r>
      <w:r w:rsidR="00A7260B" w:rsidRPr="00D44ACD">
        <w:t>.</w:t>
      </w:r>
      <w:r w:rsidR="00A24F7D">
        <w:t xml:space="preserve"> </w:t>
      </w:r>
      <w:r w:rsidR="00A24F7D" w:rsidRPr="00A24F7D">
        <w:t xml:space="preserve">De los 7 ASM derivados de evaluaciones la UR mostró evidencia de cumplimeitno del 100%. </w:t>
      </w:r>
    </w:p>
    <w:p w14:paraId="03495EA4" w14:textId="7F04E580" w:rsidR="003D61BD" w:rsidRPr="00D44ACD" w:rsidRDefault="00DF222E" w:rsidP="00D44ACD">
      <w:pPr>
        <w:pStyle w:val="Prrafodelista"/>
        <w:numPr>
          <w:ilvl w:val="0"/>
          <w:numId w:val="9"/>
        </w:numPr>
        <w:spacing w:line="360" w:lineRule="auto"/>
        <w:rPr>
          <w:rFonts w:cs="Arial"/>
          <w:b/>
          <w:szCs w:val="20"/>
        </w:rPr>
      </w:pPr>
      <w:r w:rsidRPr="00D44ACD">
        <w:rPr>
          <w:rFonts w:cs="Arial"/>
          <w:b/>
          <w:szCs w:val="20"/>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D44ACD">
        <w:rPr>
          <w:rFonts w:cs="Arial"/>
          <w:b/>
          <w:szCs w:val="20"/>
        </w:rPr>
        <w:t>?</w:t>
      </w:r>
    </w:p>
    <w:p w14:paraId="4D207ED0" w14:textId="143C5E32" w:rsidR="00130C72" w:rsidRPr="00D44ACD" w:rsidRDefault="003D61BD" w:rsidP="008D66E4">
      <w:pPr>
        <w:spacing w:before="240" w:after="120"/>
      </w:pPr>
      <w:r w:rsidRPr="00D44ACD">
        <w:rPr>
          <w:rFonts w:cs="Arial"/>
          <w:b/>
          <w:szCs w:val="20"/>
          <w:u w:val="single"/>
        </w:rPr>
        <w:t>Respuesta:</w:t>
      </w:r>
      <w:r w:rsidR="008D66E4" w:rsidRPr="008D66E4">
        <w:rPr>
          <w:rFonts w:cs="Arial"/>
          <w:szCs w:val="20"/>
        </w:rPr>
        <w:t xml:space="preserve"> </w:t>
      </w:r>
      <w:r w:rsidR="00A24F7D">
        <w:t>A consideración de la Unidad Responsable del Pp s</w:t>
      </w:r>
      <w:r w:rsidR="0081332A" w:rsidRPr="00D44ACD">
        <w:t xml:space="preserve">e </w:t>
      </w:r>
      <w:r w:rsidR="00A24F7D">
        <w:t xml:space="preserve">menciona </w:t>
      </w:r>
      <w:r w:rsidR="0081332A" w:rsidRPr="00D44ACD">
        <w:t>que los temas analizados en cada una de las evaluaciones han sido acertados y suficientes</w:t>
      </w:r>
      <w:r w:rsidR="00A24F7D">
        <w:t xml:space="preserve">. Por lo anterior, se hace mención </w:t>
      </w:r>
      <w:r w:rsidR="0081332A" w:rsidRPr="00D44ACD">
        <w:t xml:space="preserve">que </w:t>
      </w:r>
      <w:r w:rsidR="00A24F7D">
        <w:t xml:space="preserve">no se desea analizar un tema en especifico pues </w:t>
      </w:r>
      <w:r w:rsidR="0081332A" w:rsidRPr="00D44ACD">
        <w:t>no existe recomendaciones relevantes al respecto.</w:t>
      </w:r>
    </w:p>
    <w:p w14:paraId="4F05D956" w14:textId="6BB9B3E4" w:rsidR="00DF222E" w:rsidRPr="00D44ACD" w:rsidRDefault="00DF222E" w:rsidP="0099458D">
      <w:pPr>
        <w:pStyle w:val="Prrafodelista"/>
        <w:numPr>
          <w:ilvl w:val="0"/>
          <w:numId w:val="41"/>
        </w:numPr>
        <w:spacing w:after="0" w:line="360" w:lineRule="auto"/>
        <w:rPr>
          <w:rFonts w:cs="Arial"/>
          <w:b/>
          <w:szCs w:val="20"/>
        </w:rPr>
      </w:pPr>
      <w:r w:rsidRPr="00D44ACD">
        <w:rPr>
          <w:rFonts w:cs="Arial"/>
          <w:b/>
          <w:szCs w:val="20"/>
        </w:rPr>
        <w:t>Aspectos Susceptibles de Mejora</w:t>
      </w:r>
    </w:p>
    <w:p w14:paraId="2313CE68" w14:textId="77777777" w:rsidR="00DF222E" w:rsidRPr="00D44ACD" w:rsidRDefault="00DF222E" w:rsidP="008D66E4">
      <w:pPr>
        <w:spacing w:after="0" w:line="240" w:lineRule="auto"/>
        <w:rPr>
          <w:rFonts w:cs="Arial"/>
          <w:b/>
          <w:szCs w:val="20"/>
        </w:rPr>
      </w:pPr>
    </w:p>
    <w:p w14:paraId="061D8760" w14:textId="2A2C4E76" w:rsidR="004B21CA" w:rsidRPr="00D44ACD" w:rsidRDefault="00DF222E" w:rsidP="00D44ACD">
      <w:pPr>
        <w:pStyle w:val="Prrafodelista"/>
        <w:numPr>
          <w:ilvl w:val="0"/>
          <w:numId w:val="9"/>
        </w:numPr>
        <w:spacing w:line="360" w:lineRule="auto"/>
        <w:rPr>
          <w:rFonts w:cs="Arial"/>
          <w:b/>
          <w:szCs w:val="20"/>
        </w:rPr>
      </w:pPr>
      <w:r w:rsidRPr="00D44ACD">
        <w:rPr>
          <w:rFonts w:cs="Arial"/>
          <w:b/>
          <w:szCs w:val="20"/>
        </w:rPr>
        <w:t>Del total de los Aspectos Susceptibles de Mejora (ASM) clasificados como específicos o institucionales en los últimos tres años, ¿qué porcentaje presenta un avance conforme lo establecido en los documentos de trabajo o institucionales</w:t>
      </w:r>
      <w:r w:rsidR="004B21CA" w:rsidRPr="00D44ACD">
        <w:rPr>
          <w:rFonts w:cs="Arial"/>
          <w:b/>
          <w:szCs w:val="20"/>
        </w:rPr>
        <w:t>?</w:t>
      </w:r>
    </w:p>
    <w:p w14:paraId="45545306" w14:textId="77777777" w:rsidR="00D57FDC" w:rsidRPr="00D44ACD" w:rsidRDefault="00D57FDC"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D44ACD" w14:paraId="2E933611" w14:textId="77777777" w:rsidTr="00B77340">
        <w:trPr>
          <w:trHeight w:val="340"/>
          <w:tblHeader/>
          <w:jc w:val="right"/>
        </w:trPr>
        <w:tc>
          <w:tcPr>
            <w:tcW w:w="433" w:type="pct"/>
            <w:vMerge w:val="restart"/>
            <w:shd w:val="clear" w:color="auto" w:fill="7F7F7F" w:themeFill="text1" w:themeFillTint="80"/>
            <w:vAlign w:val="center"/>
          </w:tcPr>
          <w:p w14:paraId="3D8384DD" w14:textId="77777777" w:rsidR="00D57FDC" w:rsidRPr="00D44ACD" w:rsidRDefault="00D57FD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D44ACD" w:rsidRDefault="00D57FD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D57FDC" w:rsidRPr="00D44ACD" w14:paraId="375D66F0" w14:textId="77777777" w:rsidTr="00B77340">
        <w:trPr>
          <w:jc w:val="right"/>
        </w:trPr>
        <w:tc>
          <w:tcPr>
            <w:tcW w:w="433" w:type="pct"/>
            <w:vMerge/>
            <w:vAlign w:val="center"/>
          </w:tcPr>
          <w:p w14:paraId="608DE957" w14:textId="77777777" w:rsidR="00D57FDC" w:rsidRPr="00D44ACD" w:rsidRDefault="00D57FDC"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3F3D8D2A" w14:textId="6AC650D2" w:rsidR="00D57FDC" w:rsidRPr="00D44ACD" w:rsidRDefault="00CD10C9" w:rsidP="008D66E4">
            <w:pPr>
              <w:spacing w:after="0" w:line="240" w:lineRule="auto"/>
              <w:jc w:val="left"/>
              <w:rPr>
                <w:rFonts w:eastAsia="Calibri" w:cs="Arial"/>
                <w:szCs w:val="20"/>
                <w:lang w:eastAsia="es-MX"/>
              </w:rPr>
            </w:pPr>
            <w:r w:rsidRPr="00D44ACD">
              <w:rPr>
                <w:rFonts w:eastAsia="Calibri" w:cs="Arial"/>
                <w:szCs w:val="20"/>
                <w:lang w:eastAsia="es-MX"/>
              </w:rPr>
              <w:t>Porcentaje de ASM que presentan un avance conforme lo establecido:</w:t>
            </w:r>
          </w:p>
        </w:tc>
      </w:tr>
      <w:tr w:rsidR="00D57FDC" w:rsidRPr="00D44ACD" w14:paraId="1C4B9204" w14:textId="77777777" w:rsidTr="00B77340">
        <w:trPr>
          <w:jc w:val="right"/>
        </w:trPr>
        <w:tc>
          <w:tcPr>
            <w:tcW w:w="433" w:type="pct"/>
            <w:vAlign w:val="center"/>
          </w:tcPr>
          <w:p w14:paraId="1542E77F" w14:textId="0EFDDDF0" w:rsidR="00D57FDC" w:rsidRPr="008D66E4" w:rsidRDefault="00E97EDF" w:rsidP="008D66E4">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D66E4">
              <w:rPr>
                <w:rFonts w:eastAsia="Calibri" w:cs="Arial"/>
                <w:bCs/>
                <w:szCs w:val="20"/>
                <w:lang w:eastAsia="es-MX"/>
              </w:rPr>
              <w:t>4</w:t>
            </w:r>
          </w:p>
        </w:tc>
        <w:tc>
          <w:tcPr>
            <w:tcW w:w="4567" w:type="pct"/>
            <w:vAlign w:val="center"/>
          </w:tcPr>
          <w:p w14:paraId="42B7B29A" w14:textId="04F1FB0D" w:rsidR="00D57FDC" w:rsidRPr="00D44ACD" w:rsidRDefault="00E97EDF" w:rsidP="008D66E4">
            <w:pPr>
              <w:numPr>
                <w:ilvl w:val="0"/>
                <w:numId w:val="1"/>
              </w:numPr>
              <w:spacing w:after="0" w:line="240" w:lineRule="auto"/>
              <w:ind w:left="442" w:hanging="357"/>
              <w:jc w:val="left"/>
              <w:rPr>
                <w:rFonts w:eastAsia="Calibri" w:cs="Arial"/>
                <w:szCs w:val="20"/>
                <w:lang w:eastAsia="es-MX"/>
              </w:rPr>
            </w:pPr>
            <w:r w:rsidRPr="00D44ACD">
              <w:rPr>
                <w:rFonts w:eastAsia="Calibri" w:cs="Arial"/>
                <w:szCs w:val="20"/>
                <w:lang w:eastAsia="es-MX"/>
              </w:rPr>
              <w:t>De 75% a 100%</w:t>
            </w:r>
          </w:p>
        </w:tc>
      </w:tr>
    </w:tbl>
    <w:p w14:paraId="2D5FDAE3" w14:textId="6B33D17A" w:rsidR="0059245A" w:rsidRDefault="00B77340" w:rsidP="008D66E4">
      <w:pPr>
        <w:spacing w:before="240" w:after="120"/>
        <w:rPr>
          <w:lang w:eastAsia="es-MX"/>
        </w:rPr>
      </w:pPr>
      <w:r w:rsidRPr="00D44ACD">
        <w:rPr>
          <w:rFonts w:cs="Arial"/>
          <w:b/>
          <w:szCs w:val="20"/>
          <w:u w:val="single"/>
        </w:rPr>
        <w:t>Justificación:</w:t>
      </w:r>
      <w:r w:rsidR="008D66E4" w:rsidRPr="008D66E4">
        <w:rPr>
          <w:rFonts w:cs="Arial"/>
          <w:szCs w:val="20"/>
        </w:rPr>
        <w:t xml:space="preserve"> </w:t>
      </w:r>
      <w:r w:rsidR="008D66E4">
        <w:rPr>
          <w:lang w:eastAsia="es-MX"/>
        </w:rPr>
        <w:t>Derivados</w:t>
      </w:r>
      <w:r w:rsidR="00A24F7D">
        <w:rPr>
          <w:lang w:eastAsia="es-MX"/>
        </w:rPr>
        <w:t xml:space="preserve"> de las Evaluaciones de Desempeño 2021 y 2022 realizada al Pp K 060 se tienen los siguientes </w:t>
      </w:r>
      <w:r w:rsidR="00A24F7D" w:rsidRPr="00D44ACD">
        <w:rPr>
          <w:lang w:eastAsia="es-MX"/>
        </w:rPr>
        <w:t>Aspectos Susceptibles de Mejora:</w:t>
      </w:r>
    </w:p>
    <w:tbl>
      <w:tblPr>
        <w:tblStyle w:val="Tablaconcuadrcula"/>
        <w:tblW w:w="5000" w:type="pct"/>
        <w:tblLook w:val="04A0" w:firstRow="1" w:lastRow="0" w:firstColumn="1" w:lastColumn="0" w:noHBand="0" w:noVBand="1"/>
      </w:tblPr>
      <w:tblGrid>
        <w:gridCol w:w="3632"/>
        <w:gridCol w:w="4156"/>
        <w:gridCol w:w="1040"/>
      </w:tblGrid>
      <w:tr w:rsidR="00A24F7D" w:rsidRPr="00A24F7D" w14:paraId="27D9D88E" w14:textId="2EC9AFB8" w:rsidTr="008D66E4">
        <w:trPr>
          <w:trHeight w:val="635"/>
          <w:tblHeader/>
        </w:trPr>
        <w:tc>
          <w:tcPr>
            <w:tcW w:w="2057" w:type="pct"/>
            <w:shd w:val="clear" w:color="auto" w:fill="808080" w:themeFill="background1" w:themeFillShade="80"/>
            <w:vAlign w:val="center"/>
          </w:tcPr>
          <w:p w14:paraId="049C3C48" w14:textId="7A707FCB" w:rsidR="00A24F7D" w:rsidRPr="00A24F7D" w:rsidRDefault="00A24F7D" w:rsidP="008D66E4">
            <w:pPr>
              <w:spacing w:line="240" w:lineRule="auto"/>
              <w:jc w:val="center"/>
              <w:rPr>
                <w:rFonts w:eastAsia="Times New Roman" w:cs="Arial"/>
                <w:b/>
                <w:bCs/>
                <w:color w:val="FFFFFF" w:themeColor="background1"/>
                <w:sz w:val="18"/>
                <w:szCs w:val="18"/>
              </w:rPr>
            </w:pPr>
            <w:r w:rsidRPr="00A24F7D">
              <w:rPr>
                <w:rFonts w:eastAsia="Times New Roman" w:cs="Arial"/>
                <w:b/>
                <w:bCs/>
                <w:color w:val="FFFFFF" w:themeColor="background1"/>
                <w:sz w:val="18"/>
                <w:szCs w:val="18"/>
              </w:rPr>
              <w:t>ASM</w:t>
            </w:r>
          </w:p>
        </w:tc>
        <w:tc>
          <w:tcPr>
            <w:tcW w:w="2354" w:type="pct"/>
            <w:shd w:val="clear" w:color="auto" w:fill="808080" w:themeFill="background1" w:themeFillShade="80"/>
            <w:vAlign w:val="center"/>
          </w:tcPr>
          <w:p w14:paraId="78C139F8" w14:textId="366BA6E2" w:rsidR="00A24F7D" w:rsidRPr="00A24F7D" w:rsidRDefault="00A24F7D" w:rsidP="008D66E4">
            <w:pPr>
              <w:spacing w:line="240" w:lineRule="auto"/>
              <w:jc w:val="center"/>
              <w:rPr>
                <w:rFonts w:eastAsia="Times New Roman" w:cs="Arial"/>
                <w:b/>
                <w:bCs/>
                <w:color w:val="FFFFFF" w:themeColor="background1"/>
                <w:sz w:val="18"/>
                <w:szCs w:val="18"/>
              </w:rPr>
            </w:pPr>
            <w:r w:rsidRPr="00A24F7D">
              <w:rPr>
                <w:rFonts w:eastAsia="Times New Roman" w:cs="Arial"/>
                <w:b/>
                <w:bCs/>
                <w:color w:val="FFFFFF" w:themeColor="background1"/>
                <w:sz w:val="18"/>
                <w:szCs w:val="18"/>
              </w:rPr>
              <w:t>Actividad</w:t>
            </w:r>
          </w:p>
        </w:tc>
        <w:tc>
          <w:tcPr>
            <w:tcW w:w="589" w:type="pct"/>
            <w:shd w:val="clear" w:color="auto" w:fill="808080" w:themeFill="background1" w:themeFillShade="80"/>
            <w:vAlign w:val="center"/>
          </w:tcPr>
          <w:p w14:paraId="0A66E95C" w14:textId="6DBDC487" w:rsidR="00A24F7D" w:rsidRPr="00A24F7D" w:rsidRDefault="00A24F7D" w:rsidP="008D66E4">
            <w:pPr>
              <w:spacing w:line="240" w:lineRule="auto"/>
              <w:jc w:val="center"/>
              <w:rPr>
                <w:rFonts w:eastAsia="Times New Roman" w:cs="Arial"/>
                <w:b/>
                <w:bCs/>
                <w:color w:val="FFFFFF" w:themeColor="background1"/>
                <w:sz w:val="18"/>
                <w:szCs w:val="18"/>
              </w:rPr>
            </w:pPr>
            <w:r w:rsidRPr="00A24F7D">
              <w:rPr>
                <w:rFonts w:eastAsia="Times New Roman" w:cs="Arial"/>
                <w:b/>
                <w:bCs/>
                <w:color w:val="FFFFFF" w:themeColor="background1"/>
                <w:sz w:val="18"/>
                <w:szCs w:val="18"/>
              </w:rPr>
              <w:t>Nivel de Avance</w:t>
            </w:r>
          </w:p>
        </w:tc>
      </w:tr>
      <w:tr w:rsidR="00A24F7D" w:rsidRPr="00A24F7D" w14:paraId="34F82FBA" w14:textId="291314C9" w:rsidTr="008D66E4">
        <w:trPr>
          <w:trHeight w:val="101"/>
        </w:trPr>
        <w:tc>
          <w:tcPr>
            <w:tcW w:w="2057" w:type="pct"/>
            <w:vAlign w:val="center"/>
          </w:tcPr>
          <w:p w14:paraId="6B5583FE" w14:textId="6D19BFCB" w:rsidR="00A24F7D" w:rsidRPr="00A24F7D" w:rsidRDefault="00A24F7D" w:rsidP="008D66E4">
            <w:pPr>
              <w:spacing w:line="240" w:lineRule="auto"/>
              <w:rPr>
                <w:rFonts w:cs="Arial"/>
                <w:bCs/>
                <w:sz w:val="18"/>
                <w:szCs w:val="18"/>
              </w:rPr>
            </w:pPr>
            <w:r w:rsidRPr="00A24F7D">
              <w:rPr>
                <w:rFonts w:cs="Arial"/>
                <w:bCs/>
                <w:sz w:val="18"/>
                <w:szCs w:val="18"/>
              </w:rPr>
              <w:t>1.- Mejora de los procesos de programación, contratación y ejecución de las obras, con el objetivo de optimizar los tiempos.</w:t>
            </w:r>
          </w:p>
        </w:tc>
        <w:tc>
          <w:tcPr>
            <w:tcW w:w="2354" w:type="pct"/>
            <w:vAlign w:val="center"/>
          </w:tcPr>
          <w:p w14:paraId="4AB5A142" w14:textId="15537AEA" w:rsidR="00A24F7D" w:rsidRPr="00A24F7D" w:rsidRDefault="00A24F7D" w:rsidP="008D66E4">
            <w:pPr>
              <w:spacing w:line="240" w:lineRule="auto"/>
              <w:rPr>
                <w:rFonts w:eastAsia="Times New Roman" w:cs="Arial"/>
                <w:color w:val="000000"/>
                <w:sz w:val="18"/>
                <w:szCs w:val="18"/>
              </w:rPr>
            </w:pPr>
            <w:r w:rsidRPr="00A24F7D">
              <w:rPr>
                <w:rFonts w:eastAsia="Times New Roman" w:cs="Arial"/>
                <w:color w:val="000000"/>
                <w:sz w:val="18"/>
                <w:szCs w:val="18"/>
              </w:rPr>
              <w:t>Se lleva un registro mensual de las obras programadas y registro de las obras contratadas, así como el avance financiero y el avance físico que presentan cada una de estas.</w:t>
            </w:r>
          </w:p>
        </w:tc>
        <w:tc>
          <w:tcPr>
            <w:tcW w:w="589" w:type="pct"/>
            <w:vAlign w:val="center"/>
          </w:tcPr>
          <w:p w14:paraId="5C113CDB" w14:textId="13428FCF" w:rsidR="00A24F7D" w:rsidRPr="00A24F7D" w:rsidRDefault="00A24F7D" w:rsidP="008D66E4">
            <w:pPr>
              <w:spacing w:line="240" w:lineRule="auto"/>
              <w:jc w:val="center"/>
              <w:rPr>
                <w:rFonts w:eastAsia="Times New Roman" w:cs="Arial"/>
                <w:color w:val="000000"/>
                <w:sz w:val="18"/>
                <w:szCs w:val="18"/>
              </w:rPr>
            </w:pPr>
            <w:r w:rsidRPr="00A24F7D">
              <w:rPr>
                <w:rFonts w:eastAsia="Times New Roman" w:cs="Arial"/>
                <w:color w:val="000000"/>
                <w:sz w:val="18"/>
                <w:szCs w:val="18"/>
              </w:rPr>
              <w:t>100</w:t>
            </w:r>
          </w:p>
        </w:tc>
      </w:tr>
      <w:tr w:rsidR="00A24F7D" w:rsidRPr="00A24F7D" w14:paraId="2B1E4BAD" w14:textId="1C589599" w:rsidTr="008D66E4">
        <w:tc>
          <w:tcPr>
            <w:tcW w:w="2057" w:type="pct"/>
            <w:vAlign w:val="center"/>
          </w:tcPr>
          <w:p w14:paraId="304BC8BD" w14:textId="0574CE44" w:rsidR="00A24F7D" w:rsidRPr="00A24F7D" w:rsidRDefault="00A24F7D" w:rsidP="008D66E4">
            <w:pPr>
              <w:spacing w:line="240" w:lineRule="auto"/>
              <w:rPr>
                <w:rFonts w:cs="Arial"/>
                <w:bCs/>
                <w:sz w:val="18"/>
                <w:szCs w:val="18"/>
              </w:rPr>
            </w:pPr>
            <w:r w:rsidRPr="00A24F7D">
              <w:rPr>
                <w:rFonts w:cs="Arial"/>
                <w:bCs/>
                <w:sz w:val="18"/>
                <w:szCs w:val="18"/>
              </w:rPr>
              <w:lastRenderedPageBreak/>
              <w:t>2.- Dar seguimiento a la gestión de asignación de recurso que se requiere para solventar lo que conlleva esta tarea.</w:t>
            </w:r>
          </w:p>
        </w:tc>
        <w:tc>
          <w:tcPr>
            <w:tcW w:w="2354" w:type="pct"/>
            <w:vAlign w:val="center"/>
          </w:tcPr>
          <w:p w14:paraId="6660D027" w14:textId="30FE3817" w:rsidR="00A24F7D" w:rsidRPr="00A24F7D" w:rsidRDefault="00A24F7D" w:rsidP="008D66E4">
            <w:pPr>
              <w:spacing w:line="240" w:lineRule="auto"/>
              <w:rPr>
                <w:rFonts w:eastAsia="Times New Roman" w:cs="Arial"/>
                <w:color w:val="000000"/>
                <w:sz w:val="18"/>
                <w:szCs w:val="18"/>
              </w:rPr>
            </w:pPr>
            <w:r w:rsidRPr="00A24F7D">
              <w:rPr>
                <w:rFonts w:eastAsia="Times New Roman" w:cs="Arial"/>
                <w:color w:val="000000"/>
                <w:sz w:val="18"/>
                <w:szCs w:val="18"/>
              </w:rPr>
              <w:t>Se lleva a cabo la programación del recurso conforme se va recibiendo cada ministración de tal modo que no se genere rezago en las obras</w:t>
            </w:r>
          </w:p>
        </w:tc>
        <w:tc>
          <w:tcPr>
            <w:tcW w:w="589" w:type="pct"/>
            <w:vAlign w:val="center"/>
          </w:tcPr>
          <w:p w14:paraId="0D6FC19D" w14:textId="5DDBAC6F" w:rsidR="00A24F7D" w:rsidRPr="00A24F7D" w:rsidRDefault="00A24F7D" w:rsidP="008D66E4">
            <w:pPr>
              <w:spacing w:line="240" w:lineRule="auto"/>
              <w:jc w:val="center"/>
              <w:rPr>
                <w:rFonts w:eastAsia="Times New Roman" w:cs="Arial"/>
                <w:color w:val="000000"/>
                <w:sz w:val="18"/>
                <w:szCs w:val="18"/>
              </w:rPr>
            </w:pPr>
            <w:r w:rsidRPr="00A24F7D">
              <w:rPr>
                <w:rFonts w:eastAsia="Times New Roman" w:cs="Arial"/>
                <w:color w:val="000000"/>
                <w:sz w:val="18"/>
                <w:szCs w:val="18"/>
              </w:rPr>
              <w:t>100%</w:t>
            </w:r>
          </w:p>
        </w:tc>
      </w:tr>
      <w:tr w:rsidR="00A24F7D" w:rsidRPr="00A24F7D" w14:paraId="695A61A2" w14:textId="77777777" w:rsidTr="008D66E4">
        <w:tc>
          <w:tcPr>
            <w:tcW w:w="2057" w:type="pct"/>
            <w:vAlign w:val="center"/>
          </w:tcPr>
          <w:p w14:paraId="791D6ACC" w14:textId="4D51DE63" w:rsidR="00A24F7D" w:rsidRPr="00A24F7D" w:rsidRDefault="00A24F7D" w:rsidP="008D66E4">
            <w:pPr>
              <w:spacing w:line="240" w:lineRule="auto"/>
              <w:rPr>
                <w:rFonts w:cs="Arial"/>
                <w:bCs/>
                <w:sz w:val="18"/>
                <w:szCs w:val="18"/>
              </w:rPr>
            </w:pPr>
            <w:r w:rsidRPr="00A24F7D">
              <w:rPr>
                <w:rFonts w:cs="Arial"/>
                <w:bCs/>
                <w:sz w:val="18"/>
                <w:szCs w:val="18"/>
              </w:rPr>
              <w:t>3.- Incesante demanda generada para la construcción y rehabilitación de los espacios educativos, al igual de reemplazar todo tipo de equipamiento con el que se contaba.</w:t>
            </w:r>
          </w:p>
        </w:tc>
        <w:tc>
          <w:tcPr>
            <w:tcW w:w="2354" w:type="pct"/>
            <w:vAlign w:val="center"/>
          </w:tcPr>
          <w:p w14:paraId="78971DE6" w14:textId="111EEE5D" w:rsidR="00A24F7D" w:rsidRPr="00A24F7D" w:rsidRDefault="00A24F7D" w:rsidP="008D66E4">
            <w:pPr>
              <w:spacing w:line="240" w:lineRule="auto"/>
              <w:rPr>
                <w:rFonts w:eastAsia="Times New Roman" w:cs="Arial"/>
                <w:color w:val="000000"/>
                <w:sz w:val="18"/>
                <w:szCs w:val="18"/>
              </w:rPr>
            </w:pPr>
            <w:r w:rsidRPr="00A24F7D">
              <w:rPr>
                <w:rFonts w:eastAsia="Times New Roman" w:cs="Arial"/>
                <w:color w:val="000000"/>
                <w:sz w:val="18"/>
                <w:szCs w:val="18"/>
              </w:rPr>
              <w:t>Se cuenta con el registro fotográfico de los inicios, avances y cierres de obra que representan la aplicación del recurso asignado a cada plantel. </w:t>
            </w:r>
          </w:p>
        </w:tc>
        <w:tc>
          <w:tcPr>
            <w:tcW w:w="589" w:type="pct"/>
            <w:vAlign w:val="center"/>
          </w:tcPr>
          <w:p w14:paraId="58630241" w14:textId="2EEA669B" w:rsidR="00A24F7D" w:rsidRPr="00A24F7D" w:rsidRDefault="00A24F7D" w:rsidP="008D66E4">
            <w:pPr>
              <w:spacing w:line="240" w:lineRule="auto"/>
              <w:jc w:val="center"/>
              <w:rPr>
                <w:rFonts w:eastAsia="Times New Roman" w:cs="Arial"/>
                <w:color w:val="000000"/>
                <w:sz w:val="18"/>
                <w:szCs w:val="18"/>
              </w:rPr>
            </w:pPr>
            <w:r w:rsidRPr="00A24F7D">
              <w:rPr>
                <w:rFonts w:eastAsia="Times New Roman" w:cs="Arial"/>
                <w:color w:val="000000"/>
                <w:sz w:val="18"/>
                <w:szCs w:val="18"/>
              </w:rPr>
              <w:t>100%</w:t>
            </w:r>
          </w:p>
        </w:tc>
      </w:tr>
      <w:tr w:rsidR="00A24F7D" w:rsidRPr="00A24F7D" w14:paraId="21E73A38" w14:textId="77777777" w:rsidTr="008D66E4">
        <w:tc>
          <w:tcPr>
            <w:tcW w:w="2057" w:type="pct"/>
            <w:vAlign w:val="center"/>
          </w:tcPr>
          <w:p w14:paraId="4E30A16E" w14:textId="32B5A515" w:rsidR="00A24F7D" w:rsidRPr="00A24F7D" w:rsidRDefault="00A24F7D" w:rsidP="008D66E4">
            <w:pPr>
              <w:spacing w:line="240" w:lineRule="auto"/>
              <w:rPr>
                <w:rFonts w:cs="Arial"/>
                <w:bCs/>
                <w:sz w:val="18"/>
                <w:szCs w:val="18"/>
              </w:rPr>
            </w:pPr>
            <w:r w:rsidRPr="00A24F7D">
              <w:rPr>
                <w:rFonts w:cs="Arial"/>
                <w:bCs/>
                <w:sz w:val="18"/>
                <w:szCs w:val="18"/>
              </w:rPr>
              <w:t>4.Contar con un documento deonde se identifiquen las poblaciones potencial, población objetivo y población atendida.</w:t>
            </w:r>
          </w:p>
        </w:tc>
        <w:tc>
          <w:tcPr>
            <w:tcW w:w="2354" w:type="pct"/>
            <w:vAlign w:val="center"/>
          </w:tcPr>
          <w:p w14:paraId="3AADE7C8" w14:textId="1EC7C56A" w:rsidR="00A24F7D" w:rsidRPr="00A24F7D" w:rsidRDefault="00A24F7D" w:rsidP="008D66E4">
            <w:pPr>
              <w:tabs>
                <w:tab w:val="left" w:pos="1120"/>
              </w:tabs>
              <w:spacing w:line="240" w:lineRule="auto"/>
              <w:rPr>
                <w:rFonts w:eastAsia="Times New Roman" w:cs="Arial"/>
                <w:color w:val="000000"/>
                <w:sz w:val="18"/>
                <w:szCs w:val="18"/>
              </w:rPr>
            </w:pPr>
            <w:r w:rsidRPr="00A24F7D">
              <w:rPr>
                <w:rFonts w:eastAsia="Times New Roman" w:cs="Arial"/>
                <w:color w:val="000000"/>
                <w:sz w:val="18"/>
                <w:szCs w:val="18"/>
              </w:rPr>
              <w:t>Elaborar un diagnóstico/docume nto donde se identifique y se cuantifique claramente la población potencial, la población objetivo y la población atendida</w:t>
            </w:r>
          </w:p>
        </w:tc>
        <w:tc>
          <w:tcPr>
            <w:tcW w:w="589" w:type="pct"/>
            <w:vAlign w:val="center"/>
          </w:tcPr>
          <w:p w14:paraId="3CA1AFEF" w14:textId="20911404" w:rsidR="00A24F7D" w:rsidRPr="00A24F7D" w:rsidRDefault="00A24F7D" w:rsidP="008D66E4">
            <w:pPr>
              <w:spacing w:line="240" w:lineRule="auto"/>
              <w:jc w:val="center"/>
              <w:rPr>
                <w:rFonts w:eastAsia="Times New Roman" w:cs="Arial"/>
                <w:color w:val="000000"/>
                <w:sz w:val="18"/>
                <w:szCs w:val="18"/>
              </w:rPr>
            </w:pPr>
            <w:r w:rsidRPr="00A24F7D">
              <w:rPr>
                <w:rFonts w:eastAsia="Times New Roman" w:cs="Arial"/>
                <w:color w:val="000000"/>
                <w:sz w:val="18"/>
                <w:szCs w:val="18"/>
              </w:rPr>
              <w:t>100%</w:t>
            </w:r>
          </w:p>
        </w:tc>
      </w:tr>
      <w:tr w:rsidR="00A24F7D" w:rsidRPr="00A24F7D" w14:paraId="12DFD57C" w14:textId="77777777" w:rsidTr="008D66E4">
        <w:tc>
          <w:tcPr>
            <w:tcW w:w="2057" w:type="pct"/>
            <w:vAlign w:val="center"/>
          </w:tcPr>
          <w:p w14:paraId="50A7C66A" w14:textId="4EAF855D" w:rsidR="00A24F7D" w:rsidRPr="00A24F7D" w:rsidRDefault="00A24F7D" w:rsidP="008D66E4">
            <w:pPr>
              <w:spacing w:line="240" w:lineRule="auto"/>
              <w:rPr>
                <w:rFonts w:cs="Arial"/>
                <w:bCs/>
                <w:sz w:val="18"/>
                <w:szCs w:val="18"/>
              </w:rPr>
            </w:pPr>
            <w:r w:rsidRPr="00A24F7D">
              <w:rPr>
                <w:rFonts w:cs="Arial"/>
                <w:bCs/>
                <w:sz w:val="18"/>
                <w:szCs w:val="18"/>
              </w:rPr>
              <w:t>5. Contar con una Matriz de Indicadores para Resultados</w:t>
            </w:r>
          </w:p>
        </w:tc>
        <w:tc>
          <w:tcPr>
            <w:tcW w:w="2354" w:type="pct"/>
            <w:vAlign w:val="center"/>
          </w:tcPr>
          <w:p w14:paraId="2AA4F314" w14:textId="3E63AB1F" w:rsidR="00A24F7D" w:rsidRDefault="00A24F7D" w:rsidP="008D66E4">
            <w:pPr>
              <w:spacing w:line="240" w:lineRule="auto"/>
              <w:rPr>
                <w:rFonts w:eastAsia="Times New Roman" w:cs="Arial"/>
                <w:color w:val="000000"/>
                <w:sz w:val="18"/>
                <w:szCs w:val="18"/>
              </w:rPr>
            </w:pPr>
            <w:r w:rsidRPr="00A24F7D">
              <w:rPr>
                <w:rFonts w:eastAsia="Times New Roman" w:cs="Arial"/>
                <w:color w:val="000000"/>
                <w:sz w:val="18"/>
                <w:szCs w:val="18"/>
              </w:rPr>
              <w:t>Crear el Árbol del Problema, Objetivos, Selección de Alternativas, Matriz de Indicadores de Resultados (MIR), Fichas Técnicas de Indicadores.</w:t>
            </w:r>
          </w:p>
          <w:p w14:paraId="10A8A66C" w14:textId="77777777" w:rsidR="008D66E4" w:rsidRPr="00A24F7D" w:rsidRDefault="008D66E4" w:rsidP="008D66E4">
            <w:pPr>
              <w:spacing w:line="240" w:lineRule="auto"/>
              <w:rPr>
                <w:rFonts w:eastAsia="Times New Roman" w:cs="Arial"/>
                <w:color w:val="000000"/>
                <w:sz w:val="18"/>
                <w:szCs w:val="18"/>
              </w:rPr>
            </w:pPr>
          </w:p>
          <w:p w14:paraId="4F73BAFB" w14:textId="3749F0BA" w:rsidR="00A24F7D" w:rsidRPr="00A24F7D" w:rsidRDefault="00A24F7D" w:rsidP="008D66E4">
            <w:pPr>
              <w:spacing w:line="240" w:lineRule="auto"/>
              <w:rPr>
                <w:rFonts w:eastAsia="Times New Roman" w:cs="Arial"/>
                <w:color w:val="000000"/>
                <w:sz w:val="18"/>
                <w:szCs w:val="18"/>
              </w:rPr>
            </w:pPr>
            <w:r w:rsidRPr="00A24F7D">
              <w:rPr>
                <w:rFonts w:eastAsia="Times New Roman" w:cs="Arial"/>
                <w:color w:val="000000"/>
                <w:sz w:val="18"/>
                <w:szCs w:val="18"/>
              </w:rPr>
              <w:t>Publicar la MIR en el Periódico Oficial "El Estado de Sinaloa"</w:t>
            </w:r>
          </w:p>
        </w:tc>
        <w:tc>
          <w:tcPr>
            <w:tcW w:w="589" w:type="pct"/>
            <w:vAlign w:val="center"/>
          </w:tcPr>
          <w:p w14:paraId="25D90D4C" w14:textId="3AE9BDED" w:rsidR="00A24F7D" w:rsidRPr="00A24F7D" w:rsidRDefault="00A24F7D" w:rsidP="008D66E4">
            <w:pPr>
              <w:spacing w:line="240" w:lineRule="auto"/>
              <w:jc w:val="center"/>
              <w:rPr>
                <w:rFonts w:eastAsia="Times New Roman" w:cs="Arial"/>
                <w:color w:val="000000"/>
                <w:sz w:val="18"/>
                <w:szCs w:val="18"/>
              </w:rPr>
            </w:pPr>
            <w:r w:rsidRPr="00A24F7D">
              <w:rPr>
                <w:rFonts w:eastAsia="Times New Roman" w:cs="Arial"/>
                <w:color w:val="000000"/>
                <w:sz w:val="18"/>
                <w:szCs w:val="18"/>
              </w:rPr>
              <w:t>100%</w:t>
            </w:r>
          </w:p>
        </w:tc>
      </w:tr>
      <w:tr w:rsidR="00A24F7D" w:rsidRPr="00A24F7D" w14:paraId="38CCA3BA" w14:textId="77777777" w:rsidTr="008D66E4">
        <w:trPr>
          <w:trHeight w:val="803"/>
        </w:trPr>
        <w:tc>
          <w:tcPr>
            <w:tcW w:w="2057" w:type="pct"/>
            <w:vAlign w:val="center"/>
          </w:tcPr>
          <w:p w14:paraId="1D7A8329" w14:textId="1C6D0D33" w:rsidR="00A24F7D" w:rsidRPr="00A24F7D" w:rsidRDefault="00A24F7D" w:rsidP="008D66E4">
            <w:pPr>
              <w:spacing w:line="240" w:lineRule="auto"/>
              <w:rPr>
                <w:rFonts w:cs="Arial"/>
                <w:bCs/>
                <w:sz w:val="18"/>
                <w:szCs w:val="18"/>
              </w:rPr>
            </w:pPr>
            <w:r w:rsidRPr="00A24F7D">
              <w:rPr>
                <w:rFonts w:cs="Arial"/>
                <w:bCs/>
                <w:sz w:val="18"/>
                <w:szCs w:val="18"/>
              </w:rPr>
              <w:t>6.Articular los Procesos Operativos</w:t>
            </w:r>
          </w:p>
        </w:tc>
        <w:tc>
          <w:tcPr>
            <w:tcW w:w="2354" w:type="pct"/>
            <w:vAlign w:val="center"/>
          </w:tcPr>
          <w:p w14:paraId="000683C1" w14:textId="4D10E616" w:rsidR="00A24F7D" w:rsidRPr="00A24F7D" w:rsidRDefault="00A24F7D" w:rsidP="008D66E4">
            <w:pPr>
              <w:tabs>
                <w:tab w:val="left" w:pos="920"/>
              </w:tabs>
              <w:spacing w:line="240" w:lineRule="auto"/>
              <w:rPr>
                <w:rFonts w:eastAsia="Times New Roman" w:cs="Arial"/>
                <w:color w:val="000000"/>
                <w:sz w:val="18"/>
                <w:szCs w:val="18"/>
              </w:rPr>
            </w:pPr>
            <w:r w:rsidRPr="00A24F7D">
              <w:rPr>
                <w:rFonts w:eastAsia="Times New Roman" w:cs="Arial"/>
                <w:color w:val="000000"/>
                <w:sz w:val="18"/>
                <w:szCs w:val="18"/>
              </w:rPr>
              <w:t>Constituir los procesos operativos con el objetivo que queden estipulados en documentos representativos del ISIFE.</w:t>
            </w:r>
          </w:p>
        </w:tc>
        <w:tc>
          <w:tcPr>
            <w:tcW w:w="589" w:type="pct"/>
            <w:vAlign w:val="center"/>
          </w:tcPr>
          <w:p w14:paraId="14F93E03" w14:textId="196F5093" w:rsidR="00A24F7D" w:rsidRPr="00A24F7D" w:rsidRDefault="00A24F7D" w:rsidP="008D66E4">
            <w:pPr>
              <w:spacing w:line="240" w:lineRule="auto"/>
              <w:jc w:val="center"/>
              <w:rPr>
                <w:rFonts w:eastAsia="Times New Roman" w:cs="Arial"/>
                <w:color w:val="000000"/>
                <w:sz w:val="18"/>
                <w:szCs w:val="18"/>
              </w:rPr>
            </w:pPr>
            <w:r w:rsidRPr="00A24F7D">
              <w:rPr>
                <w:rFonts w:eastAsia="Times New Roman" w:cs="Arial"/>
                <w:color w:val="000000"/>
                <w:sz w:val="18"/>
                <w:szCs w:val="18"/>
              </w:rPr>
              <w:t>100%</w:t>
            </w:r>
          </w:p>
        </w:tc>
      </w:tr>
      <w:tr w:rsidR="00A24F7D" w:rsidRPr="00A24F7D" w14:paraId="67A7BB8F" w14:textId="77777777" w:rsidTr="008D66E4">
        <w:tc>
          <w:tcPr>
            <w:tcW w:w="2057" w:type="pct"/>
            <w:vAlign w:val="center"/>
          </w:tcPr>
          <w:p w14:paraId="33A6A9BB" w14:textId="49F8F6DB" w:rsidR="00A24F7D" w:rsidRPr="00A24F7D" w:rsidRDefault="00A24F7D" w:rsidP="008D66E4">
            <w:pPr>
              <w:spacing w:line="240" w:lineRule="auto"/>
              <w:rPr>
                <w:rFonts w:cs="Arial"/>
                <w:bCs/>
                <w:sz w:val="18"/>
                <w:szCs w:val="18"/>
              </w:rPr>
            </w:pPr>
            <w:r w:rsidRPr="00A24F7D">
              <w:rPr>
                <w:rFonts w:cs="Arial"/>
                <w:bCs/>
                <w:sz w:val="18"/>
                <w:szCs w:val="18"/>
              </w:rPr>
              <w:t>7.Tomar como referencia el cúmulo de información con que se cuenta en terminos de servicios de infraestructura para la conformación de catálogo de necesidades.</w:t>
            </w:r>
          </w:p>
        </w:tc>
        <w:tc>
          <w:tcPr>
            <w:tcW w:w="2354" w:type="pct"/>
            <w:vAlign w:val="center"/>
          </w:tcPr>
          <w:p w14:paraId="1BCA321E" w14:textId="7698977E" w:rsidR="00A24F7D" w:rsidRPr="00A24F7D" w:rsidRDefault="00A24F7D" w:rsidP="008D66E4">
            <w:pPr>
              <w:spacing w:line="240" w:lineRule="auto"/>
              <w:rPr>
                <w:rFonts w:eastAsia="Times New Roman" w:cs="Arial"/>
                <w:color w:val="000000"/>
                <w:sz w:val="18"/>
                <w:szCs w:val="18"/>
              </w:rPr>
            </w:pPr>
            <w:r w:rsidRPr="00A24F7D">
              <w:rPr>
                <w:rFonts w:eastAsia="Times New Roman" w:cs="Arial"/>
                <w:color w:val="000000"/>
                <w:sz w:val="18"/>
                <w:szCs w:val="18"/>
              </w:rPr>
              <w:t>Realizar catálogo de necesidades.</w:t>
            </w:r>
          </w:p>
        </w:tc>
        <w:tc>
          <w:tcPr>
            <w:tcW w:w="589" w:type="pct"/>
            <w:vAlign w:val="center"/>
          </w:tcPr>
          <w:p w14:paraId="36F171CE" w14:textId="5E72D66A" w:rsidR="00A24F7D" w:rsidRPr="00A24F7D" w:rsidRDefault="00A24F7D" w:rsidP="008D66E4">
            <w:pPr>
              <w:spacing w:line="240" w:lineRule="auto"/>
              <w:jc w:val="center"/>
              <w:rPr>
                <w:rFonts w:eastAsia="Times New Roman" w:cs="Arial"/>
                <w:color w:val="000000"/>
                <w:sz w:val="18"/>
                <w:szCs w:val="18"/>
              </w:rPr>
            </w:pPr>
            <w:r w:rsidRPr="00A24F7D">
              <w:rPr>
                <w:rFonts w:eastAsia="Times New Roman" w:cs="Arial"/>
                <w:color w:val="000000"/>
                <w:sz w:val="18"/>
                <w:szCs w:val="18"/>
              </w:rPr>
              <w:t>100%</w:t>
            </w:r>
          </w:p>
        </w:tc>
      </w:tr>
    </w:tbl>
    <w:p w14:paraId="711645A4" w14:textId="77777777" w:rsidR="009D0C30" w:rsidRPr="00D44ACD" w:rsidRDefault="009D0C30" w:rsidP="008D66E4">
      <w:pPr>
        <w:spacing w:after="0" w:line="240" w:lineRule="auto"/>
        <w:rPr>
          <w:rFonts w:eastAsia="Times New Roman" w:cs="Arial"/>
          <w:color w:val="000000"/>
          <w:szCs w:val="20"/>
          <w:lang w:eastAsia="es-MX"/>
        </w:rPr>
      </w:pPr>
    </w:p>
    <w:p w14:paraId="41E5BDB9" w14:textId="7379D81C" w:rsidR="00D72F95" w:rsidRPr="00A24F7D" w:rsidRDefault="009E6BE7" w:rsidP="00A24F7D">
      <w:pPr>
        <w:pStyle w:val="Prrafodelista"/>
        <w:numPr>
          <w:ilvl w:val="0"/>
          <w:numId w:val="9"/>
        </w:numPr>
        <w:spacing w:line="360" w:lineRule="auto"/>
        <w:rPr>
          <w:rFonts w:cs="Arial"/>
          <w:b/>
          <w:szCs w:val="20"/>
        </w:rPr>
      </w:pPr>
      <w:r w:rsidRPr="00D44ACD">
        <w:rPr>
          <w:rFonts w:cs="Arial"/>
          <w:b/>
          <w:szCs w:val="20"/>
        </w:rPr>
        <w:t>¿</w:t>
      </w:r>
      <w:r w:rsidR="00CD10C9" w:rsidRPr="00D44ACD">
        <w:rPr>
          <w:rFonts w:cs="Arial"/>
          <w:b/>
          <w:szCs w:val="20"/>
        </w:rPr>
        <w:t>Con los ASM específicos o institucionales definidos a partir de evaluaciones, auditorías al desempeño, informes de organizaciones independientes, u otros estudios relevantes de los últimos tres años, se han logrado los resultados esperados</w:t>
      </w:r>
      <w:r w:rsidRPr="00D44ACD">
        <w:rPr>
          <w:rFonts w:cs="Arial"/>
          <w:b/>
          <w:szCs w:val="20"/>
        </w:rPr>
        <w:t>?</w:t>
      </w:r>
    </w:p>
    <w:p w14:paraId="1E9C081F" w14:textId="4AF118EF" w:rsidR="003A462D" w:rsidRPr="00D44ACD" w:rsidRDefault="00CD10C9" w:rsidP="008D66E4">
      <w:pPr>
        <w:spacing w:before="240" w:after="120"/>
      </w:pPr>
      <w:r w:rsidRPr="00D44ACD">
        <w:rPr>
          <w:rFonts w:cs="Arial"/>
          <w:b/>
          <w:szCs w:val="20"/>
          <w:u w:val="single"/>
        </w:rPr>
        <w:t>Respuesta:</w:t>
      </w:r>
      <w:r w:rsidR="008D66E4" w:rsidRPr="008D66E4">
        <w:rPr>
          <w:rFonts w:cs="Arial"/>
          <w:szCs w:val="20"/>
        </w:rPr>
        <w:t xml:space="preserve"> </w:t>
      </w:r>
      <w:r w:rsidR="00FE63AE" w:rsidRPr="00D44ACD">
        <w:t xml:space="preserve">Los Aspectos Susceptibles </w:t>
      </w:r>
      <w:r w:rsidR="00A24F7D">
        <w:t xml:space="preserve">de Mejora </w:t>
      </w:r>
      <w:r w:rsidR="001760C4" w:rsidRPr="00D44ACD">
        <w:t>que se han venido implementando y trabajando en los últimos tres años han tenido resultados satisfactorios ya que contribuyen a la mejora de los procesos operativos de este Instituto además de aportar mecanismos de gran relevancia como es el caso de la MIR, no se había realizado an</w:t>
      </w:r>
      <w:r w:rsidR="003A462D" w:rsidRPr="00D44ACD">
        <w:t>tes un trabajo tan completo en este tema, solamente de daba avance en el formato que para tal efecto existe.</w:t>
      </w:r>
    </w:p>
    <w:p w14:paraId="0D8E3C49" w14:textId="08F2FCEC" w:rsidR="003A462D" w:rsidRPr="00D44ACD" w:rsidRDefault="003A462D" w:rsidP="008D66E4">
      <w:r w:rsidRPr="00D44ACD">
        <w:t xml:space="preserve">Lo mismo en </w:t>
      </w:r>
      <w:r w:rsidR="008E4FE7" w:rsidRPr="00D44ACD">
        <w:t>el</w:t>
      </w:r>
      <w:r w:rsidRPr="00D44ACD">
        <w:t xml:space="preserve"> caso del Reglamento Interior</w:t>
      </w:r>
      <w:r w:rsidR="0072746E" w:rsidRPr="00D44ACD">
        <w:t>,</w:t>
      </w:r>
      <w:r w:rsidRPr="00D44ACD">
        <w:t xml:space="preserve"> se tenían avanzados los procesos, pero no estaban claramente definidos por cada área o departamento, además de ser informal y, </w:t>
      </w:r>
      <w:r w:rsidR="0072746E" w:rsidRPr="00D44ACD">
        <w:t xml:space="preserve">hoy día </w:t>
      </w:r>
      <w:r w:rsidRPr="00D44ACD">
        <w:t xml:space="preserve">ya es un documento debidamente formalizado. </w:t>
      </w:r>
    </w:p>
    <w:p w14:paraId="4AD2FCFC" w14:textId="4C019C29" w:rsidR="009E6BE7" w:rsidRPr="00D44ACD" w:rsidRDefault="009E6BE7" w:rsidP="00D44ACD">
      <w:pPr>
        <w:pStyle w:val="Prrafodelista"/>
        <w:numPr>
          <w:ilvl w:val="0"/>
          <w:numId w:val="9"/>
        </w:numPr>
        <w:spacing w:line="360" w:lineRule="auto"/>
        <w:rPr>
          <w:rFonts w:cs="Arial"/>
          <w:b/>
          <w:szCs w:val="20"/>
        </w:rPr>
      </w:pPr>
      <w:r w:rsidRPr="00D44ACD">
        <w:rPr>
          <w:rFonts w:cs="Arial"/>
          <w:b/>
          <w:szCs w:val="20"/>
        </w:rPr>
        <w:t>¿</w:t>
      </w:r>
      <w:r w:rsidR="00CD10C9" w:rsidRPr="00D44ACD">
        <w:rPr>
          <w:rFonts w:cs="Arial"/>
          <w:b/>
          <w:szCs w:val="20"/>
        </w:rPr>
        <w:t>Cuáles ASM específicos o institucionales definidos en los últimos tres años no han logrado ser atendidos en los tiempos que establecen los documentos de trabajo o institucionales y cuáles son las principales causas y consecuencias del atraso</w:t>
      </w:r>
      <w:r w:rsidRPr="00D44ACD">
        <w:rPr>
          <w:rFonts w:cs="Arial"/>
          <w:b/>
          <w:szCs w:val="20"/>
        </w:rPr>
        <w:t>?</w:t>
      </w:r>
    </w:p>
    <w:p w14:paraId="28258FC9" w14:textId="047456A6" w:rsidR="00CD10C9" w:rsidRPr="00D44ACD" w:rsidRDefault="00CD10C9" w:rsidP="008D66E4">
      <w:pPr>
        <w:spacing w:before="240" w:after="120"/>
      </w:pPr>
      <w:r w:rsidRPr="00D44ACD">
        <w:rPr>
          <w:rFonts w:cs="Arial"/>
          <w:b/>
          <w:szCs w:val="20"/>
          <w:u w:val="single"/>
        </w:rPr>
        <w:lastRenderedPageBreak/>
        <w:t>Respuesta:</w:t>
      </w:r>
      <w:r w:rsidR="008D66E4" w:rsidRPr="008D66E4">
        <w:rPr>
          <w:rFonts w:cs="Arial"/>
          <w:szCs w:val="20"/>
        </w:rPr>
        <w:t xml:space="preserve"> </w:t>
      </w:r>
      <w:r w:rsidR="00AD5FAE" w:rsidRPr="00D44ACD">
        <w:t>En el caso de los Aspectos Susceptibles de Mejora establecidos para este Programa Presupuestario en los últimos tres años, se trata de variables que se han atendido de tal modo que no existen causas o consecuencias derivadas de su retraso o incumplimiento.</w:t>
      </w:r>
    </w:p>
    <w:p w14:paraId="74739979" w14:textId="6BC9649B" w:rsidR="00000D32" w:rsidRPr="00D44ACD" w:rsidRDefault="00CD10C9" w:rsidP="00D44ACD">
      <w:pPr>
        <w:pStyle w:val="Ttulo3"/>
        <w:rPr>
          <w:rFonts w:cs="Arial"/>
          <w:szCs w:val="20"/>
        </w:rPr>
      </w:pPr>
      <w:bookmarkStart w:id="84" w:name="_Toc172281346"/>
      <w:r w:rsidRPr="00D44ACD">
        <w:rPr>
          <w:rFonts w:cs="Arial"/>
          <w:szCs w:val="20"/>
        </w:rPr>
        <w:t>Módulo 3. Cobertura y focalización</w:t>
      </w:r>
      <w:bookmarkEnd w:id="84"/>
    </w:p>
    <w:p w14:paraId="49046B0A" w14:textId="3EFE503C" w:rsidR="00572F50" w:rsidRPr="00D44ACD" w:rsidRDefault="00572F50" w:rsidP="00D44ACD">
      <w:pPr>
        <w:pStyle w:val="Prrafodelista"/>
        <w:numPr>
          <w:ilvl w:val="0"/>
          <w:numId w:val="9"/>
        </w:numPr>
        <w:spacing w:line="360" w:lineRule="auto"/>
        <w:rPr>
          <w:rFonts w:cs="Arial"/>
          <w:b/>
          <w:szCs w:val="20"/>
        </w:rPr>
      </w:pPr>
      <w:r w:rsidRPr="00D44ACD">
        <w:rPr>
          <w:rFonts w:cs="Arial"/>
          <w:b/>
          <w:szCs w:val="20"/>
        </w:rPr>
        <w:t>¿</w:t>
      </w:r>
      <w:r w:rsidR="00CD10C9" w:rsidRPr="00D44ACD">
        <w:rPr>
          <w:rFonts w:cs="Arial"/>
          <w:b/>
          <w:szCs w:val="20"/>
        </w:rPr>
        <w:t>El Pp cuenta con una estrategia de cobertura documentada para la atención de su población potencial y objetivo que cumple con los siguientes criterios</w:t>
      </w:r>
      <w:r w:rsidRPr="00D44ACD">
        <w:rPr>
          <w:rFonts w:cs="Arial"/>
          <w:b/>
          <w:szCs w:val="20"/>
        </w:rPr>
        <w:t>?</w:t>
      </w:r>
    </w:p>
    <w:p w14:paraId="7A0FAEBA" w14:textId="4D517B06" w:rsidR="00CD10C9" w:rsidRPr="00D44ACD" w:rsidRDefault="00CD10C9" w:rsidP="00D44ACD">
      <w:pPr>
        <w:spacing w:before="240" w:after="120"/>
        <w:rPr>
          <w:rFonts w:cs="Arial"/>
          <w:b/>
          <w:szCs w:val="20"/>
          <w:u w:val="single"/>
        </w:rPr>
      </w:pPr>
      <w:r w:rsidRPr="00D44ACD">
        <w:rPr>
          <w:rFonts w:cs="Arial"/>
          <w:b/>
          <w:szCs w:val="20"/>
          <w:u w:val="single"/>
        </w:rPr>
        <w:t>Criterios de valoración:</w:t>
      </w:r>
    </w:p>
    <w:p w14:paraId="7E9C68B0" w14:textId="77777777" w:rsidR="00CD10C9" w:rsidRPr="00D44ACD" w:rsidRDefault="00CD10C9" w:rsidP="00D44ACD">
      <w:pPr>
        <w:pStyle w:val="Prrafodelista"/>
        <w:numPr>
          <w:ilvl w:val="0"/>
          <w:numId w:val="33"/>
        </w:numPr>
        <w:spacing w:line="360" w:lineRule="auto"/>
        <w:rPr>
          <w:rFonts w:cs="Arial"/>
          <w:szCs w:val="20"/>
        </w:rPr>
      </w:pPr>
      <w:r w:rsidRPr="00D44ACD">
        <w:rPr>
          <w:rFonts w:cs="Arial"/>
          <w:szCs w:val="20"/>
        </w:rPr>
        <w:t>Cuantifica la evolución de la población potencial y objetivo para al menos los próximos tres años.</w:t>
      </w:r>
    </w:p>
    <w:p w14:paraId="516911BC" w14:textId="77777777" w:rsidR="00CD10C9" w:rsidRPr="00D44ACD" w:rsidRDefault="00CD10C9" w:rsidP="00D44ACD">
      <w:pPr>
        <w:pStyle w:val="Prrafodelista"/>
        <w:numPr>
          <w:ilvl w:val="0"/>
          <w:numId w:val="33"/>
        </w:numPr>
        <w:spacing w:line="360" w:lineRule="auto"/>
        <w:rPr>
          <w:rFonts w:cs="Arial"/>
          <w:szCs w:val="20"/>
        </w:rPr>
      </w:pPr>
      <w:r w:rsidRPr="00D44ACD">
        <w:rPr>
          <w:rFonts w:cs="Arial"/>
          <w:szCs w:val="20"/>
        </w:rPr>
        <w:t>Considera el presupuesto que requiere el Pp para atender a su población objetivo para al menos los tres próximos años.</w:t>
      </w:r>
    </w:p>
    <w:p w14:paraId="46DA456B" w14:textId="77777777" w:rsidR="00CD10C9" w:rsidRPr="00D44ACD" w:rsidRDefault="00CD10C9" w:rsidP="00D44ACD">
      <w:pPr>
        <w:pStyle w:val="Prrafodelista"/>
        <w:numPr>
          <w:ilvl w:val="0"/>
          <w:numId w:val="33"/>
        </w:numPr>
        <w:spacing w:line="360" w:lineRule="auto"/>
        <w:rPr>
          <w:rFonts w:cs="Arial"/>
          <w:szCs w:val="20"/>
        </w:rPr>
      </w:pPr>
      <w:r w:rsidRPr="00D44ACD">
        <w:rPr>
          <w:rFonts w:cs="Arial"/>
          <w:szCs w:val="20"/>
        </w:rPr>
        <w:t xml:space="preserve">Especifica metas de cobertura anuales para el plazo que se haya definido y los criterios con los que se establecen las metas son claros. </w:t>
      </w:r>
    </w:p>
    <w:p w14:paraId="3EA5F7D5" w14:textId="77777777" w:rsidR="00CD10C9" w:rsidRPr="00D44ACD" w:rsidRDefault="00CD10C9" w:rsidP="00D44ACD">
      <w:pPr>
        <w:pStyle w:val="Prrafodelista"/>
        <w:numPr>
          <w:ilvl w:val="0"/>
          <w:numId w:val="33"/>
        </w:numPr>
        <w:spacing w:line="360" w:lineRule="auto"/>
        <w:rPr>
          <w:rFonts w:cs="Arial"/>
          <w:szCs w:val="20"/>
        </w:rPr>
      </w:pPr>
      <w:r w:rsidRPr="00D44ACD">
        <w:rPr>
          <w:rFonts w:cs="Arial"/>
          <w:szCs w:val="20"/>
        </w:rPr>
        <w:t>Con el diseño actual del Pp es posible alcanzar las metas de cobertura definidas (metas factibles).</w:t>
      </w:r>
    </w:p>
    <w:p w14:paraId="55B8F160" w14:textId="77777777" w:rsidR="00CD10C9" w:rsidRPr="00D44ACD" w:rsidRDefault="00CD10C9"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D44ACD" w14:paraId="2A8BD274" w14:textId="77777777" w:rsidTr="00B77340">
        <w:trPr>
          <w:trHeight w:val="340"/>
          <w:tblHeader/>
          <w:jc w:val="right"/>
        </w:trPr>
        <w:tc>
          <w:tcPr>
            <w:tcW w:w="433" w:type="pct"/>
            <w:vMerge w:val="restart"/>
            <w:shd w:val="clear" w:color="auto" w:fill="7F7F7F" w:themeFill="text1" w:themeFillTint="80"/>
            <w:vAlign w:val="center"/>
          </w:tcPr>
          <w:p w14:paraId="462FFBCA" w14:textId="77777777" w:rsidR="00CD10C9" w:rsidRPr="00D44ACD" w:rsidRDefault="00CD10C9"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D44ACD" w:rsidRDefault="00CD10C9"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CD10C9" w:rsidRPr="00D44ACD" w14:paraId="68A776B8" w14:textId="77777777" w:rsidTr="00B77340">
        <w:trPr>
          <w:jc w:val="right"/>
        </w:trPr>
        <w:tc>
          <w:tcPr>
            <w:tcW w:w="433" w:type="pct"/>
            <w:vMerge/>
            <w:vAlign w:val="center"/>
          </w:tcPr>
          <w:p w14:paraId="511577BE" w14:textId="77777777" w:rsidR="00CD10C9" w:rsidRPr="00D44ACD" w:rsidRDefault="00CD10C9"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3F9F986D" w14:textId="2CE8DE56" w:rsidR="00CD10C9" w:rsidRPr="00D44ACD" w:rsidRDefault="00CD10C9" w:rsidP="008D66E4">
            <w:pPr>
              <w:spacing w:after="0" w:line="240" w:lineRule="auto"/>
              <w:jc w:val="left"/>
              <w:rPr>
                <w:rFonts w:eastAsia="Calibri" w:cs="Arial"/>
                <w:szCs w:val="20"/>
                <w:lang w:eastAsia="es-MX"/>
              </w:rPr>
            </w:pPr>
            <w:r w:rsidRPr="00D44ACD">
              <w:rPr>
                <w:rFonts w:eastAsia="Calibri" w:cs="Arial"/>
                <w:szCs w:val="20"/>
                <w:lang w:eastAsia="es-MX"/>
              </w:rPr>
              <w:t>La estrategia de cobertura cuenta con:</w:t>
            </w:r>
          </w:p>
        </w:tc>
      </w:tr>
      <w:tr w:rsidR="00CD10C9" w:rsidRPr="00D44ACD" w14:paraId="4C61AA3A" w14:textId="77777777" w:rsidTr="00B77340">
        <w:trPr>
          <w:jc w:val="right"/>
        </w:trPr>
        <w:tc>
          <w:tcPr>
            <w:tcW w:w="433" w:type="pct"/>
            <w:vAlign w:val="center"/>
          </w:tcPr>
          <w:p w14:paraId="7B826AF9" w14:textId="23E85D43" w:rsidR="00CD10C9" w:rsidRPr="008D66E4" w:rsidRDefault="00AD5FAE" w:rsidP="008D66E4">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D66E4">
              <w:rPr>
                <w:rFonts w:eastAsia="Calibri" w:cs="Arial"/>
                <w:bCs/>
                <w:szCs w:val="20"/>
                <w:lang w:eastAsia="es-MX"/>
              </w:rPr>
              <w:t>0</w:t>
            </w:r>
          </w:p>
        </w:tc>
        <w:tc>
          <w:tcPr>
            <w:tcW w:w="4567" w:type="pct"/>
            <w:vAlign w:val="center"/>
          </w:tcPr>
          <w:p w14:paraId="554ED581" w14:textId="5A4CFF81" w:rsidR="00CD10C9" w:rsidRPr="00D44ACD" w:rsidRDefault="00AD5FAE" w:rsidP="008D66E4">
            <w:pPr>
              <w:numPr>
                <w:ilvl w:val="0"/>
                <w:numId w:val="1"/>
              </w:numPr>
              <w:spacing w:after="0" w:line="240" w:lineRule="auto"/>
              <w:ind w:left="442" w:hanging="357"/>
              <w:jc w:val="left"/>
              <w:rPr>
                <w:rFonts w:eastAsia="Calibri" w:cs="Arial"/>
                <w:szCs w:val="20"/>
                <w:lang w:eastAsia="es-MX"/>
              </w:rPr>
            </w:pPr>
            <w:r w:rsidRPr="00A24F7D">
              <w:rPr>
                <w:rFonts w:eastAsia="Calibri" w:cs="Arial"/>
                <w:b/>
                <w:bCs/>
                <w:szCs w:val="20"/>
                <w:lang w:eastAsia="es-MX"/>
              </w:rPr>
              <w:t>Ninguno</w:t>
            </w:r>
            <w:r w:rsidRPr="00D44ACD">
              <w:rPr>
                <w:rFonts w:eastAsia="Calibri" w:cs="Arial"/>
                <w:szCs w:val="20"/>
                <w:lang w:eastAsia="es-MX"/>
              </w:rPr>
              <w:t xml:space="preserve"> de los criterios de valoración. </w:t>
            </w:r>
          </w:p>
        </w:tc>
      </w:tr>
    </w:tbl>
    <w:p w14:paraId="16359169" w14:textId="168DF7FB" w:rsidR="00A24F7D" w:rsidRDefault="00B77340" w:rsidP="008D66E4">
      <w:pPr>
        <w:shd w:val="clear" w:color="auto" w:fill="FFFFFF" w:themeFill="background1"/>
        <w:spacing w:before="240" w:after="120"/>
      </w:pPr>
      <w:r w:rsidRPr="00D44ACD">
        <w:rPr>
          <w:rFonts w:cs="Arial"/>
          <w:b/>
          <w:szCs w:val="20"/>
          <w:u w:val="single"/>
        </w:rPr>
        <w:t>Justificación:</w:t>
      </w:r>
      <w:r w:rsidR="008D66E4" w:rsidRPr="008D66E4">
        <w:rPr>
          <w:rFonts w:cs="Arial"/>
          <w:szCs w:val="20"/>
        </w:rPr>
        <w:t xml:space="preserve"> </w:t>
      </w:r>
      <w:r w:rsidR="00A24F7D" w:rsidRPr="00A24F7D">
        <w:t>La UR menciona que</w:t>
      </w:r>
      <w:r w:rsidR="005F0FDE" w:rsidRPr="00A24F7D">
        <w:t xml:space="preserve"> Programa Presupuestario dispone de información respecto de las poblaciones potencial, objetivo y atendida</w:t>
      </w:r>
      <w:r w:rsidR="00A24F7D" w:rsidRPr="00A24F7D">
        <w:t xml:space="preserve">. Sin </w:t>
      </w:r>
      <w:r w:rsidR="008D66E4" w:rsidRPr="00A24F7D">
        <w:t>embargo,</w:t>
      </w:r>
      <w:r w:rsidR="00A24F7D" w:rsidRPr="00A24F7D">
        <w:t xml:space="preserve"> no presentó documento que avale tal afirmación salvo el tema encontrado en el PED 2022-2027 referente a los datos proporcionados de la población potencial 6,000 escuelas de educación mismo que no coincide con el reportado de manera inicial que es 6,343.</w:t>
      </w:r>
    </w:p>
    <w:p w14:paraId="302C871B" w14:textId="786B8827" w:rsidR="00A24F7D" w:rsidRDefault="00A24F7D" w:rsidP="008D66E4">
      <w:r>
        <w:t>De esta forma el Pp</w:t>
      </w:r>
      <w:r w:rsidR="005F0FDE" w:rsidRPr="00D44ACD">
        <w:t xml:space="preserve"> no cuenta con registros de su evolución, ni determina el presupuesto requerido para su atención, lo mismo en el caso de establecimiento de metas. </w:t>
      </w:r>
    </w:p>
    <w:p w14:paraId="45BA3DF9" w14:textId="5E93C26A" w:rsidR="00AD5FAE" w:rsidRPr="00D44ACD" w:rsidRDefault="005F0FDE" w:rsidP="008D66E4">
      <w:r w:rsidRPr="00D44ACD">
        <w:t>Existen proyecciones</w:t>
      </w:r>
      <w:r w:rsidR="00074733" w:rsidRPr="00D44ACD">
        <w:t xml:space="preserve"> del Programa </w:t>
      </w:r>
      <w:r w:rsidR="00A24F7D">
        <w:t>p</w:t>
      </w:r>
      <w:r w:rsidR="00074733" w:rsidRPr="00D44ACD">
        <w:t>resupuestario que se presentan anualmente</w:t>
      </w:r>
      <w:r w:rsidR="00A24F7D">
        <w:t xml:space="preserve"> como es el caso d</w:t>
      </w:r>
      <w:r w:rsidRPr="00D44ACD">
        <w:t>el Programa Anual de Obras</w:t>
      </w:r>
      <w:r w:rsidR="00074733" w:rsidRPr="00D44ACD">
        <w:t>.</w:t>
      </w:r>
    </w:p>
    <w:p w14:paraId="507C694F" w14:textId="5FB903F0" w:rsidR="00572F50" w:rsidRPr="00D44ACD" w:rsidRDefault="00572F50" w:rsidP="00D44ACD">
      <w:pPr>
        <w:pStyle w:val="Prrafodelista"/>
        <w:numPr>
          <w:ilvl w:val="0"/>
          <w:numId w:val="9"/>
        </w:numPr>
        <w:spacing w:line="360" w:lineRule="auto"/>
        <w:rPr>
          <w:rFonts w:cs="Arial"/>
          <w:b/>
          <w:szCs w:val="20"/>
        </w:rPr>
      </w:pPr>
      <w:r w:rsidRPr="00D44ACD">
        <w:rPr>
          <w:rFonts w:cs="Arial"/>
          <w:b/>
          <w:szCs w:val="20"/>
        </w:rPr>
        <w:t>¿</w:t>
      </w:r>
      <w:r w:rsidR="00CD10C9" w:rsidRPr="00D44ACD">
        <w:rPr>
          <w:rFonts w:cs="Arial"/>
          <w:b/>
          <w:szCs w:val="20"/>
        </w:rPr>
        <w:t>El Pp cuenta con mecanismos para identificar a su población objetivo, es decir, aquella que el Pp tiene planeado atender para cubrir la población potencial y que es elegible para su atención</w:t>
      </w:r>
      <w:r w:rsidRPr="00D44ACD">
        <w:rPr>
          <w:rFonts w:cs="Arial"/>
          <w:b/>
          <w:szCs w:val="20"/>
        </w:rPr>
        <w:t>?</w:t>
      </w:r>
    </w:p>
    <w:p w14:paraId="63BEBD77" w14:textId="292CF256" w:rsidR="0045277B" w:rsidRPr="00D44ACD" w:rsidRDefault="00401404" w:rsidP="008D66E4">
      <w:pPr>
        <w:spacing w:before="240" w:after="120"/>
      </w:pPr>
      <w:r w:rsidRPr="00D44ACD">
        <w:rPr>
          <w:rFonts w:cs="Arial"/>
          <w:b/>
          <w:szCs w:val="20"/>
          <w:u w:val="single"/>
        </w:rPr>
        <w:lastRenderedPageBreak/>
        <w:t>Respuesta:</w:t>
      </w:r>
      <w:r w:rsidR="008D66E4" w:rsidRPr="008D66E4">
        <w:rPr>
          <w:rFonts w:cs="Arial"/>
          <w:szCs w:val="20"/>
        </w:rPr>
        <w:t xml:space="preserve"> </w:t>
      </w:r>
      <w:r w:rsidR="00A24F7D">
        <w:t>La UR del Pp manisestó que n</w:t>
      </w:r>
      <w:r w:rsidR="00A853C7" w:rsidRPr="00D44ACD">
        <w:t xml:space="preserve">o existe un mecanismo específico </w:t>
      </w:r>
      <w:r w:rsidR="0045277B" w:rsidRPr="00D44ACD">
        <w:t xml:space="preserve">que se </w:t>
      </w:r>
      <w:r w:rsidR="00A853C7" w:rsidRPr="00D44ACD">
        <w:t>implemente</w:t>
      </w:r>
      <w:r w:rsidR="0045277B" w:rsidRPr="00D44ACD">
        <w:t xml:space="preserve"> para identificar</w:t>
      </w:r>
      <w:r w:rsidR="00E67373" w:rsidRPr="00D44ACD">
        <w:t xml:space="preserve"> a</w:t>
      </w:r>
      <w:r w:rsidR="0045277B" w:rsidRPr="00D44ACD">
        <w:t xml:space="preserve"> la población objetivo</w:t>
      </w:r>
      <w:r w:rsidR="00A853C7" w:rsidRPr="00D44ACD">
        <w:t>, s</w:t>
      </w:r>
      <w:r w:rsidR="00A24F7D">
        <w:t>i no que s</w:t>
      </w:r>
      <w:r w:rsidR="00A853C7" w:rsidRPr="00D44ACD">
        <w:t>e trata de criterios de selección que van</w:t>
      </w:r>
      <w:r w:rsidR="0045277B" w:rsidRPr="00D44ACD">
        <w:t xml:space="preserve"> en función de </w:t>
      </w:r>
      <w:bookmarkStart w:id="85" w:name="_Hlk170901669"/>
      <w:r w:rsidR="0045277B" w:rsidRPr="00D44ACD">
        <w:t xml:space="preserve">las solicitudes de atención de necesidades de infraestructura o equipamiento, según sea el caso, que realizan los planteles educativos como parte de su gestión de apoyo ante la </w:t>
      </w:r>
      <w:r w:rsidR="00A24F7D">
        <w:t>SEPyC</w:t>
      </w:r>
      <w:r w:rsidR="0045277B" w:rsidRPr="00D44ACD">
        <w:t xml:space="preserve"> y el </w:t>
      </w:r>
      <w:r w:rsidR="00A24F7D">
        <w:t>ISIFE.</w:t>
      </w:r>
      <w:r w:rsidR="0045277B" w:rsidRPr="00D44ACD">
        <w:t xml:space="preserve"> </w:t>
      </w:r>
    </w:p>
    <w:bookmarkEnd w:id="85"/>
    <w:p w14:paraId="6BC9F8AE" w14:textId="1CD69AB2" w:rsidR="00A853C7" w:rsidRPr="00D44ACD" w:rsidRDefault="00A24F7D" w:rsidP="008D66E4">
      <w:r>
        <w:t>De igual forma se menciona que n</w:t>
      </w:r>
      <w:r w:rsidR="0045277B" w:rsidRPr="00D44ACD">
        <w:t xml:space="preserve">aturalmente el número de solicitudes recibidas supera por mucho al número de planteles que se logran atender en cada ejercicio, pero se consideran factores clave para seleccionar a aquellos </w:t>
      </w:r>
      <w:r w:rsidR="0011316B" w:rsidRPr="00D44ACD">
        <w:t>se incluirán en la distribución,</w:t>
      </w:r>
      <w:r w:rsidR="0045277B" w:rsidRPr="00D44ACD">
        <w:t xml:space="preserve"> priorizando las</w:t>
      </w:r>
      <w:r w:rsidR="0011316B" w:rsidRPr="00D44ACD">
        <w:t xml:space="preserve"> necesidades</w:t>
      </w:r>
      <w:r w:rsidR="0045277B" w:rsidRPr="00D44ACD">
        <w:t xml:space="preserve"> más básicas como las relacionadas con </w:t>
      </w:r>
      <w:r w:rsidR="0011316B" w:rsidRPr="00D44ACD">
        <w:t>la energía eléctrica o equipos de aire acondicionado por el riesgo que representan</w:t>
      </w:r>
      <w:r w:rsidR="0045277B" w:rsidRPr="00D44ACD">
        <w:t xml:space="preserve"> </w:t>
      </w:r>
      <w:r w:rsidR="0011316B" w:rsidRPr="00D44ACD">
        <w:t>las</w:t>
      </w:r>
      <w:r w:rsidR="0045277B" w:rsidRPr="00D44ACD">
        <w:t xml:space="preserve"> </w:t>
      </w:r>
      <w:r w:rsidR="0011316B" w:rsidRPr="00D44ACD">
        <w:t>altas</w:t>
      </w:r>
      <w:r w:rsidR="0045277B" w:rsidRPr="00D44ACD">
        <w:t xml:space="preserve"> temperaturas características del clima de esta regió</w:t>
      </w:r>
      <w:r w:rsidR="0011316B" w:rsidRPr="00D44ACD">
        <w:t>n.</w:t>
      </w:r>
      <w:r w:rsidR="00A853C7" w:rsidRPr="00D44ACD">
        <w:t xml:space="preserve"> </w:t>
      </w:r>
    </w:p>
    <w:p w14:paraId="59D00CFC" w14:textId="7250DDF8" w:rsidR="00A24F7D" w:rsidRDefault="00A853C7" w:rsidP="008D66E4">
      <w:r w:rsidRPr="00D44ACD">
        <w:t xml:space="preserve">Se prioriza también la falta de mobiliario o equipamiento como una necesidad </w:t>
      </w:r>
      <w:r w:rsidR="00E67373" w:rsidRPr="00D44ACD">
        <w:t>que</w:t>
      </w:r>
      <w:r w:rsidRPr="00D44ACD">
        <w:t xml:space="preserve"> subsanar</w:t>
      </w:r>
      <w:r w:rsidR="00E67373" w:rsidRPr="00D44ACD">
        <w:t>, lo mismo sucede con</w:t>
      </w:r>
      <w:r w:rsidRPr="00D44ACD">
        <w:t xml:space="preserve"> </w:t>
      </w:r>
      <w:r w:rsidR="00E67373" w:rsidRPr="00D44ACD">
        <w:t xml:space="preserve">los </w:t>
      </w:r>
      <w:r w:rsidRPr="00D44ACD">
        <w:t>caso</w:t>
      </w:r>
      <w:r w:rsidR="00E67373" w:rsidRPr="00D44ACD">
        <w:t>s</w:t>
      </w:r>
      <w:r w:rsidRPr="00D44ACD">
        <w:t xml:space="preserve"> de daños estructurales que ponen en riesgo la integridad de los menores, sin embargo</w:t>
      </w:r>
      <w:r w:rsidR="00E67373" w:rsidRPr="00D44ACD">
        <w:t>,</w:t>
      </w:r>
      <w:r w:rsidRPr="00D44ACD">
        <w:t xml:space="preserve"> estos</w:t>
      </w:r>
      <w:r w:rsidR="00E67373" w:rsidRPr="00D44ACD">
        <w:t xml:space="preserve"> </w:t>
      </w:r>
      <w:r w:rsidRPr="00D44ACD">
        <w:t xml:space="preserve">habitualmente requieren de una inversión muy alta lo que limita el alcance del </w:t>
      </w:r>
      <w:r w:rsidR="00A24F7D">
        <w:t>Pp</w:t>
      </w:r>
      <w:r w:rsidRPr="00D44ACD">
        <w:t xml:space="preserve">. </w:t>
      </w:r>
    </w:p>
    <w:p w14:paraId="6A1C0919" w14:textId="4090B202" w:rsidR="00401404" w:rsidRPr="00D44ACD" w:rsidRDefault="001D3597" w:rsidP="00D44ACD">
      <w:pPr>
        <w:pStyle w:val="Ttulo3"/>
        <w:rPr>
          <w:rFonts w:cs="Arial"/>
          <w:szCs w:val="20"/>
        </w:rPr>
      </w:pPr>
      <w:bookmarkStart w:id="86" w:name="_Toc172281347"/>
      <w:r w:rsidRPr="00D44ACD">
        <w:rPr>
          <w:rFonts w:cs="Arial"/>
          <w:szCs w:val="20"/>
        </w:rPr>
        <w:t>Módulo 4. Operación</w:t>
      </w:r>
      <w:bookmarkEnd w:id="86"/>
    </w:p>
    <w:p w14:paraId="12E564F5" w14:textId="35A624E3" w:rsidR="001D3597" w:rsidRPr="00D44ACD" w:rsidRDefault="001D3597" w:rsidP="0099458D">
      <w:pPr>
        <w:pStyle w:val="Prrafodelista"/>
        <w:numPr>
          <w:ilvl w:val="0"/>
          <w:numId w:val="43"/>
        </w:numPr>
        <w:spacing w:after="0" w:line="360" w:lineRule="auto"/>
        <w:rPr>
          <w:rFonts w:cs="Arial"/>
          <w:b/>
          <w:szCs w:val="20"/>
        </w:rPr>
      </w:pPr>
      <w:r w:rsidRPr="00D44ACD">
        <w:rPr>
          <w:rFonts w:cs="Arial"/>
          <w:b/>
          <w:szCs w:val="20"/>
        </w:rPr>
        <w:t>Análisis de los procesos clave</w:t>
      </w:r>
    </w:p>
    <w:p w14:paraId="275A5EDA" w14:textId="77777777" w:rsidR="001D3597" w:rsidRPr="00D44ACD" w:rsidRDefault="001D3597" w:rsidP="00D44ACD">
      <w:pPr>
        <w:spacing w:after="0"/>
        <w:rPr>
          <w:rFonts w:cs="Arial"/>
          <w:szCs w:val="20"/>
        </w:rPr>
      </w:pPr>
    </w:p>
    <w:p w14:paraId="17683308" w14:textId="4CEBBE22" w:rsidR="00401404" w:rsidRPr="00D44ACD" w:rsidRDefault="001D3597" w:rsidP="00D44ACD">
      <w:pPr>
        <w:pStyle w:val="Prrafodelista"/>
        <w:numPr>
          <w:ilvl w:val="0"/>
          <w:numId w:val="9"/>
        </w:numPr>
        <w:spacing w:line="360" w:lineRule="auto"/>
        <w:rPr>
          <w:rFonts w:cs="Arial"/>
          <w:b/>
          <w:szCs w:val="20"/>
        </w:rPr>
      </w:pPr>
      <w:r w:rsidRPr="00D44ACD">
        <w:rPr>
          <w:rFonts w:cs="Arial"/>
          <w:b/>
          <w:szCs w:val="20"/>
        </w:rPr>
        <w:t>Describa mediante diagramas de flujo los procesos clave en la operación del Pp, es decir, aquellas actividades, procedimientos o procesos fundamentales para alcanzar los objetivos del Pp.</w:t>
      </w:r>
    </w:p>
    <w:p w14:paraId="2DCC812E" w14:textId="2B85C32C" w:rsidR="005158F4" w:rsidRDefault="00401404" w:rsidP="008D66E4">
      <w:pPr>
        <w:shd w:val="clear" w:color="auto" w:fill="FFFFFF" w:themeFill="background1"/>
        <w:spacing w:before="240" w:after="120"/>
      </w:pPr>
      <w:r w:rsidRPr="00D44ACD">
        <w:rPr>
          <w:rFonts w:cs="Arial"/>
          <w:b/>
          <w:szCs w:val="20"/>
          <w:u w:val="single"/>
        </w:rPr>
        <w:t>Respuesta:</w:t>
      </w:r>
      <w:r w:rsidR="008D66E4" w:rsidRPr="008D66E4">
        <w:rPr>
          <w:rFonts w:cs="Arial"/>
          <w:szCs w:val="20"/>
        </w:rPr>
        <w:t xml:space="preserve"> </w:t>
      </w:r>
      <w:r w:rsidR="00816DDD">
        <w:t>Si bien existe un documento denominado Manual de Procesos y Procedimientos del ISIFE publicado en noviembre de 2022, la UR no presentó diagramas de flujo que describan el proceso de como se llevan acabo el proposito o la entrega de bienes y/o servicios que realiza en el Pp K 060</w:t>
      </w:r>
      <w:r w:rsidR="008E4FE7" w:rsidRPr="00D44ACD">
        <w:t>.</w:t>
      </w:r>
    </w:p>
    <w:p w14:paraId="756FE1C4" w14:textId="575CB894" w:rsidR="001D3597" w:rsidRPr="00D44ACD" w:rsidRDefault="001D3597" w:rsidP="0099458D">
      <w:pPr>
        <w:pStyle w:val="Prrafodelista"/>
        <w:numPr>
          <w:ilvl w:val="0"/>
          <w:numId w:val="43"/>
        </w:numPr>
        <w:spacing w:after="0" w:line="360" w:lineRule="auto"/>
        <w:rPr>
          <w:rFonts w:cs="Arial"/>
          <w:b/>
          <w:szCs w:val="20"/>
        </w:rPr>
      </w:pPr>
      <w:r w:rsidRPr="00D44ACD">
        <w:rPr>
          <w:rFonts w:cs="Arial"/>
          <w:b/>
          <w:szCs w:val="20"/>
        </w:rPr>
        <w:t>Solicitud de bienes y/o servicios</w:t>
      </w:r>
    </w:p>
    <w:p w14:paraId="410831C6" w14:textId="77777777" w:rsidR="001D3597" w:rsidRPr="00D44ACD" w:rsidRDefault="001D3597" w:rsidP="008D66E4">
      <w:pPr>
        <w:spacing w:after="0" w:line="240" w:lineRule="auto"/>
        <w:rPr>
          <w:rFonts w:cs="Arial"/>
          <w:szCs w:val="20"/>
        </w:rPr>
      </w:pPr>
    </w:p>
    <w:p w14:paraId="1583CE71" w14:textId="03D3057C" w:rsidR="00793B38" w:rsidRPr="00D44ACD" w:rsidRDefault="00B036F6" w:rsidP="00D44ACD">
      <w:pPr>
        <w:pStyle w:val="Prrafodelista"/>
        <w:numPr>
          <w:ilvl w:val="0"/>
          <w:numId w:val="9"/>
        </w:numPr>
        <w:spacing w:line="360" w:lineRule="auto"/>
        <w:rPr>
          <w:rFonts w:cs="Arial"/>
          <w:b/>
          <w:szCs w:val="20"/>
        </w:rPr>
      </w:pPr>
      <w:r w:rsidRPr="00D44ACD">
        <w:rPr>
          <w:rFonts w:cs="Arial"/>
          <w:b/>
          <w:szCs w:val="20"/>
        </w:rPr>
        <w:t>¿</w:t>
      </w:r>
      <w:r w:rsidR="001D3597" w:rsidRPr="00D44ACD">
        <w:rPr>
          <w:rFonts w:cs="Arial"/>
          <w:b/>
          <w:szCs w:val="20"/>
        </w:rPr>
        <w:t>El Pp cuenta con información sistematizada que permita conocer la demanda total de sus bienes y/o servicios, así como las características específicas de la población solicitante</w:t>
      </w:r>
      <w:r w:rsidRPr="00D44ACD">
        <w:rPr>
          <w:rFonts w:cs="Arial"/>
          <w:b/>
          <w:szCs w:val="20"/>
        </w:rPr>
        <w:t>?</w:t>
      </w:r>
    </w:p>
    <w:p w14:paraId="0CAF4F41" w14:textId="338F82FD" w:rsidR="008E4FE7" w:rsidRPr="00D44ACD" w:rsidRDefault="00B036F6"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D44ACD"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D44ACD" w:rsidRDefault="00B036F6" w:rsidP="008D66E4">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D44ACD" w:rsidRDefault="00B036F6" w:rsidP="008D66E4">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1D3597" w:rsidRPr="00D44ACD" w14:paraId="2369FFF0" w14:textId="77777777" w:rsidTr="006766FE">
        <w:trPr>
          <w:jc w:val="right"/>
        </w:trPr>
        <w:tc>
          <w:tcPr>
            <w:tcW w:w="433" w:type="pct"/>
            <w:shd w:val="clear" w:color="auto" w:fill="FFFFFF" w:themeFill="background1"/>
            <w:vAlign w:val="center"/>
          </w:tcPr>
          <w:p w14:paraId="2455DE22" w14:textId="594BDAB7" w:rsidR="001D3597" w:rsidRPr="00D44ACD" w:rsidRDefault="00816DDD"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FFFFFF" w:themeFill="background1"/>
            <w:vAlign w:val="center"/>
          </w:tcPr>
          <w:p w14:paraId="0D377401" w14:textId="3FDE3FBF" w:rsidR="001D3597" w:rsidRPr="00816DDD" w:rsidRDefault="00816DDD" w:rsidP="0099458D">
            <w:pPr>
              <w:pStyle w:val="NormalWeb"/>
              <w:numPr>
                <w:ilvl w:val="0"/>
                <w:numId w:val="64"/>
              </w:numPr>
              <w:spacing w:after="0" w:afterAutospacing="0"/>
              <w:rPr>
                <w:rFonts w:ascii="Times New Roman" w:hAnsi="Times New Roman"/>
                <w:color w:val="auto"/>
              </w:rPr>
            </w:pPr>
            <w:r>
              <w:rPr>
                <w:rFonts w:cs="Arial"/>
                <w:sz w:val="20"/>
                <w:szCs w:val="20"/>
              </w:rPr>
              <w:t xml:space="preserve">El Pp cuenta con información sistematizada que permite conocer la demanda de sus bienes y/o servicios, y las características de la población solicitante. </w:t>
            </w:r>
          </w:p>
        </w:tc>
      </w:tr>
    </w:tbl>
    <w:p w14:paraId="0E358A96" w14:textId="042BE25C" w:rsidR="00AB42BE" w:rsidRPr="00D44ACD" w:rsidRDefault="00B77340" w:rsidP="008D66E4">
      <w:pPr>
        <w:spacing w:before="240" w:after="120"/>
      </w:pPr>
      <w:r w:rsidRPr="00D44ACD">
        <w:rPr>
          <w:rFonts w:cs="Arial"/>
          <w:b/>
          <w:szCs w:val="20"/>
          <w:u w:val="single"/>
        </w:rPr>
        <w:lastRenderedPageBreak/>
        <w:t>Justificación:</w:t>
      </w:r>
      <w:r w:rsidR="008D66E4" w:rsidRPr="008D66E4">
        <w:rPr>
          <w:rFonts w:cs="Arial"/>
          <w:szCs w:val="20"/>
        </w:rPr>
        <w:t xml:space="preserve"> </w:t>
      </w:r>
      <w:r w:rsidR="00816DDD">
        <w:t xml:space="preserve">La </w:t>
      </w:r>
      <w:r w:rsidR="008D66E4">
        <w:t>UR del Pp a través del documento Registro</w:t>
      </w:r>
      <w:r w:rsidR="00816DDD">
        <w:t xml:space="preserve"> de </w:t>
      </w:r>
      <w:r w:rsidR="008D66E4">
        <w:t>Solicitudes</w:t>
      </w:r>
      <w:r w:rsidR="00816DDD">
        <w:t xml:space="preserve"> de Atención mostró que existieron 155 solicitudes </w:t>
      </w:r>
      <w:r w:rsidR="00AB42BE" w:rsidRPr="00D44ACD">
        <w:t>de atención de necesidades de infraestructura o equipamiento, según sea el caso, que realizan los planteles educativos como parte de su gestión de apoyo ante la S</w:t>
      </w:r>
      <w:r w:rsidR="00816DDD">
        <w:t xml:space="preserve">EPyC </w:t>
      </w:r>
      <w:r w:rsidR="00AB42BE" w:rsidRPr="00D44ACD">
        <w:t xml:space="preserve">y el </w:t>
      </w:r>
      <w:r w:rsidR="00816DDD">
        <w:t>ISIFE</w:t>
      </w:r>
      <w:r w:rsidR="00AB42BE" w:rsidRPr="00D44ACD">
        <w:t xml:space="preserve">, si bien este no es un formato específico para conocer la demanda total de bienes y/o </w:t>
      </w:r>
      <w:r w:rsidR="00B202E1" w:rsidRPr="00D44ACD">
        <w:t>servicios,</w:t>
      </w:r>
      <w:r w:rsidR="00AB42BE" w:rsidRPr="00D44ACD">
        <w:t xml:space="preserve"> </w:t>
      </w:r>
      <w:r w:rsidR="00B202E1" w:rsidRPr="00D44ACD">
        <w:t xml:space="preserve">pero </w:t>
      </w:r>
      <w:r w:rsidR="00AB42BE" w:rsidRPr="00D44ACD">
        <w:t xml:space="preserve">es una relación sistematizada que permite obtener esa información. </w:t>
      </w:r>
    </w:p>
    <w:p w14:paraId="7AA70022" w14:textId="635AA43D" w:rsidR="009A4D5F" w:rsidRPr="00D44ACD" w:rsidRDefault="009A4D5F" w:rsidP="00D44ACD">
      <w:pPr>
        <w:pStyle w:val="Prrafodelista"/>
        <w:numPr>
          <w:ilvl w:val="0"/>
          <w:numId w:val="9"/>
        </w:numPr>
        <w:spacing w:line="360" w:lineRule="auto"/>
        <w:rPr>
          <w:rFonts w:cs="Arial"/>
          <w:b/>
          <w:szCs w:val="20"/>
        </w:rPr>
      </w:pPr>
      <w:r w:rsidRPr="00D44ACD">
        <w:rPr>
          <w:rFonts w:cs="Arial"/>
          <w:b/>
          <w:szCs w:val="20"/>
        </w:rPr>
        <w:t>¿</w:t>
      </w:r>
      <w:r w:rsidR="001D3597" w:rsidRPr="00D44ACD">
        <w:rPr>
          <w:rFonts w:cs="Arial"/>
          <w:b/>
          <w:szCs w:val="20"/>
        </w:rPr>
        <w:t>El Pp cuenta con procedimientos para recibir, registrar y dar trámite a las solicitudes de los bienes y/o servicios que genera, están documentados y cumplen con las siguientes características</w:t>
      </w:r>
      <w:r w:rsidRPr="00D44ACD">
        <w:rPr>
          <w:rFonts w:cs="Arial"/>
          <w:b/>
          <w:szCs w:val="20"/>
        </w:rPr>
        <w:t>?</w:t>
      </w:r>
    </w:p>
    <w:p w14:paraId="1BE2BD78" w14:textId="03B86F47" w:rsidR="002472F2" w:rsidRPr="00D44ACD" w:rsidRDefault="002472F2" w:rsidP="00D44ACD">
      <w:pPr>
        <w:spacing w:before="240" w:after="120"/>
        <w:rPr>
          <w:rFonts w:cs="Arial"/>
          <w:b/>
          <w:szCs w:val="20"/>
          <w:u w:val="single"/>
        </w:rPr>
      </w:pPr>
      <w:r w:rsidRPr="00D44ACD">
        <w:rPr>
          <w:rFonts w:cs="Arial"/>
          <w:b/>
          <w:szCs w:val="20"/>
          <w:u w:val="single"/>
        </w:rPr>
        <w:t>Criterios de valoración:</w:t>
      </w:r>
    </w:p>
    <w:p w14:paraId="7E100F05" w14:textId="77777777" w:rsidR="001D3597" w:rsidRPr="00D44ACD" w:rsidRDefault="001D3597" w:rsidP="00D44ACD">
      <w:pPr>
        <w:pStyle w:val="Prrafodelista"/>
        <w:numPr>
          <w:ilvl w:val="0"/>
          <w:numId w:val="34"/>
        </w:numPr>
        <w:spacing w:line="360" w:lineRule="auto"/>
        <w:rPr>
          <w:rFonts w:cs="Arial"/>
          <w:szCs w:val="20"/>
        </w:rPr>
      </w:pPr>
      <w:r w:rsidRPr="00D44ACD">
        <w:rPr>
          <w:rFonts w:cs="Arial"/>
          <w:szCs w:val="20"/>
        </w:rPr>
        <w:t xml:space="preserve">Consideran y se adaptan a las características de la población objetivo. </w:t>
      </w:r>
    </w:p>
    <w:p w14:paraId="491D3D22" w14:textId="77777777" w:rsidR="001D3597" w:rsidRPr="00D44ACD" w:rsidRDefault="001D3597" w:rsidP="00D44ACD">
      <w:pPr>
        <w:pStyle w:val="Prrafodelista"/>
        <w:numPr>
          <w:ilvl w:val="0"/>
          <w:numId w:val="34"/>
        </w:numPr>
        <w:spacing w:line="360" w:lineRule="auto"/>
        <w:rPr>
          <w:rFonts w:cs="Arial"/>
          <w:szCs w:val="20"/>
        </w:rPr>
      </w:pPr>
      <w:r w:rsidRPr="00D44ACD">
        <w:rPr>
          <w:rFonts w:cs="Arial"/>
          <w:szCs w:val="20"/>
        </w:rPr>
        <w:t>Identifican y definen plazos para cada procedimiento, así como datos de contacto para atención.</w:t>
      </w:r>
    </w:p>
    <w:p w14:paraId="01BF272F" w14:textId="77777777" w:rsidR="001D3597" w:rsidRPr="00D44ACD" w:rsidRDefault="001D3597" w:rsidP="00D44ACD">
      <w:pPr>
        <w:pStyle w:val="Prrafodelista"/>
        <w:numPr>
          <w:ilvl w:val="0"/>
          <w:numId w:val="34"/>
        </w:numPr>
        <w:spacing w:line="360" w:lineRule="auto"/>
        <w:rPr>
          <w:rFonts w:cs="Arial"/>
          <w:szCs w:val="20"/>
        </w:rPr>
      </w:pPr>
      <w:r w:rsidRPr="00D44ACD">
        <w:rPr>
          <w:rFonts w:cs="Arial"/>
          <w:szCs w:val="20"/>
        </w:rPr>
        <w:t>Presentan y describen los requisitos y formatos necesarios para cada procedimiento.</w:t>
      </w:r>
    </w:p>
    <w:p w14:paraId="1D4EE3C8" w14:textId="77777777" w:rsidR="001D3597" w:rsidRPr="00D44ACD" w:rsidRDefault="001D3597" w:rsidP="00D44ACD">
      <w:pPr>
        <w:pStyle w:val="Prrafodelista"/>
        <w:numPr>
          <w:ilvl w:val="0"/>
          <w:numId w:val="34"/>
        </w:numPr>
        <w:spacing w:line="360" w:lineRule="auto"/>
        <w:rPr>
          <w:rFonts w:cs="Arial"/>
          <w:szCs w:val="20"/>
        </w:rPr>
      </w:pPr>
      <w:r w:rsidRPr="00D44ACD">
        <w:rPr>
          <w:rFonts w:cs="Arial"/>
          <w:szCs w:val="20"/>
        </w:rPr>
        <w:t>Son públicos y accesibles a la población objetivo en un lenguaje claro, sencillo y conciso.</w:t>
      </w:r>
    </w:p>
    <w:p w14:paraId="4B5B2884" w14:textId="77777777" w:rsidR="009A4D5F" w:rsidRPr="00D44ACD" w:rsidRDefault="009A4D5F" w:rsidP="00D44ACD">
      <w:pPr>
        <w:spacing w:before="240" w:after="120"/>
        <w:rPr>
          <w:rFonts w:cs="Arial"/>
          <w:b/>
          <w:szCs w:val="20"/>
          <w:u w:val="single"/>
        </w:rPr>
      </w:pPr>
      <w:r w:rsidRPr="00D44ACD">
        <w:rPr>
          <w:rFonts w:cs="Arial"/>
          <w:b/>
          <w:szCs w:val="20"/>
          <w:u w:val="single"/>
        </w:rPr>
        <w:t>Respuesta:</w:t>
      </w:r>
    </w:p>
    <w:tbl>
      <w:tblPr>
        <w:tblW w:w="4625"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831"/>
        <w:gridCol w:w="7335"/>
      </w:tblGrid>
      <w:tr w:rsidR="009A4D5F" w:rsidRPr="00D44ACD" w14:paraId="6F86BB5B" w14:textId="77777777" w:rsidTr="00816DDD">
        <w:trPr>
          <w:trHeight w:val="340"/>
          <w:tblHeader/>
          <w:jc w:val="right"/>
        </w:trPr>
        <w:tc>
          <w:tcPr>
            <w:tcW w:w="509" w:type="pct"/>
            <w:vMerge w:val="restart"/>
            <w:shd w:val="clear" w:color="auto" w:fill="7F7F7F" w:themeFill="text1" w:themeFillTint="80"/>
            <w:vAlign w:val="center"/>
          </w:tcPr>
          <w:p w14:paraId="211CD260" w14:textId="77777777" w:rsidR="009A4D5F" w:rsidRPr="00D44ACD" w:rsidRDefault="009A4D5F"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491" w:type="pct"/>
            <w:shd w:val="clear" w:color="auto" w:fill="7F7F7F" w:themeFill="text1" w:themeFillTint="80"/>
            <w:vAlign w:val="center"/>
          </w:tcPr>
          <w:p w14:paraId="69BF6B5D" w14:textId="77777777" w:rsidR="009A4D5F" w:rsidRPr="00D44ACD" w:rsidRDefault="009A4D5F"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1D3597" w:rsidRPr="00D44ACD" w14:paraId="6BF1D96A" w14:textId="77777777" w:rsidTr="00816DDD">
        <w:trPr>
          <w:jc w:val="right"/>
        </w:trPr>
        <w:tc>
          <w:tcPr>
            <w:tcW w:w="509" w:type="pct"/>
            <w:vMerge/>
            <w:vAlign w:val="center"/>
          </w:tcPr>
          <w:p w14:paraId="1ECE7378" w14:textId="77777777" w:rsidR="001D3597" w:rsidRPr="00D44ACD" w:rsidRDefault="001D3597"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491" w:type="pct"/>
            <w:vAlign w:val="center"/>
          </w:tcPr>
          <w:p w14:paraId="71307B29" w14:textId="221C26DD" w:rsidR="001D3597" w:rsidRPr="00D44ACD" w:rsidRDefault="001D3597" w:rsidP="008D66E4">
            <w:pPr>
              <w:spacing w:after="0" w:line="240" w:lineRule="auto"/>
              <w:jc w:val="left"/>
              <w:rPr>
                <w:rFonts w:eastAsia="Calibri" w:cs="Arial"/>
                <w:szCs w:val="20"/>
                <w:lang w:eastAsia="es-MX"/>
              </w:rPr>
            </w:pPr>
            <w:r w:rsidRPr="00D44ACD">
              <w:rPr>
                <w:rFonts w:cs="Arial"/>
                <w:color w:val="000000"/>
                <w:szCs w:val="20"/>
              </w:rPr>
              <w:t>Los procedimientos cuentan con:</w:t>
            </w:r>
          </w:p>
        </w:tc>
      </w:tr>
      <w:tr w:rsidR="009A4D5F" w:rsidRPr="00D44ACD" w14:paraId="22EEDA24" w14:textId="77777777" w:rsidTr="00816DDD">
        <w:trPr>
          <w:jc w:val="right"/>
        </w:trPr>
        <w:tc>
          <w:tcPr>
            <w:tcW w:w="509" w:type="pct"/>
            <w:shd w:val="clear" w:color="auto" w:fill="FFFFFF" w:themeFill="background1"/>
            <w:vAlign w:val="center"/>
          </w:tcPr>
          <w:p w14:paraId="382EABB9" w14:textId="32DAAC21" w:rsidR="009A4D5F" w:rsidRPr="00816DDD" w:rsidRDefault="00816DDD" w:rsidP="008D66E4">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1</w:t>
            </w:r>
          </w:p>
        </w:tc>
        <w:tc>
          <w:tcPr>
            <w:tcW w:w="4491" w:type="pct"/>
            <w:shd w:val="clear" w:color="auto" w:fill="FFFFFF" w:themeFill="background1"/>
            <w:vAlign w:val="center"/>
          </w:tcPr>
          <w:p w14:paraId="717EA78E" w14:textId="0C2A269A" w:rsidR="009A4D5F" w:rsidRPr="00D44ACD" w:rsidRDefault="00816DDD" w:rsidP="008D66E4">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 xml:space="preserve">Uno </w:t>
            </w:r>
            <w:r w:rsidR="00D61B5D" w:rsidRPr="00D44ACD">
              <w:rPr>
                <w:rFonts w:eastAsia="Calibri" w:cs="Arial"/>
                <w:szCs w:val="20"/>
                <w:lang w:eastAsia="es-MX"/>
              </w:rPr>
              <w:t>de los criterios de valoración.</w:t>
            </w:r>
          </w:p>
        </w:tc>
      </w:tr>
    </w:tbl>
    <w:p w14:paraId="03836CFA" w14:textId="4156A662" w:rsidR="00D61B5D" w:rsidRPr="00D44ACD" w:rsidRDefault="00B77340" w:rsidP="008D66E4">
      <w:pPr>
        <w:spacing w:before="240" w:after="120"/>
      </w:pPr>
      <w:r w:rsidRPr="00D44ACD">
        <w:rPr>
          <w:rFonts w:cs="Arial"/>
          <w:b/>
          <w:szCs w:val="20"/>
          <w:u w:val="single"/>
        </w:rPr>
        <w:t>Justificación:</w:t>
      </w:r>
      <w:r w:rsidR="008D66E4" w:rsidRPr="008D66E4">
        <w:rPr>
          <w:rFonts w:cs="Arial"/>
          <w:szCs w:val="20"/>
        </w:rPr>
        <w:t xml:space="preserve"> </w:t>
      </w:r>
      <w:r w:rsidR="00816DDD">
        <w:t xml:space="preserve">La UR hace mención que </w:t>
      </w:r>
      <w:r w:rsidR="00D61B5D" w:rsidRPr="00D44ACD">
        <w:t xml:space="preserve">cuenta con un proceso </w:t>
      </w:r>
      <w:r w:rsidR="00816DDD">
        <w:t xml:space="preserve">para recibir las </w:t>
      </w:r>
      <w:r w:rsidR="00D61B5D" w:rsidRPr="00D44ACD">
        <w:t>solicitudes de apoy</w:t>
      </w:r>
      <w:r w:rsidR="00361A81" w:rsidRPr="00D44ACD">
        <w:t>o</w:t>
      </w:r>
      <w:r w:rsidR="00816DDD">
        <w:t xml:space="preserve">, </w:t>
      </w:r>
      <w:r w:rsidR="00D61B5D" w:rsidRPr="00D44ACD">
        <w:t xml:space="preserve">puesto que se reciben en la Dirección General de </w:t>
      </w:r>
      <w:r w:rsidR="00816DDD">
        <w:t xml:space="preserve">ISIFE </w:t>
      </w:r>
      <w:r w:rsidR="00D61B5D" w:rsidRPr="00D44ACD">
        <w:t xml:space="preserve">una vez que haya sido entregada en la </w:t>
      </w:r>
      <w:r w:rsidR="00816DDD">
        <w:t>SEPyC</w:t>
      </w:r>
      <w:r w:rsidR="00D61B5D" w:rsidRPr="00D44ACD">
        <w:t>, luego se turnan a la Dirección de Planeación y Programación del ISIFE para su registro y consulta de estatus con la Dirección de Infraestructura de la SEP</w:t>
      </w:r>
      <w:r w:rsidR="00816DDD">
        <w:t>y</w:t>
      </w:r>
      <w:r w:rsidR="00D61B5D" w:rsidRPr="00D44ACD">
        <w:t xml:space="preserve">C. </w:t>
      </w:r>
    </w:p>
    <w:p w14:paraId="5A74E061" w14:textId="0D6D8AFE" w:rsidR="00D61B5D" w:rsidRPr="00D44ACD" w:rsidRDefault="00D61B5D" w:rsidP="008D66E4">
      <w:r w:rsidRPr="00D44ACD">
        <w:t>En los casos que así se indica se envían supervisores de obra para realizar el levantamiento de necesidades del plantel educativo y corroborar lo que en su solicitud expresan, aunque esto no signifique que ya es un proyecto autorizado, es un avance en el sentido de que se elabora el presupuesto y se pasan a la relación de planteles que integran el Banco de Proyectos.</w:t>
      </w:r>
    </w:p>
    <w:p w14:paraId="3A851670" w14:textId="453FA746" w:rsidR="00D61B5D" w:rsidRPr="00D44ACD" w:rsidRDefault="00D61B5D" w:rsidP="008D66E4">
      <w:r w:rsidRPr="00725983">
        <w:t xml:space="preserve">Sin embargo, no se cuenta con </w:t>
      </w:r>
      <w:r w:rsidR="00361A81" w:rsidRPr="00725983">
        <w:t>plazos, requisitos ni formatos para estos procedimientos además de no ser públicos o accesibles para la población objetivo. Los datos de contacto regularmente se incluyen en la solicitud, pero en los casos en que no lo traen, se solicita a la SEP</w:t>
      </w:r>
      <w:r w:rsidR="00816DDD" w:rsidRPr="00725983">
        <w:t>y</w:t>
      </w:r>
      <w:r w:rsidR="00361A81" w:rsidRPr="00725983">
        <w:t>C.</w:t>
      </w:r>
      <w:r w:rsidR="00361A81" w:rsidRPr="00D44ACD">
        <w:t xml:space="preserve"> </w:t>
      </w:r>
    </w:p>
    <w:p w14:paraId="29FF246F" w14:textId="260A98E4" w:rsidR="002472F2" w:rsidRPr="00D44ACD" w:rsidRDefault="002472F2" w:rsidP="00D44ACD">
      <w:pPr>
        <w:pStyle w:val="Prrafodelista"/>
        <w:numPr>
          <w:ilvl w:val="0"/>
          <w:numId w:val="9"/>
        </w:numPr>
        <w:spacing w:line="360" w:lineRule="auto"/>
        <w:rPr>
          <w:rFonts w:cs="Arial"/>
          <w:b/>
          <w:szCs w:val="20"/>
        </w:rPr>
      </w:pPr>
      <w:r w:rsidRPr="00D44ACD">
        <w:rPr>
          <w:rFonts w:cs="Arial"/>
          <w:b/>
          <w:szCs w:val="20"/>
        </w:rPr>
        <w:t>¿</w:t>
      </w:r>
      <w:r w:rsidR="001D3597" w:rsidRPr="00D44ACD">
        <w:rPr>
          <w:rFonts w:cs="Arial"/>
          <w:b/>
          <w:szCs w:val="20"/>
        </w:rPr>
        <w:t>El Pp cuenta con mecanismos para verificar los procedimientos para recibir, registrar y dar trámite a las solicitudes de los bienes y/o servicios que genera, están documentados y cumplen con las siguientes características</w:t>
      </w:r>
      <w:r w:rsidRPr="00D44ACD">
        <w:rPr>
          <w:rFonts w:cs="Arial"/>
          <w:b/>
          <w:szCs w:val="20"/>
        </w:rPr>
        <w:t>?</w:t>
      </w:r>
    </w:p>
    <w:p w14:paraId="3C25891F" w14:textId="77777777" w:rsidR="002472F2" w:rsidRPr="00D44ACD" w:rsidRDefault="002472F2" w:rsidP="00D44ACD">
      <w:pPr>
        <w:spacing w:before="240" w:after="120"/>
        <w:rPr>
          <w:rFonts w:cs="Arial"/>
          <w:b/>
          <w:szCs w:val="20"/>
          <w:u w:val="single"/>
        </w:rPr>
      </w:pPr>
      <w:r w:rsidRPr="00D44ACD">
        <w:rPr>
          <w:rFonts w:cs="Arial"/>
          <w:b/>
          <w:szCs w:val="20"/>
          <w:u w:val="single"/>
        </w:rPr>
        <w:lastRenderedPageBreak/>
        <w:t>Criterios de valoración:</w:t>
      </w:r>
    </w:p>
    <w:p w14:paraId="5C887E38" w14:textId="77777777" w:rsidR="001D3597" w:rsidRPr="00D44ACD" w:rsidRDefault="001D3597" w:rsidP="00D44ACD">
      <w:pPr>
        <w:pStyle w:val="Prrafodelista"/>
        <w:numPr>
          <w:ilvl w:val="0"/>
          <w:numId w:val="35"/>
        </w:numPr>
        <w:spacing w:line="360" w:lineRule="auto"/>
        <w:rPr>
          <w:rFonts w:cs="Arial"/>
          <w:szCs w:val="20"/>
        </w:rPr>
      </w:pPr>
      <w:r w:rsidRPr="00D44ACD">
        <w:rPr>
          <w:rFonts w:cs="Arial"/>
          <w:szCs w:val="20"/>
        </w:rPr>
        <w:t xml:space="preserve">Consideran y se adaptan a las características de la población objetivo. </w:t>
      </w:r>
    </w:p>
    <w:p w14:paraId="7B5F1A35" w14:textId="77777777" w:rsidR="001D3597" w:rsidRPr="00D44ACD" w:rsidRDefault="001D3597" w:rsidP="00D44ACD">
      <w:pPr>
        <w:pStyle w:val="Prrafodelista"/>
        <w:numPr>
          <w:ilvl w:val="0"/>
          <w:numId w:val="35"/>
        </w:numPr>
        <w:spacing w:line="360" w:lineRule="auto"/>
        <w:rPr>
          <w:rFonts w:cs="Arial"/>
          <w:szCs w:val="20"/>
        </w:rPr>
      </w:pPr>
      <w:r w:rsidRPr="00D44ACD">
        <w:rPr>
          <w:rFonts w:cs="Arial"/>
          <w:szCs w:val="20"/>
        </w:rPr>
        <w:t>Están estandarizados, son utilizados por todas las instancias involucradas en el procedimiento.</w:t>
      </w:r>
    </w:p>
    <w:p w14:paraId="0A7D6ABA" w14:textId="77777777" w:rsidR="001D3597" w:rsidRPr="00D44ACD" w:rsidRDefault="001D3597" w:rsidP="00D44ACD">
      <w:pPr>
        <w:pStyle w:val="Prrafodelista"/>
        <w:numPr>
          <w:ilvl w:val="0"/>
          <w:numId w:val="35"/>
        </w:numPr>
        <w:spacing w:line="360" w:lineRule="auto"/>
        <w:rPr>
          <w:rFonts w:cs="Arial"/>
          <w:szCs w:val="20"/>
        </w:rPr>
      </w:pPr>
      <w:r w:rsidRPr="00D44ACD">
        <w:rPr>
          <w:rFonts w:cs="Arial"/>
          <w:szCs w:val="20"/>
        </w:rPr>
        <w:t>Están sistematizados, la información se encuentre en bases de datos y disponible en un sistema informático.</w:t>
      </w:r>
    </w:p>
    <w:p w14:paraId="7C5FE3B5" w14:textId="52657ACF" w:rsidR="00F723F8" w:rsidRPr="00D44ACD" w:rsidRDefault="001D3597" w:rsidP="00D44ACD">
      <w:pPr>
        <w:pStyle w:val="Prrafodelista"/>
        <w:numPr>
          <w:ilvl w:val="0"/>
          <w:numId w:val="35"/>
        </w:numPr>
        <w:spacing w:line="360" w:lineRule="auto"/>
        <w:rPr>
          <w:rFonts w:cs="Arial"/>
          <w:szCs w:val="20"/>
        </w:rPr>
      </w:pPr>
      <w:r w:rsidRPr="00D44ACD">
        <w:rPr>
          <w:rFonts w:cs="Arial"/>
          <w:szCs w:val="20"/>
        </w:rPr>
        <w:t>Son públicos y accesibles a la población objetivo en un lenguaje claro, sencillo y conciso.</w:t>
      </w:r>
    </w:p>
    <w:p w14:paraId="3300B2C2" w14:textId="77777777" w:rsidR="002472F2" w:rsidRPr="00D44ACD" w:rsidRDefault="002472F2"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D44ACD" w14:paraId="38FFB5C3" w14:textId="77777777" w:rsidTr="00B77340">
        <w:trPr>
          <w:trHeight w:val="340"/>
          <w:tblHeader/>
          <w:jc w:val="right"/>
        </w:trPr>
        <w:tc>
          <w:tcPr>
            <w:tcW w:w="433" w:type="pct"/>
            <w:vMerge w:val="restart"/>
            <w:shd w:val="clear" w:color="auto" w:fill="7F7F7F" w:themeFill="text1" w:themeFillTint="80"/>
            <w:vAlign w:val="center"/>
          </w:tcPr>
          <w:p w14:paraId="275E37F0" w14:textId="77777777" w:rsidR="002472F2" w:rsidRPr="00D44ACD" w:rsidRDefault="002472F2"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D44ACD" w:rsidRDefault="002472F2"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2472F2" w:rsidRPr="00D44ACD" w14:paraId="44727FD1" w14:textId="77777777" w:rsidTr="00B77340">
        <w:trPr>
          <w:jc w:val="right"/>
        </w:trPr>
        <w:tc>
          <w:tcPr>
            <w:tcW w:w="433" w:type="pct"/>
            <w:vMerge/>
            <w:vAlign w:val="center"/>
          </w:tcPr>
          <w:p w14:paraId="44ECCEA9" w14:textId="77777777" w:rsidR="002472F2" w:rsidRPr="00D44ACD" w:rsidRDefault="002472F2"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4BC0F48C" w14:textId="6BFED813" w:rsidR="002472F2" w:rsidRPr="00D44ACD" w:rsidRDefault="001D3597" w:rsidP="008D66E4">
            <w:pPr>
              <w:spacing w:after="0" w:line="240" w:lineRule="auto"/>
              <w:jc w:val="left"/>
              <w:rPr>
                <w:rFonts w:eastAsia="Calibri" w:cs="Arial"/>
                <w:szCs w:val="20"/>
                <w:lang w:eastAsia="es-MX"/>
              </w:rPr>
            </w:pPr>
            <w:r w:rsidRPr="00D44ACD">
              <w:rPr>
                <w:rFonts w:cs="Arial"/>
                <w:color w:val="000000"/>
                <w:szCs w:val="20"/>
              </w:rPr>
              <w:t>El mecanismo de verificación cuenta con:</w:t>
            </w:r>
          </w:p>
        </w:tc>
      </w:tr>
      <w:tr w:rsidR="002472F2" w:rsidRPr="00D44ACD" w14:paraId="3390325C" w14:textId="77777777" w:rsidTr="00361A81">
        <w:trPr>
          <w:jc w:val="right"/>
        </w:trPr>
        <w:tc>
          <w:tcPr>
            <w:tcW w:w="433" w:type="pct"/>
            <w:shd w:val="clear" w:color="auto" w:fill="FFFFFF" w:themeFill="background1"/>
            <w:vAlign w:val="center"/>
          </w:tcPr>
          <w:p w14:paraId="779E5069" w14:textId="4839A560" w:rsidR="002472F2" w:rsidRPr="008D66E4" w:rsidRDefault="00CF49B1" w:rsidP="008D66E4">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D66E4">
              <w:rPr>
                <w:rFonts w:eastAsia="Calibri" w:cs="Arial"/>
                <w:bCs/>
                <w:szCs w:val="20"/>
                <w:lang w:eastAsia="es-MX"/>
              </w:rPr>
              <w:t>0</w:t>
            </w:r>
          </w:p>
        </w:tc>
        <w:tc>
          <w:tcPr>
            <w:tcW w:w="4567" w:type="pct"/>
            <w:shd w:val="clear" w:color="auto" w:fill="FFFFFF" w:themeFill="background1"/>
            <w:vAlign w:val="center"/>
          </w:tcPr>
          <w:p w14:paraId="0F7FC408" w14:textId="6046AFD5" w:rsidR="002472F2" w:rsidRPr="00D44ACD" w:rsidRDefault="00CF49B1" w:rsidP="008D66E4">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 xml:space="preserve">Ninguno </w:t>
            </w:r>
            <w:r w:rsidRPr="00D44ACD">
              <w:rPr>
                <w:rFonts w:eastAsia="Calibri" w:cs="Arial"/>
                <w:szCs w:val="20"/>
                <w:lang w:eastAsia="es-MX"/>
              </w:rPr>
              <w:t xml:space="preserve">de los criterios de valoración </w:t>
            </w:r>
          </w:p>
        </w:tc>
      </w:tr>
    </w:tbl>
    <w:p w14:paraId="090FFC66" w14:textId="7804A0DA" w:rsidR="00816DDD" w:rsidRPr="00816DDD" w:rsidRDefault="00B77340" w:rsidP="008D66E4">
      <w:pPr>
        <w:shd w:val="clear" w:color="auto" w:fill="FFFFFF" w:themeFill="background1"/>
        <w:spacing w:before="240" w:after="120"/>
      </w:pPr>
      <w:r w:rsidRPr="00D44ACD">
        <w:rPr>
          <w:rFonts w:cs="Arial"/>
          <w:b/>
          <w:szCs w:val="20"/>
          <w:u w:val="single"/>
        </w:rPr>
        <w:t>Justificación:</w:t>
      </w:r>
      <w:r w:rsidR="008D66E4" w:rsidRPr="008D66E4">
        <w:rPr>
          <w:rFonts w:cs="Arial"/>
          <w:szCs w:val="20"/>
        </w:rPr>
        <w:t xml:space="preserve"> </w:t>
      </w:r>
      <w:r w:rsidR="00CF49B1" w:rsidRPr="00816DDD">
        <w:t xml:space="preserve">El </w:t>
      </w:r>
      <w:r w:rsidR="008D66E4">
        <w:t>Pp</w:t>
      </w:r>
      <w:r w:rsidR="00CF49B1" w:rsidRPr="00816DDD">
        <w:t xml:space="preserve"> no cuenta con mecanismos para verificar los procedimientos para recibir, registrar y dar trámite a las solicitudes de los bienes y/o servicios que genera ya que como se expuso en la respuesta de la pregunta </w:t>
      </w:r>
      <w:r w:rsidR="009D3DBC" w:rsidRPr="00816DDD">
        <w:t xml:space="preserve">No. </w:t>
      </w:r>
      <w:r w:rsidR="00CF49B1" w:rsidRPr="00816DDD">
        <w:t xml:space="preserve">28, tampoco se </w:t>
      </w:r>
      <w:r w:rsidR="00CF49B1" w:rsidRPr="00725983">
        <w:t xml:space="preserve">cuenta con un procedimiento que cumpla con las especificaciones descritas. </w:t>
      </w:r>
      <w:r w:rsidR="00816DDD" w:rsidRPr="00725983">
        <w:t>Por lo anterior es necesario que la UR genere esta información que ayude a considerar y adaptar a las características de la población objetivo, se encuentren estandarizados y sistematizados y sean públicos y accesibles a la población objetivo en un lenguaje claro, sencillo y conciso.</w:t>
      </w:r>
    </w:p>
    <w:p w14:paraId="0BDD5560" w14:textId="70BE0B1E" w:rsidR="001D3597" w:rsidRPr="00D44ACD" w:rsidRDefault="001D3597" w:rsidP="0099458D">
      <w:pPr>
        <w:pStyle w:val="Prrafodelista"/>
        <w:numPr>
          <w:ilvl w:val="0"/>
          <w:numId w:val="43"/>
        </w:numPr>
        <w:spacing w:after="0" w:line="360" w:lineRule="auto"/>
        <w:rPr>
          <w:rFonts w:cs="Arial"/>
          <w:b/>
          <w:szCs w:val="20"/>
        </w:rPr>
      </w:pPr>
      <w:r w:rsidRPr="00D44ACD">
        <w:rPr>
          <w:rFonts w:cs="Arial"/>
          <w:b/>
          <w:szCs w:val="20"/>
        </w:rPr>
        <w:t>Selección de la población objetivo</w:t>
      </w:r>
    </w:p>
    <w:p w14:paraId="45BD74F6" w14:textId="783077B8" w:rsidR="001D3597" w:rsidRPr="00D44ACD" w:rsidRDefault="001D3597" w:rsidP="00D44ACD">
      <w:pPr>
        <w:spacing w:after="0"/>
        <w:rPr>
          <w:rFonts w:cs="Arial"/>
          <w:b/>
          <w:szCs w:val="20"/>
        </w:rPr>
      </w:pPr>
    </w:p>
    <w:p w14:paraId="78F1F413" w14:textId="55255168" w:rsidR="001D3597" w:rsidRPr="00D44ACD" w:rsidRDefault="001D3597" w:rsidP="00D44ACD">
      <w:pPr>
        <w:pStyle w:val="Prrafodelista"/>
        <w:numPr>
          <w:ilvl w:val="0"/>
          <w:numId w:val="9"/>
        </w:numPr>
        <w:spacing w:line="360" w:lineRule="auto"/>
        <w:rPr>
          <w:rFonts w:cs="Arial"/>
          <w:b/>
          <w:szCs w:val="20"/>
        </w:rPr>
      </w:pPr>
      <w:r w:rsidRPr="00D44ACD">
        <w:rPr>
          <w:rFonts w:cs="Arial"/>
          <w:b/>
          <w:szCs w:val="20"/>
        </w:rPr>
        <w:t>¿El Pp cuenta con criterios de elegibilidad documentados para la selección de su población objetivo y estos cumplen con las siguientes características?</w:t>
      </w:r>
    </w:p>
    <w:p w14:paraId="752D7E9A" w14:textId="77777777" w:rsidR="001D3597" w:rsidRPr="00D44ACD" w:rsidRDefault="001D3597" w:rsidP="00D44ACD">
      <w:pPr>
        <w:spacing w:before="240" w:after="120"/>
        <w:rPr>
          <w:rFonts w:cs="Arial"/>
          <w:b/>
          <w:szCs w:val="20"/>
          <w:u w:val="single"/>
        </w:rPr>
      </w:pPr>
      <w:r w:rsidRPr="00D44ACD">
        <w:rPr>
          <w:rFonts w:cs="Arial"/>
          <w:b/>
          <w:szCs w:val="20"/>
          <w:u w:val="single"/>
        </w:rPr>
        <w:t>Criterios de valoración:</w:t>
      </w:r>
    </w:p>
    <w:p w14:paraId="46D99DE4" w14:textId="77777777" w:rsidR="001D3597" w:rsidRPr="00D44ACD" w:rsidRDefault="001D3597" w:rsidP="0099458D">
      <w:pPr>
        <w:pStyle w:val="Prrafodelista"/>
        <w:numPr>
          <w:ilvl w:val="0"/>
          <w:numId w:val="45"/>
        </w:numPr>
        <w:spacing w:line="360" w:lineRule="auto"/>
        <w:rPr>
          <w:rFonts w:cs="Arial"/>
          <w:szCs w:val="20"/>
        </w:rPr>
      </w:pPr>
      <w:r w:rsidRPr="00D44ACD">
        <w:rPr>
          <w:rFonts w:cs="Arial"/>
          <w:szCs w:val="20"/>
        </w:rPr>
        <w:t>Son congruentes con la identificación, definición y delimitación de la población objetivo.</w:t>
      </w:r>
    </w:p>
    <w:p w14:paraId="258B062D" w14:textId="77777777" w:rsidR="001D3597" w:rsidRPr="00D44ACD" w:rsidRDefault="001D3597" w:rsidP="0099458D">
      <w:pPr>
        <w:pStyle w:val="Prrafodelista"/>
        <w:numPr>
          <w:ilvl w:val="0"/>
          <w:numId w:val="45"/>
        </w:numPr>
        <w:spacing w:line="360" w:lineRule="auto"/>
        <w:rPr>
          <w:rFonts w:cs="Arial"/>
          <w:szCs w:val="20"/>
        </w:rPr>
      </w:pPr>
      <w:r w:rsidRPr="00D44ACD">
        <w:rPr>
          <w:rFonts w:cs="Arial"/>
          <w:szCs w:val="20"/>
        </w:rPr>
        <w:t>Se encuentran claramente especificados, es decir, no existe ambigüedad en su redacción.</w:t>
      </w:r>
    </w:p>
    <w:p w14:paraId="6178B7B9" w14:textId="77777777" w:rsidR="001D3597" w:rsidRPr="00D44ACD" w:rsidRDefault="001D3597" w:rsidP="0099458D">
      <w:pPr>
        <w:pStyle w:val="Prrafodelista"/>
        <w:numPr>
          <w:ilvl w:val="0"/>
          <w:numId w:val="45"/>
        </w:numPr>
        <w:spacing w:line="360" w:lineRule="auto"/>
        <w:rPr>
          <w:rFonts w:cs="Arial"/>
          <w:szCs w:val="20"/>
        </w:rPr>
      </w:pPr>
      <w:r w:rsidRPr="00D44ACD">
        <w:rPr>
          <w:rFonts w:cs="Arial"/>
          <w:szCs w:val="20"/>
        </w:rPr>
        <w:t>Se encuentran estandarizados y sistematizados.</w:t>
      </w:r>
    </w:p>
    <w:p w14:paraId="6484982C" w14:textId="2D0505C3" w:rsidR="008E4FE7" w:rsidRPr="00D44ACD" w:rsidRDefault="001D3597" w:rsidP="0099458D">
      <w:pPr>
        <w:pStyle w:val="Prrafodelista"/>
        <w:numPr>
          <w:ilvl w:val="0"/>
          <w:numId w:val="45"/>
        </w:numPr>
        <w:spacing w:line="360" w:lineRule="auto"/>
        <w:rPr>
          <w:rFonts w:cs="Arial"/>
          <w:szCs w:val="20"/>
        </w:rPr>
      </w:pPr>
      <w:r w:rsidRPr="00D44ACD">
        <w:rPr>
          <w:rFonts w:cs="Arial"/>
          <w:szCs w:val="20"/>
        </w:rPr>
        <w:t>Son públicos y accesibles a la población objetivo en un lenguaje claro, sencillo y conciso.</w:t>
      </w:r>
    </w:p>
    <w:p w14:paraId="32E83919" w14:textId="32D7A3E1" w:rsidR="00CF49B1" w:rsidRPr="00D44ACD" w:rsidRDefault="001D3597"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D44ACD"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D44ACD" w:rsidRDefault="001D3597"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D44ACD" w:rsidRDefault="001D3597"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1D3597" w:rsidRPr="00D44ACD" w14:paraId="1FBF6DB6" w14:textId="77777777" w:rsidTr="001D3597">
        <w:trPr>
          <w:jc w:val="right"/>
        </w:trPr>
        <w:tc>
          <w:tcPr>
            <w:tcW w:w="433" w:type="pct"/>
            <w:vMerge/>
            <w:vAlign w:val="center"/>
          </w:tcPr>
          <w:p w14:paraId="5B069EE0" w14:textId="77777777" w:rsidR="001D3597" w:rsidRPr="00D44ACD" w:rsidRDefault="001D3597"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2809EC6A" w14:textId="3F11DF50" w:rsidR="001D3597" w:rsidRPr="00D44ACD" w:rsidRDefault="001D3597" w:rsidP="008D66E4">
            <w:pPr>
              <w:spacing w:after="0" w:line="240" w:lineRule="auto"/>
              <w:jc w:val="left"/>
              <w:rPr>
                <w:rFonts w:eastAsia="Calibri" w:cs="Arial"/>
                <w:szCs w:val="20"/>
                <w:lang w:eastAsia="es-MX"/>
              </w:rPr>
            </w:pPr>
            <w:r w:rsidRPr="00D44ACD">
              <w:rPr>
                <w:rFonts w:cs="Arial"/>
                <w:color w:val="000000"/>
                <w:szCs w:val="20"/>
              </w:rPr>
              <w:t>Los criterios de elegibilidad cuentan con:</w:t>
            </w:r>
          </w:p>
        </w:tc>
      </w:tr>
      <w:tr w:rsidR="001D3597" w:rsidRPr="00D44ACD" w14:paraId="13F6A08C" w14:textId="77777777" w:rsidTr="00CF49B1">
        <w:trPr>
          <w:jc w:val="right"/>
        </w:trPr>
        <w:tc>
          <w:tcPr>
            <w:tcW w:w="433" w:type="pct"/>
            <w:shd w:val="clear" w:color="auto" w:fill="FFFFFF" w:themeFill="background1"/>
            <w:vAlign w:val="center"/>
          </w:tcPr>
          <w:p w14:paraId="0DE0925F" w14:textId="0DBEC924" w:rsidR="001D3597" w:rsidRPr="008D66E4" w:rsidRDefault="00CF49B1" w:rsidP="008D66E4">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D66E4">
              <w:rPr>
                <w:rFonts w:eastAsia="Calibri" w:cs="Arial"/>
                <w:bCs/>
                <w:szCs w:val="20"/>
                <w:lang w:eastAsia="es-MX"/>
              </w:rPr>
              <w:t>0</w:t>
            </w:r>
          </w:p>
        </w:tc>
        <w:tc>
          <w:tcPr>
            <w:tcW w:w="4567" w:type="pct"/>
            <w:shd w:val="clear" w:color="auto" w:fill="FFFFFF" w:themeFill="background1"/>
            <w:vAlign w:val="center"/>
          </w:tcPr>
          <w:p w14:paraId="7B5C0346" w14:textId="7E88A3F8" w:rsidR="001D3597" w:rsidRPr="00D44ACD" w:rsidRDefault="00CF49B1" w:rsidP="008D66E4">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 xml:space="preserve">Ninguno </w:t>
            </w:r>
            <w:r w:rsidRPr="00D44ACD">
              <w:rPr>
                <w:rFonts w:eastAsia="Calibri" w:cs="Arial"/>
                <w:szCs w:val="20"/>
                <w:lang w:eastAsia="es-MX"/>
              </w:rPr>
              <w:t>de los criterios de valoración.</w:t>
            </w:r>
          </w:p>
        </w:tc>
      </w:tr>
    </w:tbl>
    <w:p w14:paraId="42103641" w14:textId="3C146678" w:rsidR="00CF49B1" w:rsidRDefault="00B77340" w:rsidP="008D66E4">
      <w:pPr>
        <w:shd w:val="clear" w:color="auto" w:fill="FFFFFF" w:themeFill="background1"/>
        <w:spacing w:before="240" w:after="120"/>
      </w:pPr>
      <w:r w:rsidRPr="00D44ACD">
        <w:rPr>
          <w:rFonts w:cs="Arial"/>
          <w:b/>
          <w:szCs w:val="20"/>
          <w:u w:val="single"/>
        </w:rPr>
        <w:lastRenderedPageBreak/>
        <w:t>Justificación:</w:t>
      </w:r>
      <w:r w:rsidR="008D66E4" w:rsidRPr="008D66E4">
        <w:rPr>
          <w:rFonts w:cs="Arial"/>
          <w:szCs w:val="20"/>
        </w:rPr>
        <w:t xml:space="preserve"> </w:t>
      </w:r>
      <w:r w:rsidR="00816DDD">
        <w:t>La UR manifestó que de igual forma como se expone en la r</w:t>
      </w:r>
      <w:r w:rsidR="009D3DBC" w:rsidRPr="00D44ACD">
        <w:t xml:space="preserve">espuesta de la pregunta No. 25 </w:t>
      </w:r>
      <w:r w:rsidR="00816DDD">
        <w:t xml:space="preserve">se </w:t>
      </w:r>
      <w:r w:rsidR="009D3DBC" w:rsidRPr="00D44ACD">
        <w:t xml:space="preserve">llevan criterios de selección de la población objetivo, pero no es un procedimiento documentado </w:t>
      </w:r>
      <w:r w:rsidR="000B1E1A" w:rsidRPr="00D44ACD">
        <w:t>además de que no</w:t>
      </w:r>
      <w:r w:rsidR="009D3DBC" w:rsidRPr="00D44ACD">
        <w:t xml:space="preserve"> alcanza a cumplir con los criterios de valoración anteriormente descritos.  </w:t>
      </w:r>
    </w:p>
    <w:p w14:paraId="766DB611" w14:textId="3CA89ECC" w:rsidR="001D3597" w:rsidRPr="00816DDD" w:rsidRDefault="00816DDD" w:rsidP="008D66E4">
      <w:r w:rsidRPr="00725983">
        <w:t>Por lo anterior es necesario que la UR trabaje en la realización de un documento de criterios de elegibilidad documentados congruente con la identificación, definición y delimitación de la población objetivo, estandarizados y sistematizados y que sean públicos y accesibles a la población objetivo en un lenguaje claro, sencillo y conciso.</w:t>
      </w:r>
    </w:p>
    <w:p w14:paraId="03311338" w14:textId="562065AC" w:rsidR="00ED6813" w:rsidRPr="00D44ACD" w:rsidRDefault="00ED6813" w:rsidP="00D44ACD">
      <w:pPr>
        <w:pStyle w:val="Prrafodelista"/>
        <w:numPr>
          <w:ilvl w:val="0"/>
          <w:numId w:val="9"/>
        </w:numPr>
        <w:spacing w:line="360" w:lineRule="auto"/>
        <w:rPr>
          <w:rFonts w:cs="Arial"/>
          <w:b/>
          <w:szCs w:val="20"/>
        </w:rPr>
      </w:pPr>
      <w:r w:rsidRPr="00D44ACD">
        <w:rPr>
          <w:rFonts w:cs="Arial"/>
          <w:b/>
          <w:szCs w:val="20"/>
        </w:rPr>
        <w:t>¿El procedimiento del Pp para la selección de los destinatarios de sus bienes y/o servicios cumplen con las siguientes características?</w:t>
      </w:r>
    </w:p>
    <w:p w14:paraId="0CBAF21F" w14:textId="77777777" w:rsidR="00ED6813" w:rsidRPr="00D44ACD" w:rsidRDefault="00ED6813" w:rsidP="00D44ACD">
      <w:pPr>
        <w:spacing w:before="240" w:after="120"/>
        <w:rPr>
          <w:rFonts w:cs="Arial"/>
          <w:b/>
          <w:szCs w:val="20"/>
          <w:u w:val="single"/>
        </w:rPr>
      </w:pPr>
      <w:r w:rsidRPr="00D44ACD">
        <w:rPr>
          <w:rFonts w:cs="Arial"/>
          <w:b/>
          <w:szCs w:val="20"/>
          <w:u w:val="single"/>
        </w:rPr>
        <w:t>Criterios de valoración:</w:t>
      </w:r>
    </w:p>
    <w:p w14:paraId="4A349F22" w14:textId="77777777" w:rsidR="00ED6813" w:rsidRPr="00D44ACD" w:rsidRDefault="00ED6813" w:rsidP="0099458D">
      <w:pPr>
        <w:pStyle w:val="Prrafodelista"/>
        <w:numPr>
          <w:ilvl w:val="0"/>
          <w:numId w:val="44"/>
        </w:numPr>
        <w:spacing w:line="360" w:lineRule="auto"/>
        <w:rPr>
          <w:rFonts w:cs="Arial"/>
          <w:szCs w:val="20"/>
        </w:rPr>
      </w:pPr>
      <w:r w:rsidRPr="00D44ACD">
        <w:rPr>
          <w:rFonts w:cs="Arial"/>
          <w:szCs w:val="20"/>
        </w:rPr>
        <w:t xml:space="preserve">Considera y se adapta a las características de la población objetivo. </w:t>
      </w:r>
    </w:p>
    <w:p w14:paraId="5FC9BE8E" w14:textId="77777777" w:rsidR="00ED6813" w:rsidRPr="00D44ACD" w:rsidRDefault="00ED6813" w:rsidP="0099458D">
      <w:pPr>
        <w:pStyle w:val="Prrafodelista"/>
        <w:numPr>
          <w:ilvl w:val="0"/>
          <w:numId w:val="44"/>
        </w:numPr>
        <w:spacing w:line="360" w:lineRule="auto"/>
        <w:rPr>
          <w:rFonts w:cs="Arial"/>
          <w:szCs w:val="20"/>
        </w:rPr>
      </w:pPr>
      <w:r w:rsidRPr="00D44ACD">
        <w:rPr>
          <w:rFonts w:cs="Arial"/>
          <w:szCs w:val="20"/>
        </w:rPr>
        <w:t>Identifica y define plazos para cada proceso, así como datos de contacto para atención.</w:t>
      </w:r>
    </w:p>
    <w:p w14:paraId="59A03A4E" w14:textId="77777777" w:rsidR="00ED6813" w:rsidRPr="00D44ACD" w:rsidRDefault="00ED6813" w:rsidP="0099458D">
      <w:pPr>
        <w:pStyle w:val="Prrafodelista"/>
        <w:numPr>
          <w:ilvl w:val="0"/>
          <w:numId w:val="44"/>
        </w:numPr>
        <w:spacing w:line="360" w:lineRule="auto"/>
        <w:rPr>
          <w:rFonts w:cs="Arial"/>
          <w:szCs w:val="20"/>
        </w:rPr>
      </w:pPr>
      <w:r w:rsidRPr="00D44ACD">
        <w:rPr>
          <w:rFonts w:cs="Arial"/>
          <w:szCs w:val="20"/>
        </w:rPr>
        <w:t>Presenta y describe los requisitos y formatos necesarios para cada proceso.</w:t>
      </w:r>
    </w:p>
    <w:p w14:paraId="1320DB99" w14:textId="1E90B1A3" w:rsidR="000B1E1A" w:rsidRPr="00D44ACD" w:rsidRDefault="00ED6813" w:rsidP="0099458D">
      <w:pPr>
        <w:pStyle w:val="Prrafodelista"/>
        <w:numPr>
          <w:ilvl w:val="0"/>
          <w:numId w:val="44"/>
        </w:numPr>
        <w:spacing w:line="360" w:lineRule="auto"/>
        <w:rPr>
          <w:rFonts w:cs="Arial"/>
          <w:szCs w:val="20"/>
        </w:rPr>
      </w:pPr>
      <w:r w:rsidRPr="00D44ACD">
        <w:rPr>
          <w:rFonts w:cs="Arial"/>
          <w:szCs w:val="20"/>
        </w:rPr>
        <w:t>Es público y accesible a la población objetivo en un lenguaje claro, sencillo y conciso.</w:t>
      </w:r>
    </w:p>
    <w:p w14:paraId="2ECCA421" w14:textId="7556845D" w:rsidR="00ED6813" w:rsidRPr="00D44ACD" w:rsidRDefault="00ED6813"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D44ACD"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D44ACD" w:rsidRDefault="00ED6813"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D44ACD" w:rsidRDefault="00ED6813"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ED6813" w:rsidRPr="00D44ACD" w14:paraId="525BC222" w14:textId="77777777" w:rsidTr="00A9187C">
        <w:trPr>
          <w:jc w:val="right"/>
        </w:trPr>
        <w:tc>
          <w:tcPr>
            <w:tcW w:w="433" w:type="pct"/>
            <w:vMerge/>
            <w:vAlign w:val="center"/>
          </w:tcPr>
          <w:p w14:paraId="5F33EB9F" w14:textId="77777777" w:rsidR="00ED6813" w:rsidRPr="00D44ACD" w:rsidRDefault="00ED6813"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65E30C4D" w14:textId="34EA93D0" w:rsidR="00ED6813" w:rsidRPr="00D44ACD" w:rsidRDefault="00ED6813" w:rsidP="008D66E4">
            <w:pPr>
              <w:spacing w:after="0" w:line="240" w:lineRule="auto"/>
              <w:jc w:val="left"/>
              <w:rPr>
                <w:rFonts w:eastAsia="Calibri" w:cs="Arial"/>
                <w:szCs w:val="20"/>
                <w:lang w:eastAsia="es-MX"/>
              </w:rPr>
            </w:pPr>
            <w:r w:rsidRPr="00D44ACD">
              <w:rPr>
                <w:rFonts w:cs="Arial"/>
                <w:color w:val="000000"/>
                <w:szCs w:val="20"/>
              </w:rPr>
              <w:t>Los procedimientos cuentan con:</w:t>
            </w:r>
          </w:p>
        </w:tc>
      </w:tr>
      <w:tr w:rsidR="00ED6813" w:rsidRPr="00D44ACD" w14:paraId="5E8030F2" w14:textId="77777777" w:rsidTr="009D3DBC">
        <w:trPr>
          <w:jc w:val="right"/>
        </w:trPr>
        <w:tc>
          <w:tcPr>
            <w:tcW w:w="433" w:type="pct"/>
            <w:shd w:val="clear" w:color="auto" w:fill="FFFFFF" w:themeFill="background1"/>
            <w:vAlign w:val="center"/>
          </w:tcPr>
          <w:p w14:paraId="25337C3A" w14:textId="1EB5A3A3" w:rsidR="00ED6813" w:rsidRPr="008D66E4" w:rsidRDefault="009D3DBC" w:rsidP="008D66E4">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D66E4">
              <w:rPr>
                <w:rFonts w:eastAsia="Calibri" w:cs="Arial"/>
                <w:bCs/>
                <w:szCs w:val="20"/>
                <w:lang w:eastAsia="es-MX"/>
              </w:rPr>
              <w:t>0</w:t>
            </w:r>
          </w:p>
        </w:tc>
        <w:tc>
          <w:tcPr>
            <w:tcW w:w="4567" w:type="pct"/>
            <w:shd w:val="clear" w:color="auto" w:fill="FFFFFF" w:themeFill="background1"/>
            <w:vAlign w:val="center"/>
          </w:tcPr>
          <w:p w14:paraId="433189CC" w14:textId="3348F1C8" w:rsidR="00ED6813" w:rsidRPr="00D44ACD" w:rsidRDefault="009D3DBC" w:rsidP="008D66E4">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Ninguno</w:t>
            </w:r>
            <w:r w:rsidRPr="00D44ACD">
              <w:rPr>
                <w:rFonts w:eastAsia="Calibri" w:cs="Arial"/>
                <w:szCs w:val="20"/>
                <w:lang w:eastAsia="es-MX"/>
              </w:rPr>
              <w:t xml:space="preserve"> de los criterios de valoración. </w:t>
            </w:r>
          </w:p>
        </w:tc>
      </w:tr>
    </w:tbl>
    <w:p w14:paraId="5F818305" w14:textId="5AA163D9" w:rsidR="00816DDD" w:rsidRPr="00D44ACD" w:rsidRDefault="00B77340" w:rsidP="008D66E4">
      <w:pPr>
        <w:spacing w:before="240" w:after="120"/>
      </w:pPr>
      <w:r w:rsidRPr="00D44ACD">
        <w:rPr>
          <w:rFonts w:cs="Arial"/>
          <w:b/>
          <w:szCs w:val="20"/>
          <w:u w:val="single"/>
        </w:rPr>
        <w:t>Justificación:</w:t>
      </w:r>
      <w:r w:rsidR="008D66E4" w:rsidRPr="008D66E4">
        <w:rPr>
          <w:rFonts w:cs="Arial"/>
          <w:szCs w:val="20"/>
        </w:rPr>
        <w:t xml:space="preserve"> </w:t>
      </w:r>
      <w:r w:rsidR="00816DDD">
        <w:t>La UR manifestó que como se expone en la r</w:t>
      </w:r>
      <w:r w:rsidR="00816DDD" w:rsidRPr="00D44ACD">
        <w:t xml:space="preserve">espuesta de la pregunta No. 25 </w:t>
      </w:r>
      <w:r w:rsidR="00816DDD">
        <w:t xml:space="preserve">se </w:t>
      </w:r>
      <w:r w:rsidR="00816DDD" w:rsidRPr="00D44ACD">
        <w:t xml:space="preserve">llevan criterios de selección de la población objetivo, pero no es un procedimiento documentado </w:t>
      </w:r>
      <w:r w:rsidR="00816DDD" w:rsidRPr="00816DDD">
        <w:t>para la selección de los destinatarios de sus bienes y/o servicios</w:t>
      </w:r>
      <w:r w:rsidR="00816DDD">
        <w:t xml:space="preserve">, </w:t>
      </w:r>
      <w:r w:rsidR="00816DDD" w:rsidRPr="00D44ACD">
        <w:t>institucionalizado</w:t>
      </w:r>
      <w:r w:rsidR="00816DDD">
        <w:t xml:space="preserve"> o que </w:t>
      </w:r>
      <w:r w:rsidR="00816DDD" w:rsidRPr="00D44ACD">
        <w:t xml:space="preserve">cumple con los criterios de valoración anteriormente descritos.  </w:t>
      </w:r>
    </w:p>
    <w:p w14:paraId="2A59AAE0" w14:textId="21995466" w:rsidR="000B1E1A" w:rsidRPr="00816DDD" w:rsidRDefault="00816DDD" w:rsidP="008D66E4">
      <w:r w:rsidRPr="00725983">
        <w:t>Por ello es necesario que la UR trabaje en la realización de un documento sobre el procedimiento del Pp para la selección de los destinatarios de sus bienes y/o servicios que considere</w:t>
      </w:r>
      <w:r w:rsidRPr="00816DDD">
        <w:t xml:space="preserve"> y se adapta</w:t>
      </w:r>
      <w:r w:rsidR="008D66E4">
        <w:t xml:space="preserve"> </w:t>
      </w:r>
      <w:r w:rsidRPr="00816DDD">
        <w:t>a las características de la población objetivo</w:t>
      </w:r>
      <w:r>
        <w:t>, que i</w:t>
      </w:r>
      <w:r w:rsidRPr="00816DDD">
        <w:t>dentifi</w:t>
      </w:r>
      <w:r>
        <w:t>que</w:t>
      </w:r>
      <w:r w:rsidRPr="00816DDD">
        <w:t xml:space="preserve"> y defin</w:t>
      </w:r>
      <w:r>
        <w:t>a</w:t>
      </w:r>
      <w:r w:rsidRPr="00816DDD">
        <w:t xml:space="preserve"> plazos para cada proceso, así como datos de contacto para atención.</w:t>
      </w:r>
      <w:r>
        <w:t xml:space="preserve"> </w:t>
      </w:r>
      <w:r w:rsidR="008D66E4">
        <w:t>Además,</w:t>
      </w:r>
      <w:r>
        <w:t xml:space="preserve"> que p</w:t>
      </w:r>
      <w:r w:rsidRPr="00816DDD">
        <w:t>resent</w:t>
      </w:r>
      <w:r>
        <w:t>e</w:t>
      </w:r>
      <w:r w:rsidRPr="00816DDD">
        <w:t xml:space="preserve"> y describ</w:t>
      </w:r>
      <w:r>
        <w:t>a</w:t>
      </w:r>
      <w:r w:rsidRPr="00816DDD">
        <w:t xml:space="preserve"> los requisitos y formatos necesarios para cada proceso</w:t>
      </w:r>
      <w:r>
        <w:t xml:space="preserve">, que sea </w:t>
      </w:r>
      <w:r w:rsidRPr="00816DDD">
        <w:t>público y accesible a la población objetivo en un lenguaje claro, sencillo y conciso.</w:t>
      </w:r>
    </w:p>
    <w:p w14:paraId="73F38353" w14:textId="483B1B01" w:rsidR="004E2218" w:rsidRDefault="00ED6813" w:rsidP="00816DDD">
      <w:pPr>
        <w:pStyle w:val="Prrafodelista"/>
        <w:numPr>
          <w:ilvl w:val="0"/>
          <w:numId w:val="9"/>
        </w:numPr>
        <w:spacing w:line="360" w:lineRule="auto"/>
        <w:rPr>
          <w:rFonts w:cs="Arial"/>
          <w:b/>
          <w:szCs w:val="20"/>
        </w:rPr>
      </w:pPr>
      <w:r w:rsidRPr="00D44ACD">
        <w:rPr>
          <w:rFonts w:cs="Arial"/>
          <w:b/>
          <w:szCs w:val="20"/>
        </w:rPr>
        <w:t>¿El Pp cuenta con mecanismos para verificar el procedimiento para la selección de los destinatarios de los bienes y/o servicios que produce o entrega el Pp, están documentados y cumplen con las siguientes características?</w:t>
      </w:r>
    </w:p>
    <w:p w14:paraId="45D936B2" w14:textId="32D6C294" w:rsidR="00ED6813" w:rsidRPr="00D44ACD" w:rsidRDefault="00ED6813" w:rsidP="00D44ACD">
      <w:pPr>
        <w:spacing w:before="240" w:after="120"/>
        <w:rPr>
          <w:rFonts w:cs="Arial"/>
          <w:b/>
          <w:szCs w:val="20"/>
          <w:u w:val="single"/>
        </w:rPr>
      </w:pPr>
      <w:r w:rsidRPr="00D44ACD">
        <w:rPr>
          <w:rFonts w:cs="Arial"/>
          <w:b/>
          <w:szCs w:val="20"/>
          <w:u w:val="single"/>
        </w:rPr>
        <w:lastRenderedPageBreak/>
        <w:t>Criterios de valoración:</w:t>
      </w:r>
    </w:p>
    <w:p w14:paraId="67A734B5" w14:textId="77777777" w:rsidR="00ED6813" w:rsidRPr="00D44ACD" w:rsidRDefault="00ED6813" w:rsidP="0099458D">
      <w:pPr>
        <w:pStyle w:val="Prrafodelista"/>
        <w:numPr>
          <w:ilvl w:val="0"/>
          <w:numId w:val="46"/>
        </w:numPr>
        <w:spacing w:line="360" w:lineRule="auto"/>
        <w:rPr>
          <w:rFonts w:cs="Arial"/>
          <w:szCs w:val="20"/>
        </w:rPr>
      </w:pPr>
      <w:r w:rsidRPr="00D44ACD">
        <w:rPr>
          <w:rFonts w:cs="Arial"/>
          <w:szCs w:val="20"/>
        </w:rPr>
        <w:t xml:space="preserve">Consideran y se adaptan a las características de la población objetivo. </w:t>
      </w:r>
    </w:p>
    <w:p w14:paraId="149DF02E" w14:textId="77777777" w:rsidR="00ED6813" w:rsidRPr="00D44ACD" w:rsidRDefault="00ED6813" w:rsidP="0099458D">
      <w:pPr>
        <w:pStyle w:val="Prrafodelista"/>
        <w:numPr>
          <w:ilvl w:val="0"/>
          <w:numId w:val="46"/>
        </w:numPr>
        <w:spacing w:line="360" w:lineRule="auto"/>
        <w:rPr>
          <w:rFonts w:cs="Arial"/>
          <w:szCs w:val="20"/>
        </w:rPr>
      </w:pPr>
      <w:r w:rsidRPr="00D44ACD">
        <w:rPr>
          <w:rFonts w:cs="Arial"/>
          <w:szCs w:val="20"/>
        </w:rPr>
        <w:t>Están estandarizados, son utilizados por todas las instancias involucradas en el procedimiento.</w:t>
      </w:r>
    </w:p>
    <w:p w14:paraId="0A13C1D2" w14:textId="77777777" w:rsidR="00ED6813" w:rsidRPr="00D44ACD" w:rsidRDefault="00ED6813" w:rsidP="0099458D">
      <w:pPr>
        <w:pStyle w:val="Prrafodelista"/>
        <w:numPr>
          <w:ilvl w:val="0"/>
          <w:numId w:val="46"/>
        </w:numPr>
        <w:spacing w:line="360" w:lineRule="auto"/>
        <w:rPr>
          <w:rFonts w:cs="Arial"/>
          <w:szCs w:val="20"/>
        </w:rPr>
      </w:pPr>
      <w:r w:rsidRPr="00D44ACD">
        <w:rPr>
          <w:rFonts w:cs="Arial"/>
          <w:szCs w:val="20"/>
        </w:rPr>
        <w:t>Están sistematizados, la información se encuentre en bases de datos y disponible en un sistema informático.</w:t>
      </w:r>
    </w:p>
    <w:p w14:paraId="32FF561A" w14:textId="77777777" w:rsidR="00ED6813" w:rsidRPr="00D44ACD" w:rsidRDefault="00ED6813" w:rsidP="0099458D">
      <w:pPr>
        <w:pStyle w:val="Prrafodelista"/>
        <w:numPr>
          <w:ilvl w:val="0"/>
          <w:numId w:val="46"/>
        </w:numPr>
        <w:spacing w:line="360" w:lineRule="auto"/>
        <w:rPr>
          <w:rFonts w:cs="Arial"/>
          <w:szCs w:val="20"/>
        </w:rPr>
      </w:pPr>
      <w:r w:rsidRPr="00D44ACD">
        <w:rPr>
          <w:rFonts w:cs="Arial"/>
          <w:szCs w:val="20"/>
        </w:rPr>
        <w:t>Son públicos y accesibles a la población objetivo en un lenguaje claro, sencillo y conciso.</w:t>
      </w:r>
    </w:p>
    <w:p w14:paraId="13B1BE37" w14:textId="77777777" w:rsidR="00ED6813" w:rsidRPr="00D44ACD" w:rsidRDefault="00ED6813"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D44ACD"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D44ACD" w:rsidRDefault="00ED6813"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D44ACD" w:rsidRDefault="00ED6813"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ED6813" w:rsidRPr="00D44ACD" w14:paraId="0760599F" w14:textId="77777777" w:rsidTr="00A9187C">
        <w:trPr>
          <w:jc w:val="right"/>
        </w:trPr>
        <w:tc>
          <w:tcPr>
            <w:tcW w:w="433" w:type="pct"/>
            <w:vMerge/>
            <w:vAlign w:val="center"/>
          </w:tcPr>
          <w:p w14:paraId="2AD7BE5A" w14:textId="77777777" w:rsidR="00ED6813" w:rsidRPr="00D44ACD" w:rsidRDefault="00ED6813"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31AE50D9" w14:textId="032EAF8D" w:rsidR="00ED6813" w:rsidRPr="00D44ACD" w:rsidRDefault="00ED6813" w:rsidP="008D66E4">
            <w:pPr>
              <w:spacing w:after="0" w:line="240" w:lineRule="auto"/>
              <w:jc w:val="left"/>
              <w:rPr>
                <w:rFonts w:eastAsia="Calibri" w:cs="Arial"/>
                <w:szCs w:val="20"/>
                <w:lang w:eastAsia="es-MX"/>
              </w:rPr>
            </w:pPr>
            <w:r w:rsidRPr="00D44ACD">
              <w:rPr>
                <w:rFonts w:cs="Arial"/>
                <w:color w:val="000000"/>
                <w:szCs w:val="20"/>
              </w:rPr>
              <w:t>El mecanismo de verificación cuenta con:</w:t>
            </w:r>
          </w:p>
        </w:tc>
      </w:tr>
      <w:tr w:rsidR="00ED6813" w:rsidRPr="00D44ACD" w14:paraId="7A85BBFB" w14:textId="77777777" w:rsidTr="003E092A">
        <w:trPr>
          <w:jc w:val="right"/>
        </w:trPr>
        <w:tc>
          <w:tcPr>
            <w:tcW w:w="433" w:type="pct"/>
            <w:shd w:val="clear" w:color="auto" w:fill="FFFFFF" w:themeFill="background1"/>
            <w:vAlign w:val="center"/>
          </w:tcPr>
          <w:p w14:paraId="165AD280" w14:textId="23A617BB" w:rsidR="00ED6813" w:rsidRPr="008D66E4" w:rsidRDefault="000B1E1A" w:rsidP="008D66E4">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D66E4">
              <w:rPr>
                <w:rFonts w:eastAsia="Calibri" w:cs="Arial"/>
                <w:bCs/>
                <w:szCs w:val="20"/>
                <w:lang w:eastAsia="es-MX"/>
              </w:rPr>
              <w:t>0</w:t>
            </w:r>
          </w:p>
        </w:tc>
        <w:tc>
          <w:tcPr>
            <w:tcW w:w="4567" w:type="pct"/>
            <w:shd w:val="clear" w:color="auto" w:fill="FFFFFF" w:themeFill="background1"/>
            <w:vAlign w:val="center"/>
          </w:tcPr>
          <w:p w14:paraId="354A32A5" w14:textId="4DDD7A1A" w:rsidR="00ED6813" w:rsidRPr="00D44ACD" w:rsidRDefault="003E092A" w:rsidP="008D66E4">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 xml:space="preserve">Ninguno </w:t>
            </w:r>
            <w:r w:rsidRPr="00D44ACD">
              <w:rPr>
                <w:rFonts w:eastAsia="Calibri" w:cs="Arial"/>
                <w:szCs w:val="20"/>
                <w:lang w:eastAsia="es-MX"/>
              </w:rPr>
              <w:t xml:space="preserve">de los criterios de valoración. </w:t>
            </w:r>
          </w:p>
        </w:tc>
      </w:tr>
    </w:tbl>
    <w:p w14:paraId="7C43F826" w14:textId="77777777" w:rsidR="008D66E4" w:rsidRDefault="008D66E4" w:rsidP="008D66E4">
      <w:pPr>
        <w:spacing w:after="0" w:line="240" w:lineRule="auto"/>
        <w:rPr>
          <w:rFonts w:cs="Arial"/>
          <w:b/>
          <w:szCs w:val="20"/>
          <w:u w:val="single"/>
        </w:rPr>
      </w:pPr>
    </w:p>
    <w:p w14:paraId="7EA5B5BB" w14:textId="2C5CB978" w:rsidR="00816DDD" w:rsidRDefault="00B77340" w:rsidP="008D66E4">
      <w:pPr>
        <w:spacing w:before="240" w:after="120"/>
      </w:pPr>
      <w:r w:rsidRPr="00D44ACD">
        <w:rPr>
          <w:rFonts w:cs="Arial"/>
          <w:b/>
          <w:szCs w:val="20"/>
          <w:u w:val="single"/>
        </w:rPr>
        <w:t>Justificación:</w:t>
      </w:r>
      <w:r w:rsidR="008D66E4" w:rsidRPr="008D66E4">
        <w:rPr>
          <w:rFonts w:cs="Arial"/>
          <w:szCs w:val="20"/>
        </w:rPr>
        <w:t xml:space="preserve"> </w:t>
      </w:r>
      <w:r w:rsidR="00816DDD">
        <w:t xml:space="preserve">La UR manifestó que no </w:t>
      </w:r>
      <w:r w:rsidR="00816DDD" w:rsidRPr="00816DDD">
        <w:t>cuenta con mecanismos para verificar el procedimiento para la selección de los destinatarios de los bienes y/o servicios que produce o entrega el Pp</w:t>
      </w:r>
      <w:r w:rsidR="00816DDD">
        <w:t xml:space="preserve">. </w:t>
      </w:r>
    </w:p>
    <w:p w14:paraId="35CA58B3" w14:textId="1083D68B" w:rsidR="00816DDD" w:rsidRPr="00D44ACD" w:rsidRDefault="00816DDD" w:rsidP="008D66E4">
      <w:r w:rsidRPr="00816DDD">
        <w:t>Por lo anterior se recomienda a la UR contar con un mecanismo se adapte a las características de la población objetivo, sean estandarizados</w:t>
      </w:r>
      <w:r>
        <w:t xml:space="preserve"> y </w:t>
      </w:r>
      <w:r w:rsidRPr="00816DDD">
        <w:t>utilizados por todas las instancias involucradas en el procedimiento</w:t>
      </w:r>
      <w:r>
        <w:t xml:space="preserve">, estén </w:t>
      </w:r>
      <w:r w:rsidRPr="00816DDD">
        <w:t>sistematizados, la información se encuentre en bases de datos y disponible en un sistema informático</w:t>
      </w:r>
      <w:r>
        <w:t xml:space="preserve"> y estos sean </w:t>
      </w:r>
      <w:r w:rsidRPr="00D44ACD">
        <w:t>públicos y accesibles a la población objetivo en un lenguaje claro, sencillo y conciso.</w:t>
      </w:r>
    </w:p>
    <w:p w14:paraId="6D565A99" w14:textId="7688FBA7" w:rsidR="000548E1" w:rsidRPr="00D44ACD" w:rsidRDefault="000548E1" w:rsidP="0099458D">
      <w:pPr>
        <w:pStyle w:val="Prrafodelista"/>
        <w:numPr>
          <w:ilvl w:val="0"/>
          <w:numId w:val="43"/>
        </w:numPr>
        <w:spacing w:after="0" w:line="360" w:lineRule="auto"/>
        <w:rPr>
          <w:rFonts w:cs="Arial"/>
          <w:b/>
          <w:szCs w:val="20"/>
        </w:rPr>
      </w:pPr>
      <w:r w:rsidRPr="00D44ACD">
        <w:rPr>
          <w:rFonts w:cs="Arial"/>
          <w:b/>
          <w:szCs w:val="20"/>
        </w:rPr>
        <w:t>Entrega de bienes y/o servicios</w:t>
      </w:r>
    </w:p>
    <w:p w14:paraId="002B33ED" w14:textId="34624A37" w:rsidR="000548E1" w:rsidRPr="00D44ACD" w:rsidRDefault="000548E1" w:rsidP="00D44ACD">
      <w:pPr>
        <w:spacing w:after="0"/>
        <w:rPr>
          <w:rFonts w:cs="Arial"/>
          <w:b/>
          <w:szCs w:val="20"/>
        </w:rPr>
      </w:pPr>
    </w:p>
    <w:p w14:paraId="221F297B" w14:textId="08ED3D95" w:rsidR="007E464C" w:rsidRPr="00D44ACD" w:rsidRDefault="000548E1" w:rsidP="00D44ACD">
      <w:pPr>
        <w:pStyle w:val="Prrafodelista"/>
        <w:numPr>
          <w:ilvl w:val="0"/>
          <w:numId w:val="9"/>
        </w:numPr>
        <w:spacing w:line="360" w:lineRule="auto"/>
        <w:rPr>
          <w:rFonts w:cs="Arial"/>
          <w:b/>
          <w:szCs w:val="20"/>
        </w:rPr>
      </w:pPr>
      <w:r w:rsidRPr="00D44ACD">
        <w:rPr>
          <w:rFonts w:cs="Arial"/>
          <w:b/>
          <w:szCs w:val="20"/>
        </w:rPr>
        <w:t>¿El Pp cuenta con procedimientos para la entrega de los bienes y/o servicios, documentados y que cumplen con las siguientes características?</w:t>
      </w:r>
    </w:p>
    <w:p w14:paraId="0D8F7131" w14:textId="241DB115" w:rsidR="000548E1" w:rsidRPr="00D44ACD" w:rsidRDefault="000548E1" w:rsidP="00D44ACD">
      <w:pPr>
        <w:spacing w:before="240" w:after="120"/>
        <w:rPr>
          <w:rFonts w:cs="Arial"/>
          <w:b/>
          <w:szCs w:val="20"/>
          <w:u w:val="single"/>
        </w:rPr>
      </w:pPr>
      <w:r w:rsidRPr="00D44ACD">
        <w:rPr>
          <w:rFonts w:cs="Arial"/>
          <w:b/>
          <w:szCs w:val="20"/>
          <w:u w:val="single"/>
        </w:rPr>
        <w:t>Criterios de valoración:</w:t>
      </w:r>
    </w:p>
    <w:p w14:paraId="3FBDAF33" w14:textId="77777777" w:rsidR="000548E1" w:rsidRPr="00D44ACD" w:rsidRDefault="000548E1" w:rsidP="0099458D">
      <w:pPr>
        <w:pStyle w:val="Prrafodelista"/>
        <w:numPr>
          <w:ilvl w:val="0"/>
          <w:numId w:val="47"/>
        </w:numPr>
        <w:spacing w:line="360" w:lineRule="auto"/>
        <w:rPr>
          <w:rFonts w:cs="Arial"/>
          <w:szCs w:val="20"/>
        </w:rPr>
      </w:pPr>
      <w:r w:rsidRPr="00D44ACD">
        <w:rPr>
          <w:rFonts w:cs="Arial"/>
          <w:szCs w:val="20"/>
        </w:rPr>
        <w:t xml:space="preserve">Consideran y se adaptan a las características de la población objetivo. </w:t>
      </w:r>
    </w:p>
    <w:p w14:paraId="6AF700CE" w14:textId="77777777" w:rsidR="000548E1" w:rsidRPr="00D44ACD" w:rsidRDefault="000548E1" w:rsidP="0099458D">
      <w:pPr>
        <w:pStyle w:val="Prrafodelista"/>
        <w:numPr>
          <w:ilvl w:val="0"/>
          <w:numId w:val="47"/>
        </w:numPr>
        <w:spacing w:line="360" w:lineRule="auto"/>
        <w:rPr>
          <w:rFonts w:cs="Arial"/>
          <w:szCs w:val="20"/>
        </w:rPr>
      </w:pPr>
      <w:r w:rsidRPr="00D44ACD">
        <w:rPr>
          <w:rFonts w:cs="Arial"/>
          <w:szCs w:val="20"/>
        </w:rPr>
        <w:t>Identifican y definen plazos para cada procedimiento, así como datos de contacto para la atención al público.</w:t>
      </w:r>
    </w:p>
    <w:p w14:paraId="20E6D167" w14:textId="77777777" w:rsidR="000548E1" w:rsidRPr="00D44ACD" w:rsidRDefault="000548E1" w:rsidP="0099458D">
      <w:pPr>
        <w:pStyle w:val="Prrafodelista"/>
        <w:numPr>
          <w:ilvl w:val="0"/>
          <w:numId w:val="47"/>
        </w:numPr>
        <w:spacing w:line="360" w:lineRule="auto"/>
        <w:rPr>
          <w:rFonts w:cs="Arial"/>
          <w:szCs w:val="20"/>
        </w:rPr>
      </w:pPr>
      <w:r w:rsidRPr="00D44ACD">
        <w:rPr>
          <w:rFonts w:cs="Arial"/>
          <w:szCs w:val="20"/>
        </w:rPr>
        <w:t>Presentan y describen los requisitos y formatos necesarios para el procedimiento.</w:t>
      </w:r>
    </w:p>
    <w:p w14:paraId="722C6621" w14:textId="55A904BC" w:rsidR="00887D2C" w:rsidRPr="00D44ACD" w:rsidRDefault="000548E1" w:rsidP="0099458D">
      <w:pPr>
        <w:pStyle w:val="Prrafodelista"/>
        <w:numPr>
          <w:ilvl w:val="0"/>
          <w:numId w:val="47"/>
        </w:numPr>
        <w:spacing w:line="360" w:lineRule="auto"/>
        <w:rPr>
          <w:rFonts w:cs="Arial"/>
          <w:szCs w:val="20"/>
        </w:rPr>
      </w:pPr>
      <w:r w:rsidRPr="00D44ACD">
        <w:rPr>
          <w:rFonts w:cs="Arial"/>
          <w:szCs w:val="20"/>
        </w:rPr>
        <w:t>Son públicos y accesibles a la población objetivo en un lenguaje claro, sencillo y conciso.</w:t>
      </w:r>
    </w:p>
    <w:p w14:paraId="15F57D59" w14:textId="71D7C98D" w:rsidR="00887D2C" w:rsidRPr="00D44ACD" w:rsidRDefault="000548E1"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D44ACD"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D44ACD" w:rsidRDefault="000548E1"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1686CFEE" w14:textId="77777777" w:rsidR="000548E1" w:rsidRPr="00D44ACD" w:rsidRDefault="000548E1"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0548E1" w:rsidRPr="00D44ACD" w14:paraId="6F6CDA00" w14:textId="77777777" w:rsidTr="00A9187C">
        <w:trPr>
          <w:jc w:val="right"/>
        </w:trPr>
        <w:tc>
          <w:tcPr>
            <w:tcW w:w="433" w:type="pct"/>
            <w:vMerge/>
            <w:vAlign w:val="center"/>
          </w:tcPr>
          <w:p w14:paraId="50E2FCDE" w14:textId="77777777" w:rsidR="000548E1" w:rsidRPr="00D44ACD" w:rsidRDefault="000548E1"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2F0BB6B4" w14:textId="77777777" w:rsidR="000548E1" w:rsidRPr="00D44ACD" w:rsidRDefault="000548E1" w:rsidP="008D66E4">
            <w:pPr>
              <w:spacing w:after="0" w:line="240" w:lineRule="auto"/>
              <w:jc w:val="left"/>
              <w:rPr>
                <w:rFonts w:eastAsia="Calibri" w:cs="Arial"/>
                <w:szCs w:val="20"/>
                <w:lang w:eastAsia="es-MX"/>
              </w:rPr>
            </w:pPr>
            <w:r w:rsidRPr="00D44ACD">
              <w:rPr>
                <w:rFonts w:cs="Arial"/>
                <w:color w:val="000000"/>
                <w:szCs w:val="20"/>
              </w:rPr>
              <w:t>Los procedimientos cuentan con:</w:t>
            </w:r>
          </w:p>
        </w:tc>
      </w:tr>
      <w:tr w:rsidR="000548E1" w:rsidRPr="00D44ACD" w14:paraId="38FBEAE5" w14:textId="77777777" w:rsidTr="00A5262B">
        <w:trPr>
          <w:jc w:val="right"/>
        </w:trPr>
        <w:tc>
          <w:tcPr>
            <w:tcW w:w="433" w:type="pct"/>
            <w:shd w:val="clear" w:color="auto" w:fill="auto"/>
            <w:vAlign w:val="center"/>
          </w:tcPr>
          <w:p w14:paraId="3DF41E32" w14:textId="34411C86" w:rsidR="000548E1" w:rsidRPr="008D66E4" w:rsidRDefault="00BA289E" w:rsidP="008D66E4">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8D66E4">
              <w:rPr>
                <w:rFonts w:eastAsia="Calibri" w:cs="Arial"/>
                <w:bCs/>
                <w:szCs w:val="20"/>
                <w:lang w:eastAsia="es-MX"/>
              </w:rPr>
              <w:t>3</w:t>
            </w:r>
          </w:p>
        </w:tc>
        <w:tc>
          <w:tcPr>
            <w:tcW w:w="4567" w:type="pct"/>
            <w:shd w:val="clear" w:color="auto" w:fill="auto"/>
            <w:vAlign w:val="center"/>
          </w:tcPr>
          <w:p w14:paraId="59374917" w14:textId="6D123459" w:rsidR="000548E1" w:rsidRPr="00D44ACD" w:rsidRDefault="00BA289E" w:rsidP="008D66E4">
            <w:pPr>
              <w:numPr>
                <w:ilvl w:val="0"/>
                <w:numId w:val="1"/>
              </w:numPr>
              <w:spacing w:after="0" w:line="240" w:lineRule="auto"/>
              <w:ind w:left="442" w:hanging="357"/>
              <w:jc w:val="left"/>
              <w:rPr>
                <w:rFonts w:eastAsia="Calibri" w:cs="Arial"/>
                <w:szCs w:val="20"/>
                <w:lang w:eastAsia="es-MX"/>
              </w:rPr>
            </w:pPr>
            <w:r w:rsidRPr="00D44ACD">
              <w:rPr>
                <w:rFonts w:eastAsia="Calibri" w:cs="Arial"/>
                <w:b/>
                <w:bCs/>
                <w:szCs w:val="20"/>
                <w:lang w:eastAsia="es-MX"/>
              </w:rPr>
              <w:t>Tres</w:t>
            </w:r>
            <w:r w:rsidRPr="00D44ACD">
              <w:rPr>
                <w:rFonts w:eastAsia="Calibri" w:cs="Arial"/>
                <w:szCs w:val="20"/>
                <w:lang w:eastAsia="es-MX"/>
              </w:rPr>
              <w:t xml:space="preserve"> de los criterios de valoración </w:t>
            </w:r>
          </w:p>
        </w:tc>
      </w:tr>
    </w:tbl>
    <w:p w14:paraId="12F51AB2" w14:textId="77777777" w:rsidR="008D66E4" w:rsidRDefault="008D66E4" w:rsidP="008D66E4">
      <w:pPr>
        <w:spacing w:after="0" w:line="240" w:lineRule="auto"/>
        <w:rPr>
          <w:rFonts w:cs="Arial"/>
          <w:b/>
          <w:szCs w:val="20"/>
          <w:u w:val="single"/>
        </w:rPr>
      </w:pPr>
    </w:p>
    <w:p w14:paraId="6BDB7904" w14:textId="6912D7FE" w:rsidR="00816DDD" w:rsidRPr="008D66E4" w:rsidRDefault="00B77340" w:rsidP="008D66E4">
      <w:pPr>
        <w:spacing w:before="240" w:after="120"/>
        <w:rPr>
          <w:rFonts w:cs="Arial"/>
          <w:b/>
          <w:szCs w:val="20"/>
          <w:u w:val="single"/>
        </w:rPr>
      </w:pPr>
      <w:r w:rsidRPr="00D44ACD">
        <w:rPr>
          <w:rFonts w:cs="Arial"/>
          <w:b/>
          <w:szCs w:val="20"/>
          <w:u w:val="single"/>
        </w:rPr>
        <w:t>Justificación:</w:t>
      </w:r>
      <w:r w:rsidR="008D66E4" w:rsidRPr="008D66E4">
        <w:rPr>
          <w:rFonts w:cs="Arial"/>
          <w:szCs w:val="20"/>
        </w:rPr>
        <w:t xml:space="preserve"> </w:t>
      </w:r>
      <w:r w:rsidR="00BA289E" w:rsidRPr="00D44ACD">
        <w:t>Para la entrega de bienes y/o servicios e</w:t>
      </w:r>
      <w:r w:rsidR="006E6145" w:rsidRPr="00D44ACD">
        <w:t xml:space="preserve">l </w:t>
      </w:r>
      <w:r w:rsidR="00816DDD">
        <w:t>Pp</w:t>
      </w:r>
      <w:r w:rsidR="00BA289E" w:rsidRPr="00D44ACD">
        <w:t xml:space="preserve"> realiza las acciones en apego al procedimiento de Supervisión y </w:t>
      </w:r>
      <w:r w:rsidR="00215D30" w:rsidRPr="00D44ACD">
        <w:t xml:space="preserve">Seguimiento de Obras de Infraestructura que se incluye en el Manual de Procedimientos del Instituto Sinaloense de la Infraestructura Física Educativa. </w:t>
      </w:r>
    </w:p>
    <w:p w14:paraId="6E5A63E8" w14:textId="77777777" w:rsidR="00816DDD" w:rsidRDefault="00215D30" w:rsidP="008D66E4">
      <w:r w:rsidRPr="00D44ACD">
        <w:t>Además, en los</w:t>
      </w:r>
      <w:r w:rsidR="006E6145" w:rsidRPr="00D44ACD">
        <w:t xml:space="preserve"> contratos de obra pública y/o adquisiciones se describen los trabajos a realizar</w:t>
      </w:r>
      <w:r w:rsidRPr="00D44ACD">
        <w:t>, montos invertidos, plazos de ejecución y más, lo mismo en el caso de</w:t>
      </w:r>
      <w:r w:rsidR="00BA289E" w:rsidRPr="00D44ACD">
        <w:t xml:space="preserve"> </w:t>
      </w:r>
      <w:r w:rsidR="006E6145" w:rsidRPr="00D44ACD">
        <w:t>los datos del plantel educativo</w:t>
      </w:r>
      <w:r w:rsidRPr="00D44ACD">
        <w:t>, se incluye nombre del plantel educativo, clave del centro de trabajo CCT, nivel educativo, localidad y municipio, y por supuesto los datos generales del programa. E</w:t>
      </w:r>
      <w:r w:rsidR="006E6145" w:rsidRPr="00D44ACD">
        <w:t>stos</w:t>
      </w:r>
      <w:r w:rsidR="00BA289E" w:rsidRPr="00D44ACD">
        <w:t xml:space="preserve"> contratos</w:t>
      </w:r>
      <w:r w:rsidR="006E6145" w:rsidRPr="00D44ACD">
        <w:t xml:space="preserve"> son públicos y accesibles a la población objetivo</w:t>
      </w:r>
      <w:r w:rsidR="00BA289E" w:rsidRPr="00D44ACD">
        <w:t xml:space="preserve">. </w:t>
      </w:r>
    </w:p>
    <w:p w14:paraId="6B65078A" w14:textId="1CB79CB1" w:rsidR="00215D30" w:rsidRPr="00D44ACD" w:rsidRDefault="007E464C" w:rsidP="008D66E4">
      <w:r w:rsidRPr="00D44ACD">
        <w:t>Al final del proceso, una vez concluida la obra o generada la entrega del bien y/o servicio se formalizan Actas de Entrega-Recepción en las que las partes involucradas firman de conformidad.</w:t>
      </w:r>
    </w:p>
    <w:p w14:paraId="3D7C096F" w14:textId="67779637" w:rsidR="000548E1" w:rsidRPr="00D44ACD" w:rsidRDefault="000548E1" w:rsidP="00D44ACD">
      <w:pPr>
        <w:pStyle w:val="Prrafodelista"/>
        <w:numPr>
          <w:ilvl w:val="0"/>
          <w:numId w:val="9"/>
        </w:numPr>
        <w:spacing w:line="360" w:lineRule="auto"/>
        <w:rPr>
          <w:rFonts w:cs="Arial"/>
          <w:b/>
          <w:szCs w:val="20"/>
        </w:rPr>
      </w:pPr>
      <w:r w:rsidRPr="00D44ACD">
        <w:rPr>
          <w:rFonts w:cs="Arial"/>
          <w:b/>
          <w:szCs w:val="20"/>
        </w:rPr>
        <w:t xml:space="preserve">¿El Pp cuenta con mecanismos para verificar </w:t>
      </w:r>
      <w:bookmarkStart w:id="87" w:name="_Hlk171254170"/>
      <w:r w:rsidRPr="00D44ACD">
        <w:rPr>
          <w:rFonts w:cs="Arial"/>
          <w:b/>
          <w:szCs w:val="20"/>
        </w:rPr>
        <w:t xml:space="preserve">los procedimientos para la entrega de los bienes y/o servicios </w:t>
      </w:r>
      <w:bookmarkEnd w:id="87"/>
      <w:r w:rsidRPr="00D44ACD">
        <w:rPr>
          <w:rFonts w:cs="Arial"/>
          <w:b/>
          <w:szCs w:val="20"/>
        </w:rPr>
        <w:t>del Pp, están documentados y cumplen con las siguientes características?</w:t>
      </w:r>
    </w:p>
    <w:p w14:paraId="5A82BF10" w14:textId="77777777" w:rsidR="000548E1" w:rsidRPr="00D44ACD" w:rsidRDefault="000548E1" w:rsidP="00D44ACD">
      <w:pPr>
        <w:spacing w:before="240" w:after="120"/>
        <w:rPr>
          <w:rFonts w:cs="Arial"/>
          <w:b/>
          <w:szCs w:val="20"/>
          <w:u w:val="single"/>
        </w:rPr>
      </w:pPr>
      <w:r w:rsidRPr="00D44ACD">
        <w:rPr>
          <w:rFonts w:cs="Arial"/>
          <w:b/>
          <w:szCs w:val="20"/>
          <w:u w:val="single"/>
        </w:rPr>
        <w:t>Criterios de valoración:</w:t>
      </w:r>
    </w:p>
    <w:p w14:paraId="5CC6408F" w14:textId="77777777" w:rsidR="000548E1" w:rsidRPr="00D44ACD" w:rsidRDefault="000548E1" w:rsidP="0099458D">
      <w:pPr>
        <w:pStyle w:val="Prrafodelista"/>
        <w:numPr>
          <w:ilvl w:val="0"/>
          <w:numId w:val="48"/>
        </w:numPr>
        <w:spacing w:line="360" w:lineRule="auto"/>
        <w:rPr>
          <w:rFonts w:cs="Arial"/>
          <w:szCs w:val="20"/>
        </w:rPr>
      </w:pPr>
      <w:r w:rsidRPr="00D44ACD">
        <w:rPr>
          <w:rFonts w:cs="Arial"/>
          <w:szCs w:val="20"/>
        </w:rPr>
        <w:t xml:space="preserve">Consideran y se adaptan a las características de la población objetivo. </w:t>
      </w:r>
    </w:p>
    <w:p w14:paraId="3CA7926E" w14:textId="77777777" w:rsidR="000548E1" w:rsidRPr="00D44ACD" w:rsidRDefault="000548E1" w:rsidP="0099458D">
      <w:pPr>
        <w:pStyle w:val="Prrafodelista"/>
        <w:numPr>
          <w:ilvl w:val="0"/>
          <w:numId w:val="48"/>
        </w:numPr>
        <w:spacing w:line="360" w:lineRule="auto"/>
        <w:rPr>
          <w:rFonts w:cs="Arial"/>
          <w:szCs w:val="20"/>
        </w:rPr>
      </w:pPr>
      <w:r w:rsidRPr="00D44ACD">
        <w:rPr>
          <w:rFonts w:cs="Arial"/>
          <w:szCs w:val="20"/>
        </w:rPr>
        <w:t>Están estandarizados, son utilizados por todas las instancias involucradas en el procedimiento.</w:t>
      </w:r>
    </w:p>
    <w:p w14:paraId="03A94FB2" w14:textId="77777777" w:rsidR="000548E1" w:rsidRPr="00D44ACD" w:rsidRDefault="000548E1" w:rsidP="0099458D">
      <w:pPr>
        <w:pStyle w:val="Prrafodelista"/>
        <w:numPr>
          <w:ilvl w:val="0"/>
          <w:numId w:val="48"/>
        </w:numPr>
        <w:spacing w:line="360" w:lineRule="auto"/>
        <w:rPr>
          <w:rFonts w:cs="Arial"/>
          <w:szCs w:val="20"/>
        </w:rPr>
      </w:pPr>
      <w:r w:rsidRPr="00D44ACD">
        <w:rPr>
          <w:rFonts w:cs="Arial"/>
          <w:szCs w:val="20"/>
        </w:rPr>
        <w:t>Están sistematizados, la información se encuentre en bases de datos y disponible en un sistema informático.</w:t>
      </w:r>
    </w:p>
    <w:p w14:paraId="116308F4" w14:textId="77777777" w:rsidR="000548E1" w:rsidRPr="00D44ACD" w:rsidRDefault="000548E1" w:rsidP="0099458D">
      <w:pPr>
        <w:pStyle w:val="Prrafodelista"/>
        <w:numPr>
          <w:ilvl w:val="0"/>
          <w:numId w:val="48"/>
        </w:numPr>
        <w:spacing w:line="360" w:lineRule="auto"/>
        <w:rPr>
          <w:rFonts w:cs="Arial"/>
          <w:szCs w:val="20"/>
        </w:rPr>
      </w:pPr>
      <w:r w:rsidRPr="00D44ACD">
        <w:rPr>
          <w:rFonts w:cs="Arial"/>
          <w:szCs w:val="20"/>
        </w:rPr>
        <w:t>Son públicos y accesibles a la población objetivo en un lenguaje claro, sencillo y conciso.</w:t>
      </w:r>
    </w:p>
    <w:p w14:paraId="37A04F82" w14:textId="77777777" w:rsidR="000548E1" w:rsidRPr="00D44ACD" w:rsidRDefault="000548E1"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D44ACD"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D44ACD" w:rsidRDefault="000548E1"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D44ACD" w:rsidRDefault="000548E1"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0548E1" w:rsidRPr="00D44ACD" w14:paraId="750F971A" w14:textId="77777777" w:rsidTr="00A9187C">
        <w:trPr>
          <w:jc w:val="right"/>
        </w:trPr>
        <w:tc>
          <w:tcPr>
            <w:tcW w:w="433" w:type="pct"/>
            <w:vMerge/>
            <w:vAlign w:val="center"/>
          </w:tcPr>
          <w:p w14:paraId="7F9C5789" w14:textId="77777777" w:rsidR="000548E1" w:rsidRPr="00D44ACD" w:rsidRDefault="000548E1"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2BD71363" w14:textId="77777777" w:rsidR="000548E1" w:rsidRPr="00D44ACD" w:rsidRDefault="000548E1" w:rsidP="008D66E4">
            <w:pPr>
              <w:spacing w:after="0" w:line="240" w:lineRule="auto"/>
              <w:jc w:val="left"/>
              <w:rPr>
                <w:rFonts w:eastAsia="Calibri" w:cs="Arial"/>
                <w:szCs w:val="20"/>
                <w:lang w:eastAsia="es-MX"/>
              </w:rPr>
            </w:pPr>
            <w:r w:rsidRPr="00D44ACD">
              <w:rPr>
                <w:rFonts w:cs="Arial"/>
                <w:color w:val="000000"/>
                <w:szCs w:val="20"/>
              </w:rPr>
              <w:t>El mecanismo de verificación cuenta con:</w:t>
            </w:r>
          </w:p>
        </w:tc>
      </w:tr>
      <w:tr w:rsidR="000548E1" w:rsidRPr="00D44ACD" w14:paraId="4E4D1E40" w14:textId="77777777" w:rsidTr="00A9187C">
        <w:trPr>
          <w:jc w:val="right"/>
        </w:trPr>
        <w:tc>
          <w:tcPr>
            <w:tcW w:w="433" w:type="pct"/>
            <w:vAlign w:val="center"/>
          </w:tcPr>
          <w:p w14:paraId="7224ADFD" w14:textId="32CE7B41" w:rsidR="000548E1" w:rsidRPr="00D44ACD" w:rsidRDefault="00BA289E" w:rsidP="008D66E4">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D44ACD">
              <w:rPr>
                <w:rFonts w:eastAsia="Calibri" w:cs="Arial"/>
                <w:szCs w:val="20"/>
                <w:lang w:eastAsia="es-MX"/>
              </w:rPr>
              <w:t>1</w:t>
            </w:r>
          </w:p>
        </w:tc>
        <w:tc>
          <w:tcPr>
            <w:tcW w:w="4567" w:type="pct"/>
            <w:vAlign w:val="center"/>
          </w:tcPr>
          <w:p w14:paraId="0433B255" w14:textId="29F3533A" w:rsidR="000548E1" w:rsidRPr="00D44ACD" w:rsidRDefault="00BA289E" w:rsidP="008D66E4">
            <w:pPr>
              <w:numPr>
                <w:ilvl w:val="0"/>
                <w:numId w:val="1"/>
              </w:numPr>
              <w:spacing w:after="0" w:line="240" w:lineRule="auto"/>
              <w:ind w:left="442" w:hanging="357"/>
              <w:jc w:val="left"/>
              <w:rPr>
                <w:rFonts w:eastAsia="Calibri" w:cs="Arial"/>
                <w:szCs w:val="20"/>
                <w:lang w:eastAsia="es-MX"/>
              </w:rPr>
            </w:pPr>
            <w:r w:rsidRPr="00D44ACD">
              <w:rPr>
                <w:rFonts w:eastAsia="Calibri" w:cs="Arial"/>
                <w:b/>
                <w:bCs/>
                <w:szCs w:val="20"/>
                <w:lang w:eastAsia="es-MX"/>
              </w:rPr>
              <w:t xml:space="preserve">Uno </w:t>
            </w:r>
            <w:r w:rsidRPr="00D44ACD">
              <w:rPr>
                <w:rFonts w:eastAsia="Calibri" w:cs="Arial"/>
                <w:szCs w:val="20"/>
                <w:lang w:eastAsia="es-MX"/>
              </w:rPr>
              <w:t>de los criterios de valoración.</w:t>
            </w:r>
            <w:r w:rsidR="006E6145" w:rsidRPr="00D44ACD">
              <w:rPr>
                <w:rFonts w:eastAsia="Calibri" w:cs="Arial"/>
                <w:szCs w:val="20"/>
                <w:lang w:eastAsia="es-MX"/>
              </w:rPr>
              <w:t xml:space="preserve"> </w:t>
            </w:r>
          </w:p>
        </w:tc>
      </w:tr>
    </w:tbl>
    <w:p w14:paraId="4DF2CEF7" w14:textId="77777777" w:rsidR="00AA11E6" w:rsidRDefault="00AA11E6" w:rsidP="00AA11E6">
      <w:pPr>
        <w:spacing w:after="0" w:line="240" w:lineRule="auto"/>
        <w:rPr>
          <w:rFonts w:cs="Arial"/>
          <w:b/>
          <w:szCs w:val="20"/>
          <w:u w:val="single"/>
        </w:rPr>
      </w:pPr>
    </w:p>
    <w:p w14:paraId="075B730B" w14:textId="38D49206" w:rsidR="006E6145" w:rsidRDefault="00B77340" w:rsidP="008D66E4">
      <w:pPr>
        <w:spacing w:before="240" w:after="120"/>
      </w:pPr>
      <w:r w:rsidRPr="00D44ACD">
        <w:rPr>
          <w:rFonts w:cs="Arial"/>
          <w:b/>
          <w:szCs w:val="20"/>
          <w:u w:val="single"/>
        </w:rPr>
        <w:t>Justificación:</w:t>
      </w:r>
      <w:r w:rsidR="008D66E4" w:rsidRPr="008D66E4">
        <w:rPr>
          <w:rFonts w:cs="Arial"/>
          <w:szCs w:val="20"/>
        </w:rPr>
        <w:t xml:space="preserve"> </w:t>
      </w:r>
      <w:r w:rsidR="007E464C" w:rsidRPr="00D44ACD">
        <w:t xml:space="preserve">Una vez concluida la obra o generada la entrega del bien y/o servicio se formalizan Actas de Entrega-Recepción en las que las partes involucradas firman de conformidad con la entrega. </w:t>
      </w:r>
    </w:p>
    <w:p w14:paraId="1158AE15" w14:textId="523AFFC9" w:rsidR="00816DDD" w:rsidRDefault="00816DDD" w:rsidP="008D66E4">
      <w:r w:rsidRPr="00816DDD">
        <w:lastRenderedPageBreak/>
        <w:t xml:space="preserve">Sin </w:t>
      </w:r>
      <w:r w:rsidR="008D66E4" w:rsidRPr="00816DDD">
        <w:t>embargo,</w:t>
      </w:r>
      <w:r w:rsidRPr="00816DDD">
        <w:t xml:space="preserve"> la UR no muestra evidencia de contar con mecanismos para verificar los procedimientos para la entrega de los bienes y/o servicios del Pp o estár documentados.</w:t>
      </w:r>
    </w:p>
    <w:p w14:paraId="6F48C096" w14:textId="5C73E64A" w:rsidR="00A9187C" w:rsidRPr="00D44ACD" w:rsidRDefault="00816DDD" w:rsidP="008D66E4">
      <w:r w:rsidRPr="00725983">
        <w:t>Por lo anterior se recomienda a la UR contar con un mecanismo para verificar los procedimientos para la entrega de los bienes y/o servicios del Pp documentado, que se adapte a las características de la población objetivo, sean estandarizados y utilizados por todas las instancias involucradas en el procedimiento, estén sistematizados, la información se encuentre en bases de datos y disponible en un sistema informático y estos sean públicos y accesibles a la población objetivo en un lenguaje claro, sencillo y conciso.</w:t>
      </w:r>
    </w:p>
    <w:p w14:paraId="0DD72E32" w14:textId="5C731F32" w:rsidR="00887D2C" w:rsidRPr="00D44ACD" w:rsidRDefault="00A9187C" w:rsidP="00D44ACD">
      <w:pPr>
        <w:pStyle w:val="Prrafodelista"/>
        <w:numPr>
          <w:ilvl w:val="0"/>
          <w:numId w:val="9"/>
        </w:numPr>
        <w:spacing w:line="360" w:lineRule="auto"/>
        <w:rPr>
          <w:rFonts w:cs="Arial"/>
          <w:b/>
          <w:szCs w:val="20"/>
        </w:rPr>
      </w:pPr>
      <w:r w:rsidRPr="00D44ACD">
        <w:rPr>
          <w:rFonts w:cs="Arial"/>
          <w:b/>
          <w:szCs w:val="20"/>
        </w:rPr>
        <w:t>¿Qué problemas identifican la(s) UR del Pp para la generación y/o entrega de los bienes y/o servicios dirigidos a la población objetivo?</w:t>
      </w:r>
    </w:p>
    <w:p w14:paraId="3E774992" w14:textId="4E6658C3" w:rsidR="00A9187C" w:rsidRPr="00816DDD" w:rsidRDefault="00A9187C" w:rsidP="00AA11E6">
      <w:pPr>
        <w:spacing w:before="240" w:after="120"/>
      </w:pPr>
      <w:r w:rsidRPr="00D44ACD">
        <w:rPr>
          <w:rFonts w:cs="Arial"/>
          <w:b/>
          <w:szCs w:val="20"/>
          <w:u w:val="single"/>
        </w:rPr>
        <w:t>Respuesta:</w:t>
      </w:r>
      <w:r w:rsidR="00AA11E6" w:rsidRPr="00AA11E6">
        <w:rPr>
          <w:rFonts w:cs="Arial"/>
          <w:szCs w:val="20"/>
        </w:rPr>
        <w:t xml:space="preserve"> </w:t>
      </w:r>
      <w:r w:rsidR="00816DDD">
        <w:t>La Unidad Responsable del Programa presupuestario hizo mención que la</w:t>
      </w:r>
      <w:r w:rsidR="00D42120" w:rsidRPr="00D44ACD">
        <w:t xml:space="preserve"> generación y entrega de bienes y/o servicios son procedimientos que básicamente funcionan adecuadamente</w:t>
      </w:r>
      <w:r w:rsidR="00816DDD">
        <w:t xml:space="preserve">, sin </w:t>
      </w:r>
      <w:r w:rsidR="00AA11E6">
        <w:t>embargo,</w:t>
      </w:r>
      <w:r w:rsidR="00D42120" w:rsidRPr="00D44ACD">
        <w:t xml:space="preserve"> </w:t>
      </w:r>
      <w:r w:rsidR="00816DDD">
        <w:t>l</w:t>
      </w:r>
      <w:r w:rsidR="00D42120" w:rsidRPr="00D44ACD">
        <w:t xml:space="preserve">a debilidad </w:t>
      </w:r>
      <w:r w:rsidR="00816DDD">
        <w:t xml:space="preserve">está </w:t>
      </w:r>
      <w:r w:rsidR="00D42120" w:rsidRPr="00D44ACD">
        <w:t>en función de hacer estos procedimientos más específicos ya que se incluyen dentro de un proceso sustancial mayor.</w:t>
      </w:r>
      <w:r w:rsidR="00215D30" w:rsidRPr="00D44ACD">
        <w:t xml:space="preserve"> </w:t>
      </w:r>
    </w:p>
    <w:p w14:paraId="6A472296" w14:textId="3A5DE586" w:rsidR="00A9187C" w:rsidRPr="00D44ACD" w:rsidRDefault="00A9187C" w:rsidP="00D44ACD">
      <w:pPr>
        <w:pStyle w:val="Prrafodelista"/>
        <w:numPr>
          <w:ilvl w:val="0"/>
          <w:numId w:val="9"/>
        </w:numPr>
        <w:spacing w:line="360" w:lineRule="auto"/>
        <w:rPr>
          <w:rFonts w:cs="Arial"/>
          <w:b/>
          <w:szCs w:val="20"/>
        </w:rPr>
      </w:pPr>
      <w:r w:rsidRPr="00D44ACD">
        <w:rPr>
          <w:rFonts w:cs="Arial"/>
          <w:b/>
          <w:szCs w:val="20"/>
        </w:rPr>
        <w:t>¿Los procedimientos para la generación de los bienes y/o servicios que entrega el Pp cumplen con las siguientes características?</w:t>
      </w:r>
    </w:p>
    <w:p w14:paraId="4606D5F8" w14:textId="77777777" w:rsidR="00A9187C" w:rsidRPr="00D44ACD" w:rsidRDefault="00A9187C" w:rsidP="00D44ACD">
      <w:pPr>
        <w:spacing w:before="240" w:after="120"/>
        <w:rPr>
          <w:rFonts w:cs="Arial"/>
          <w:b/>
          <w:szCs w:val="20"/>
          <w:u w:val="single"/>
        </w:rPr>
      </w:pPr>
      <w:r w:rsidRPr="00D44ACD">
        <w:rPr>
          <w:rFonts w:cs="Arial"/>
          <w:b/>
          <w:szCs w:val="20"/>
          <w:u w:val="single"/>
        </w:rPr>
        <w:t>Criterios de valoración:</w:t>
      </w:r>
    </w:p>
    <w:p w14:paraId="1943F719" w14:textId="77777777" w:rsidR="00A9187C" w:rsidRPr="00D44ACD" w:rsidRDefault="00A9187C" w:rsidP="0099458D">
      <w:pPr>
        <w:pStyle w:val="Prrafodelista"/>
        <w:numPr>
          <w:ilvl w:val="0"/>
          <w:numId w:val="49"/>
        </w:numPr>
        <w:spacing w:line="360" w:lineRule="auto"/>
        <w:rPr>
          <w:rFonts w:cs="Arial"/>
          <w:szCs w:val="20"/>
        </w:rPr>
      </w:pPr>
      <w:r w:rsidRPr="00D44ACD">
        <w:rPr>
          <w:rFonts w:cs="Arial"/>
          <w:szCs w:val="20"/>
        </w:rPr>
        <w:t>Están estandarizados, son aplicados de manera homogénea por todas las instancias ejecutoras.</w:t>
      </w:r>
    </w:p>
    <w:p w14:paraId="5F6B2B9C" w14:textId="77777777" w:rsidR="00A9187C" w:rsidRPr="00D44ACD" w:rsidRDefault="00A9187C" w:rsidP="0099458D">
      <w:pPr>
        <w:pStyle w:val="Prrafodelista"/>
        <w:numPr>
          <w:ilvl w:val="0"/>
          <w:numId w:val="49"/>
        </w:numPr>
        <w:spacing w:line="360" w:lineRule="auto"/>
        <w:rPr>
          <w:rFonts w:cs="Arial"/>
          <w:szCs w:val="20"/>
        </w:rPr>
      </w:pPr>
      <w:r w:rsidRPr="00D44ACD">
        <w:rPr>
          <w:rFonts w:cs="Arial"/>
          <w:szCs w:val="20"/>
        </w:rPr>
        <w:t>Están sistematizados.</w:t>
      </w:r>
    </w:p>
    <w:p w14:paraId="2D74DBFC" w14:textId="77777777" w:rsidR="00A9187C" w:rsidRPr="00D44ACD" w:rsidRDefault="00A9187C" w:rsidP="0099458D">
      <w:pPr>
        <w:pStyle w:val="Prrafodelista"/>
        <w:numPr>
          <w:ilvl w:val="0"/>
          <w:numId w:val="49"/>
        </w:numPr>
        <w:spacing w:line="360" w:lineRule="auto"/>
        <w:rPr>
          <w:rFonts w:cs="Arial"/>
          <w:szCs w:val="20"/>
        </w:rPr>
      </w:pPr>
      <w:r w:rsidRPr="00D44ACD">
        <w:rPr>
          <w:rFonts w:cs="Arial"/>
          <w:szCs w:val="20"/>
        </w:rPr>
        <w:t>Están difundidos públicamente.</w:t>
      </w:r>
    </w:p>
    <w:p w14:paraId="2C8E8D31" w14:textId="77777777" w:rsidR="00A9187C" w:rsidRPr="00D44ACD" w:rsidRDefault="00A9187C" w:rsidP="0099458D">
      <w:pPr>
        <w:pStyle w:val="Prrafodelista"/>
        <w:numPr>
          <w:ilvl w:val="0"/>
          <w:numId w:val="49"/>
        </w:numPr>
        <w:spacing w:line="360" w:lineRule="auto"/>
        <w:rPr>
          <w:rFonts w:cs="Arial"/>
          <w:szCs w:val="20"/>
        </w:rPr>
      </w:pPr>
      <w:r w:rsidRPr="00D44ACD">
        <w:rPr>
          <w:rFonts w:cs="Arial"/>
          <w:szCs w:val="20"/>
        </w:rPr>
        <w:t>Están apegados al documento normativo o institucional del Pp.</w:t>
      </w:r>
    </w:p>
    <w:p w14:paraId="53059054" w14:textId="31D0D866" w:rsidR="00AE23E8" w:rsidRPr="00D44ACD" w:rsidRDefault="00A9187C"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D44ACD"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D44ACD" w:rsidRDefault="00A9187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D44ACD" w:rsidRDefault="00A9187C"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A9187C" w:rsidRPr="00D44ACD" w14:paraId="14F98736" w14:textId="77777777" w:rsidTr="00A9187C">
        <w:trPr>
          <w:jc w:val="right"/>
        </w:trPr>
        <w:tc>
          <w:tcPr>
            <w:tcW w:w="433" w:type="pct"/>
            <w:vMerge/>
            <w:vAlign w:val="center"/>
          </w:tcPr>
          <w:p w14:paraId="2D704D79" w14:textId="77777777" w:rsidR="00A9187C" w:rsidRPr="00D44ACD" w:rsidRDefault="00A9187C" w:rsidP="00AA11E6">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4858E297" w14:textId="20AAF79E" w:rsidR="00A9187C" w:rsidRPr="00D44ACD" w:rsidRDefault="00131215" w:rsidP="00AA11E6">
            <w:pPr>
              <w:spacing w:after="0" w:line="240" w:lineRule="auto"/>
              <w:jc w:val="left"/>
              <w:rPr>
                <w:rFonts w:eastAsia="Calibri" w:cs="Arial"/>
                <w:szCs w:val="20"/>
                <w:lang w:eastAsia="es-MX"/>
              </w:rPr>
            </w:pPr>
            <w:r w:rsidRPr="00D44ACD">
              <w:rPr>
                <w:rFonts w:cs="Arial"/>
                <w:color w:val="000000"/>
                <w:szCs w:val="20"/>
              </w:rPr>
              <w:t>Los procedimientos cuentan con:</w:t>
            </w:r>
          </w:p>
        </w:tc>
      </w:tr>
      <w:tr w:rsidR="00A9187C" w:rsidRPr="00D44ACD" w14:paraId="5045CE94" w14:textId="77777777" w:rsidTr="003D6623">
        <w:trPr>
          <w:jc w:val="right"/>
        </w:trPr>
        <w:tc>
          <w:tcPr>
            <w:tcW w:w="433" w:type="pct"/>
            <w:shd w:val="clear" w:color="auto" w:fill="auto"/>
            <w:vAlign w:val="center"/>
          </w:tcPr>
          <w:p w14:paraId="43C4D99D" w14:textId="77082590" w:rsidR="00A9187C" w:rsidRPr="00816DDD" w:rsidRDefault="00190B67" w:rsidP="00AA11E6">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2</w:t>
            </w:r>
          </w:p>
        </w:tc>
        <w:tc>
          <w:tcPr>
            <w:tcW w:w="4567" w:type="pct"/>
            <w:shd w:val="clear" w:color="auto" w:fill="auto"/>
            <w:vAlign w:val="center"/>
          </w:tcPr>
          <w:p w14:paraId="71DD424F" w14:textId="273D0177" w:rsidR="00A9187C" w:rsidRPr="00D44ACD" w:rsidRDefault="00190B67" w:rsidP="00AA11E6">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 xml:space="preserve">Dos </w:t>
            </w:r>
            <w:r w:rsidRPr="00D44ACD">
              <w:rPr>
                <w:rFonts w:eastAsia="Calibri" w:cs="Arial"/>
                <w:szCs w:val="20"/>
                <w:lang w:eastAsia="es-MX"/>
              </w:rPr>
              <w:t>de los criterios de valoración.</w:t>
            </w:r>
            <w:r w:rsidR="003D6623" w:rsidRPr="00D44ACD">
              <w:rPr>
                <w:rFonts w:eastAsia="Calibri" w:cs="Arial"/>
                <w:szCs w:val="20"/>
                <w:lang w:eastAsia="es-MX"/>
              </w:rPr>
              <w:t xml:space="preserve"> </w:t>
            </w:r>
          </w:p>
        </w:tc>
      </w:tr>
    </w:tbl>
    <w:p w14:paraId="5C11EFC1" w14:textId="622B4821" w:rsidR="00131215" w:rsidRPr="00725983" w:rsidRDefault="00B77340" w:rsidP="00AA11E6">
      <w:pPr>
        <w:spacing w:before="240" w:after="120"/>
      </w:pPr>
      <w:r w:rsidRPr="00D44ACD">
        <w:rPr>
          <w:rFonts w:cs="Arial"/>
          <w:b/>
          <w:szCs w:val="20"/>
          <w:u w:val="single"/>
        </w:rPr>
        <w:t>Justificación:</w:t>
      </w:r>
      <w:r w:rsidR="00AA11E6" w:rsidRPr="00AA11E6">
        <w:rPr>
          <w:rFonts w:cs="Arial"/>
          <w:szCs w:val="20"/>
        </w:rPr>
        <w:t xml:space="preserve"> </w:t>
      </w:r>
      <w:r w:rsidR="00816DDD">
        <w:t>La UR menciona que en</w:t>
      </w:r>
      <w:r w:rsidR="003C347D" w:rsidRPr="00D44ACD">
        <w:t xml:space="preserve"> el ejercicio del </w:t>
      </w:r>
      <w:r w:rsidR="00816DDD">
        <w:t>P</w:t>
      </w:r>
      <w:r w:rsidR="003C347D" w:rsidRPr="00D44ACD">
        <w:t xml:space="preserve">rograma presupuestario se desarrollan distintos procedimientos para cada etapa, en el caso de la generación de los bienes y/o servicios que se entregan es en apego al procedimiento Supervisión y Seguimiento de las Obras de Infraestructura </w:t>
      </w:r>
      <w:r w:rsidR="0083785C" w:rsidRPr="00D44ACD">
        <w:t xml:space="preserve">que se incluye en el Manual de </w:t>
      </w:r>
      <w:r w:rsidR="0083785C" w:rsidRPr="00725983">
        <w:t xml:space="preserve">Procedimientos del Instituto Sinaloense de la Infraestructura Física Educativa.   </w:t>
      </w:r>
    </w:p>
    <w:p w14:paraId="491B6569" w14:textId="1DF2A356" w:rsidR="00816DDD" w:rsidRPr="00D44ACD" w:rsidRDefault="00816DDD" w:rsidP="00AA11E6">
      <w:r w:rsidRPr="00725983">
        <w:lastRenderedPageBreak/>
        <w:t xml:space="preserve">Sin </w:t>
      </w:r>
      <w:r w:rsidR="00AA11E6" w:rsidRPr="00725983">
        <w:t>embargo,</w:t>
      </w:r>
      <w:r w:rsidRPr="00725983">
        <w:t xml:space="preserve"> se recomienda se adapte a las características de la población objetivo, sean estandarizados y utilizados por todas las instancias involucradas en el procedimiento, estén sistematizados, la información se encuentre en bases de datos y disponible en un sistema informático y estos sean públicos y accesibles a la población objetivo en un lenguaje claro, sencillo y conciso.</w:t>
      </w:r>
    </w:p>
    <w:p w14:paraId="2A205357" w14:textId="237D7AC0" w:rsidR="00131215" w:rsidRPr="00D44ACD" w:rsidRDefault="00131215" w:rsidP="00D44ACD">
      <w:pPr>
        <w:pStyle w:val="Prrafodelista"/>
        <w:numPr>
          <w:ilvl w:val="0"/>
          <w:numId w:val="9"/>
        </w:numPr>
        <w:spacing w:line="360" w:lineRule="auto"/>
        <w:rPr>
          <w:rFonts w:cs="Arial"/>
          <w:b/>
          <w:szCs w:val="20"/>
        </w:rPr>
      </w:pPr>
      <w:r w:rsidRPr="00D44ACD">
        <w:rPr>
          <w:rFonts w:cs="Arial"/>
          <w:b/>
          <w:szCs w:val="20"/>
        </w:rPr>
        <w:t>¿El Pp cuenta con mecanismos para verificar los procedimientos para la generación de bienes y/o servicios y estos cumplen con las siguientes características?</w:t>
      </w:r>
    </w:p>
    <w:p w14:paraId="3529FE15" w14:textId="77777777" w:rsidR="00131215" w:rsidRPr="00D44ACD" w:rsidRDefault="00131215" w:rsidP="00D44ACD">
      <w:pPr>
        <w:spacing w:before="240" w:after="120"/>
        <w:rPr>
          <w:rFonts w:cs="Arial"/>
          <w:b/>
          <w:szCs w:val="20"/>
          <w:u w:val="single"/>
        </w:rPr>
      </w:pPr>
      <w:r w:rsidRPr="00D44ACD">
        <w:rPr>
          <w:rFonts w:cs="Arial"/>
          <w:b/>
          <w:szCs w:val="20"/>
          <w:u w:val="single"/>
        </w:rPr>
        <w:t>Criterios de valoración:</w:t>
      </w:r>
    </w:p>
    <w:p w14:paraId="6DAF4E83" w14:textId="77777777" w:rsidR="00131215" w:rsidRPr="00D44ACD" w:rsidRDefault="00131215" w:rsidP="0099458D">
      <w:pPr>
        <w:pStyle w:val="Prrafodelista"/>
        <w:numPr>
          <w:ilvl w:val="0"/>
          <w:numId w:val="50"/>
        </w:numPr>
        <w:spacing w:line="360" w:lineRule="auto"/>
        <w:rPr>
          <w:rFonts w:cs="Arial"/>
          <w:szCs w:val="20"/>
        </w:rPr>
      </w:pPr>
      <w:r w:rsidRPr="00D44ACD">
        <w:rPr>
          <w:rFonts w:cs="Arial"/>
          <w:szCs w:val="20"/>
        </w:rPr>
        <w:t>Permiten identificar si las acciones se realizan acorde a lo establecido en los documentos normativos o institucionales del Pp.</w:t>
      </w:r>
    </w:p>
    <w:p w14:paraId="7963D672" w14:textId="77777777" w:rsidR="00131215" w:rsidRPr="00D44ACD" w:rsidRDefault="00131215" w:rsidP="0099458D">
      <w:pPr>
        <w:pStyle w:val="Prrafodelista"/>
        <w:numPr>
          <w:ilvl w:val="0"/>
          <w:numId w:val="50"/>
        </w:numPr>
        <w:spacing w:line="360" w:lineRule="auto"/>
        <w:rPr>
          <w:rFonts w:cs="Arial"/>
          <w:szCs w:val="20"/>
        </w:rPr>
      </w:pPr>
      <w:r w:rsidRPr="00D44ACD">
        <w:rPr>
          <w:rFonts w:cs="Arial"/>
          <w:szCs w:val="20"/>
        </w:rPr>
        <w:t>Están estandarizados, son aplicados de manera homogénea por todas las instancias ejecutoras.</w:t>
      </w:r>
    </w:p>
    <w:p w14:paraId="0626D21F" w14:textId="77777777" w:rsidR="00131215" w:rsidRPr="00D44ACD" w:rsidRDefault="00131215" w:rsidP="0099458D">
      <w:pPr>
        <w:pStyle w:val="Prrafodelista"/>
        <w:numPr>
          <w:ilvl w:val="0"/>
          <w:numId w:val="50"/>
        </w:numPr>
        <w:spacing w:line="360" w:lineRule="auto"/>
        <w:rPr>
          <w:rFonts w:cs="Arial"/>
          <w:szCs w:val="20"/>
        </w:rPr>
      </w:pPr>
      <w:r w:rsidRPr="00D44ACD">
        <w:rPr>
          <w:rFonts w:cs="Arial"/>
          <w:szCs w:val="20"/>
        </w:rPr>
        <w:t>Están sistematizados.</w:t>
      </w:r>
    </w:p>
    <w:p w14:paraId="1A57A8BC" w14:textId="77777777" w:rsidR="00131215" w:rsidRPr="00D44ACD" w:rsidRDefault="00131215" w:rsidP="0099458D">
      <w:pPr>
        <w:pStyle w:val="Prrafodelista"/>
        <w:numPr>
          <w:ilvl w:val="0"/>
          <w:numId w:val="50"/>
        </w:numPr>
        <w:spacing w:line="360" w:lineRule="auto"/>
        <w:rPr>
          <w:rFonts w:cs="Arial"/>
          <w:szCs w:val="20"/>
        </w:rPr>
      </w:pPr>
      <w:r w:rsidRPr="00D44ACD">
        <w:rPr>
          <w:rFonts w:cs="Arial"/>
          <w:szCs w:val="20"/>
        </w:rPr>
        <w:t>Son conocidos por los operadores del Pp.</w:t>
      </w:r>
    </w:p>
    <w:p w14:paraId="7DADBCEE" w14:textId="177ED497" w:rsidR="00852B06" w:rsidRPr="00D44ACD" w:rsidRDefault="00131215"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D44ACD"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D44ACD" w:rsidRDefault="00131215"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D44ACD" w:rsidRDefault="00131215"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131215" w:rsidRPr="00D44ACD" w14:paraId="19D92DCF" w14:textId="77777777" w:rsidTr="00511BB2">
        <w:trPr>
          <w:jc w:val="right"/>
        </w:trPr>
        <w:tc>
          <w:tcPr>
            <w:tcW w:w="433" w:type="pct"/>
            <w:vMerge/>
            <w:vAlign w:val="center"/>
          </w:tcPr>
          <w:p w14:paraId="046F52AF" w14:textId="77777777" w:rsidR="00131215" w:rsidRPr="00D44ACD" w:rsidRDefault="00131215" w:rsidP="00AA11E6">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3DC3C13E" w14:textId="7B247DEA" w:rsidR="00131215" w:rsidRPr="00D44ACD" w:rsidRDefault="00131215" w:rsidP="00AA11E6">
            <w:pPr>
              <w:spacing w:after="0" w:line="240" w:lineRule="auto"/>
              <w:jc w:val="left"/>
              <w:rPr>
                <w:rFonts w:eastAsia="Calibri" w:cs="Arial"/>
                <w:szCs w:val="20"/>
                <w:lang w:eastAsia="es-MX"/>
              </w:rPr>
            </w:pPr>
            <w:r w:rsidRPr="00D44ACD">
              <w:rPr>
                <w:rFonts w:cs="Arial"/>
                <w:color w:val="000000"/>
                <w:szCs w:val="20"/>
              </w:rPr>
              <w:t>El mecanismo de verificación cuenta con:</w:t>
            </w:r>
          </w:p>
        </w:tc>
      </w:tr>
      <w:tr w:rsidR="00131215" w:rsidRPr="00D44ACD" w14:paraId="7155657E" w14:textId="77777777" w:rsidTr="003D6623">
        <w:trPr>
          <w:jc w:val="right"/>
        </w:trPr>
        <w:tc>
          <w:tcPr>
            <w:tcW w:w="433" w:type="pct"/>
            <w:shd w:val="clear" w:color="auto" w:fill="auto"/>
            <w:vAlign w:val="center"/>
          </w:tcPr>
          <w:p w14:paraId="3BBF2036" w14:textId="14E7F030" w:rsidR="00131215" w:rsidRPr="00816DDD" w:rsidRDefault="00816DDD" w:rsidP="00AA11E6">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2</w:t>
            </w:r>
          </w:p>
        </w:tc>
        <w:tc>
          <w:tcPr>
            <w:tcW w:w="4567" w:type="pct"/>
            <w:shd w:val="clear" w:color="auto" w:fill="auto"/>
            <w:vAlign w:val="center"/>
          </w:tcPr>
          <w:p w14:paraId="2E43926F" w14:textId="09AC711F" w:rsidR="00131215" w:rsidRPr="00D44ACD" w:rsidRDefault="00816DDD" w:rsidP="00AA11E6">
            <w:pPr>
              <w:numPr>
                <w:ilvl w:val="0"/>
                <w:numId w:val="1"/>
              </w:numPr>
              <w:spacing w:after="0" w:line="240" w:lineRule="auto"/>
              <w:ind w:left="442" w:hanging="357"/>
              <w:jc w:val="left"/>
              <w:rPr>
                <w:rFonts w:eastAsia="Calibri" w:cs="Arial"/>
                <w:szCs w:val="20"/>
                <w:lang w:eastAsia="es-MX"/>
              </w:rPr>
            </w:pPr>
            <w:r>
              <w:rPr>
                <w:rFonts w:eastAsia="Calibri" w:cs="Arial"/>
                <w:b/>
                <w:bCs/>
                <w:szCs w:val="20"/>
                <w:lang w:eastAsia="es-MX"/>
              </w:rPr>
              <w:t>Dos</w:t>
            </w:r>
            <w:r w:rsidR="00A46180" w:rsidRPr="00D44ACD">
              <w:rPr>
                <w:rFonts w:eastAsia="Calibri" w:cs="Arial"/>
                <w:szCs w:val="20"/>
                <w:lang w:eastAsia="es-MX"/>
              </w:rPr>
              <w:t xml:space="preserve"> de los criterios de valoración.</w:t>
            </w:r>
          </w:p>
        </w:tc>
      </w:tr>
    </w:tbl>
    <w:p w14:paraId="1EDAFA95" w14:textId="505438DD" w:rsidR="00816DDD" w:rsidRDefault="00B77340" w:rsidP="00AA11E6">
      <w:pPr>
        <w:spacing w:before="240" w:after="120"/>
      </w:pPr>
      <w:r w:rsidRPr="00D44ACD">
        <w:rPr>
          <w:rFonts w:cs="Arial"/>
          <w:b/>
          <w:szCs w:val="20"/>
          <w:u w:val="single"/>
        </w:rPr>
        <w:t>Justificación:</w:t>
      </w:r>
      <w:r w:rsidR="00AA11E6" w:rsidRPr="00AA11E6">
        <w:rPr>
          <w:rFonts w:cs="Arial"/>
          <w:szCs w:val="20"/>
        </w:rPr>
        <w:t xml:space="preserve"> </w:t>
      </w:r>
      <w:r w:rsidR="00A46180" w:rsidRPr="00D44ACD">
        <w:t xml:space="preserve">El </w:t>
      </w:r>
      <w:r w:rsidR="00816DDD">
        <w:t>P</w:t>
      </w:r>
      <w:r w:rsidR="00A46180" w:rsidRPr="00D44ACD">
        <w:t>rograma presupuestario no cuenta con mecanismos para verificar los procedimientos para la generación de bienes y/o servicios</w:t>
      </w:r>
      <w:r w:rsidR="00816DDD">
        <w:t>.</w:t>
      </w:r>
    </w:p>
    <w:p w14:paraId="383C30CB" w14:textId="40D8148A" w:rsidR="00456A6D" w:rsidRPr="00D44ACD" w:rsidRDefault="00816DDD" w:rsidP="00AA11E6">
      <w:r>
        <w:t xml:space="preserve">Sin </w:t>
      </w:r>
      <w:r w:rsidR="00AA11E6">
        <w:t>embargo,</w:t>
      </w:r>
      <w:r w:rsidR="00A46180" w:rsidRPr="00D44ACD">
        <w:rPr>
          <w:b/>
        </w:rPr>
        <w:t xml:space="preserve"> </w:t>
      </w:r>
      <w:r>
        <w:t xml:space="preserve">en </w:t>
      </w:r>
      <w:r w:rsidR="00A46180" w:rsidRPr="00D44ACD">
        <w:t xml:space="preserve">los </w:t>
      </w:r>
      <w:r>
        <w:t>C</w:t>
      </w:r>
      <w:r w:rsidR="00A46180" w:rsidRPr="00D44ACD">
        <w:t xml:space="preserve">ontratos de </w:t>
      </w:r>
      <w:r>
        <w:t>O</w:t>
      </w:r>
      <w:r w:rsidR="00A46180" w:rsidRPr="00D44ACD">
        <w:t xml:space="preserve">bra </w:t>
      </w:r>
      <w:r w:rsidR="00AA2DDE" w:rsidRPr="00D44ACD">
        <w:t>y</w:t>
      </w:r>
      <w:r w:rsidR="00A46180" w:rsidRPr="00D44ACD">
        <w:t xml:space="preserve"> las Actas de Entrega-Recepción </w:t>
      </w:r>
      <w:r>
        <w:t xml:space="preserve">la UR menciona que </w:t>
      </w:r>
      <w:r w:rsidR="00AA2DDE" w:rsidRPr="00D44ACD">
        <w:t xml:space="preserve">permiten identificar si las acciones de realizan acorde a lo establecido en los documentos normativos o institucionales </w:t>
      </w:r>
      <w:r>
        <w:t>del Pp</w:t>
      </w:r>
      <w:r w:rsidR="00AA2DDE" w:rsidRPr="00D44ACD">
        <w:t xml:space="preserve"> </w:t>
      </w:r>
      <w:r w:rsidR="00AA11E6" w:rsidRPr="00D44ACD">
        <w:t xml:space="preserve">y </w:t>
      </w:r>
      <w:r w:rsidR="00AA11E6">
        <w:t>que</w:t>
      </w:r>
      <w:r>
        <w:t xml:space="preserve"> estos </w:t>
      </w:r>
      <w:r w:rsidR="00AA2DDE" w:rsidRPr="00D44ACD">
        <w:t xml:space="preserve">son conocidos por los </w:t>
      </w:r>
      <w:r>
        <w:t>O</w:t>
      </w:r>
      <w:r w:rsidR="00AA2DDE" w:rsidRPr="00D44ACD">
        <w:t xml:space="preserve">peradores del </w:t>
      </w:r>
      <w:r>
        <w:t>Pp</w:t>
      </w:r>
      <w:r w:rsidR="00AA2DDE" w:rsidRPr="00D44ACD">
        <w:t>.</w:t>
      </w:r>
      <w:r w:rsidR="00A46180" w:rsidRPr="00D44ACD">
        <w:t xml:space="preserve"> </w:t>
      </w:r>
    </w:p>
    <w:p w14:paraId="4A97D7B3" w14:textId="518D2906" w:rsidR="00131215" w:rsidRPr="00D44ACD" w:rsidRDefault="00131215" w:rsidP="0099458D">
      <w:pPr>
        <w:pStyle w:val="Prrafodelista"/>
        <w:numPr>
          <w:ilvl w:val="0"/>
          <w:numId w:val="43"/>
        </w:numPr>
        <w:spacing w:after="0" w:line="360" w:lineRule="auto"/>
        <w:rPr>
          <w:rFonts w:cs="Arial"/>
          <w:b/>
          <w:szCs w:val="20"/>
        </w:rPr>
      </w:pPr>
      <w:r w:rsidRPr="00D44ACD">
        <w:rPr>
          <w:rFonts w:cs="Arial"/>
          <w:b/>
          <w:szCs w:val="20"/>
        </w:rPr>
        <w:t>Mejora y simplificación regulatoria</w:t>
      </w:r>
    </w:p>
    <w:p w14:paraId="2F6BBA4D" w14:textId="13FC3B3A" w:rsidR="00131215" w:rsidRPr="00D44ACD" w:rsidRDefault="00131215" w:rsidP="00D44ACD">
      <w:pPr>
        <w:spacing w:after="0"/>
        <w:rPr>
          <w:rFonts w:cs="Arial"/>
          <w:b/>
          <w:szCs w:val="20"/>
        </w:rPr>
      </w:pPr>
    </w:p>
    <w:p w14:paraId="2DD82F3E" w14:textId="38DAFE58" w:rsidR="004E2218" w:rsidRPr="00816DDD" w:rsidRDefault="00131215" w:rsidP="00816DDD">
      <w:pPr>
        <w:pStyle w:val="Prrafodelista"/>
        <w:numPr>
          <w:ilvl w:val="0"/>
          <w:numId w:val="9"/>
        </w:numPr>
        <w:spacing w:line="360" w:lineRule="auto"/>
        <w:rPr>
          <w:rFonts w:cs="Arial"/>
          <w:b/>
          <w:szCs w:val="20"/>
        </w:rPr>
      </w:pPr>
      <w:r w:rsidRPr="00D44ACD">
        <w:rPr>
          <w:rFonts w:cs="Arial"/>
          <w:b/>
          <w:szCs w:val="20"/>
        </w:rPr>
        <w:t>¿Cuáles cambios sustantivos en el documento normativo o institucional del Pp se han hecho en los últimos tres años que han permitido agilizar los procesos en beneficio de la población objetivo?</w:t>
      </w:r>
    </w:p>
    <w:p w14:paraId="15C38AFF" w14:textId="568C29F8" w:rsidR="00131215" w:rsidRPr="00816DDD" w:rsidRDefault="00131215" w:rsidP="00AA11E6">
      <w:pPr>
        <w:spacing w:before="240" w:after="120"/>
      </w:pPr>
      <w:r w:rsidRPr="00D44ACD">
        <w:rPr>
          <w:rFonts w:cs="Arial"/>
          <w:b/>
          <w:szCs w:val="20"/>
          <w:u w:val="single"/>
        </w:rPr>
        <w:t>Respuesta:</w:t>
      </w:r>
      <w:r w:rsidR="00AA11E6" w:rsidRPr="00AA11E6">
        <w:rPr>
          <w:rFonts w:cs="Arial"/>
          <w:szCs w:val="20"/>
        </w:rPr>
        <w:t xml:space="preserve"> </w:t>
      </w:r>
      <w:r w:rsidR="00816DDD">
        <w:t>La instancia responsable del Pp reportó que n</w:t>
      </w:r>
      <w:r w:rsidR="00AA2E4F" w:rsidRPr="00D44ACD">
        <w:t>o existe un documento normativo o institucional como es el caso de</w:t>
      </w:r>
      <w:r w:rsidR="00816DDD">
        <w:t xml:space="preserve"> </w:t>
      </w:r>
      <w:r w:rsidR="00AA2E4F" w:rsidRPr="00D44ACD">
        <w:t>un Plan Institucional</w:t>
      </w:r>
      <w:r w:rsidR="00816DDD">
        <w:t>. Pero que</w:t>
      </w:r>
      <w:r w:rsidR="00AA2E4F" w:rsidRPr="00D44ACD">
        <w:t xml:space="preserve"> se cuenta con el Manual de Procedimientos y recientemente y en los últimos tres años</w:t>
      </w:r>
      <w:r w:rsidR="00816DDD">
        <w:t xml:space="preserve"> (noviembre de 2022)</w:t>
      </w:r>
      <w:r w:rsidR="00AA2E4F" w:rsidRPr="00D44ACD">
        <w:t xml:space="preserve"> se </w:t>
      </w:r>
      <w:r w:rsidR="00816DDD">
        <w:t xml:space="preserve">realizaron cambios </w:t>
      </w:r>
      <w:r w:rsidR="00AA2E4F" w:rsidRPr="00D44ACD">
        <w:t xml:space="preserve">en aras de </w:t>
      </w:r>
      <w:r w:rsidR="00F126F9" w:rsidRPr="00D44ACD">
        <w:t>formalizarlo,</w:t>
      </w:r>
      <w:r w:rsidR="00AA2E4F" w:rsidRPr="00D44ACD">
        <w:t xml:space="preserve"> pero las acciones de cada procedimiento no sufrieron modificaciones relevantes</w:t>
      </w:r>
      <w:r w:rsidR="00816DDD">
        <w:t xml:space="preserve"> y que </w:t>
      </w:r>
      <w:r w:rsidR="00AA2E4F" w:rsidRPr="00D44ACD">
        <w:t xml:space="preserve">la mayoría son de carácter administrativo </w:t>
      </w:r>
      <w:r w:rsidR="00816DDD">
        <w:t>u</w:t>
      </w:r>
      <w:r w:rsidR="00AA2E4F" w:rsidRPr="00D44ACD">
        <w:t xml:space="preserve"> operación interna.</w:t>
      </w:r>
    </w:p>
    <w:p w14:paraId="54A8DCD1" w14:textId="42B4D479" w:rsidR="00131215" w:rsidRPr="00D44ACD" w:rsidRDefault="00131215" w:rsidP="0099458D">
      <w:pPr>
        <w:pStyle w:val="Prrafodelista"/>
        <w:numPr>
          <w:ilvl w:val="0"/>
          <w:numId w:val="43"/>
        </w:numPr>
        <w:spacing w:after="0" w:line="360" w:lineRule="auto"/>
        <w:rPr>
          <w:rFonts w:cs="Arial"/>
          <w:b/>
          <w:szCs w:val="20"/>
        </w:rPr>
      </w:pPr>
      <w:r w:rsidRPr="00D44ACD">
        <w:rPr>
          <w:rFonts w:cs="Arial"/>
          <w:b/>
          <w:szCs w:val="20"/>
        </w:rPr>
        <w:lastRenderedPageBreak/>
        <w:t>Presupuesto del Pp</w:t>
      </w:r>
    </w:p>
    <w:p w14:paraId="2E47F54F" w14:textId="4E155AB2" w:rsidR="00131215" w:rsidRPr="00D44ACD" w:rsidRDefault="00131215" w:rsidP="00D44ACD">
      <w:pPr>
        <w:spacing w:after="0"/>
        <w:rPr>
          <w:rFonts w:cs="Arial"/>
          <w:b/>
          <w:szCs w:val="20"/>
        </w:rPr>
      </w:pPr>
    </w:p>
    <w:p w14:paraId="47982CBA" w14:textId="2249936B" w:rsidR="00131215" w:rsidRPr="00D44ACD" w:rsidRDefault="00131215" w:rsidP="00D44ACD">
      <w:pPr>
        <w:pStyle w:val="Prrafodelista"/>
        <w:numPr>
          <w:ilvl w:val="0"/>
          <w:numId w:val="9"/>
        </w:numPr>
        <w:spacing w:line="360" w:lineRule="auto"/>
        <w:rPr>
          <w:rFonts w:cs="Arial"/>
          <w:b/>
          <w:szCs w:val="20"/>
        </w:rPr>
      </w:pPr>
      <w:r w:rsidRPr="00D44ACD">
        <w:rPr>
          <w:rFonts w:cs="Arial"/>
          <w:b/>
          <w:szCs w:val="20"/>
        </w:rPr>
        <w:t>¿El Pp identifica y cuantifica los gastos que se realizan para generar los bienes y/o los servicios que ofrece, y cumplen con los siguientes criterios?</w:t>
      </w:r>
    </w:p>
    <w:p w14:paraId="33F8B64F" w14:textId="77777777" w:rsidR="00131215" w:rsidRPr="00D44ACD" w:rsidRDefault="00131215" w:rsidP="00D44ACD">
      <w:pPr>
        <w:spacing w:before="240" w:after="120"/>
        <w:rPr>
          <w:rFonts w:cs="Arial"/>
          <w:b/>
          <w:szCs w:val="20"/>
          <w:u w:val="single"/>
        </w:rPr>
      </w:pPr>
      <w:r w:rsidRPr="00D44ACD">
        <w:rPr>
          <w:rFonts w:cs="Arial"/>
          <w:b/>
          <w:szCs w:val="20"/>
          <w:u w:val="single"/>
        </w:rPr>
        <w:t>Criterios de valoración:</w:t>
      </w:r>
    </w:p>
    <w:p w14:paraId="0A11C3FB" w14:textId="77777777" w:rsidR="00131215" w:rsidRPr="00D44ACD" w:rsidRDefault="00131215" w:rsidP="0099458D">
      <w:pPr>
        <w:pStyle w:val="Prrafodelista"/>
        <w:numPr>
          <w:ilvl w:val="0"/>
          <w:numId w:val="51"/>
        </w:numPr>
        <w:spacing w:line="360" w:lineRule="auto"/>
        <w:rPr>
          <w:rFonts w:cs="Arial"/>
          <w:szCs w:val="20"/>
        </w:rPr>
      </w:pPr>
      <w:r w:rsidRPr="00D44ACD">
        <w:rPr>
          <w:rFonts w:cs="Arial"/>
          <w:szCs w:val="20"/>
        </w:rPr>
        <w:t>Desglosa el presupuesto por capítulo de gasto y fuente de financiamiento.</w:t>
      </w:r>
    </w:p>
    <w:p w14:paraId="6698355F" w14:textId="77777777" w:rsidR="00131215" w:rsidRPr="00D44ACD" w:rsidRDefault="00131215" w:rsidP="0099458D">
      <w:pPr>
        <w:pStyle w:val="Prrafodelista"/>
        <w:numPr>
          <w:ilvl w:val="0"/>
          <w:numId w:val="51"/>
        </w:numPr>
        <w:spacing w:line="360" w:lineRule="auto"/>
        <w:rPr>
          <w:rFonts w:cs="Arial"/>
          <w:szCs w:val="20"/>
        </w:rPr>
      </w:pPr>
      <w:r w:rsidRPr="00D44ACD">
        <w:rPr>
          <w:rFonts w:cs="Arial"/>
          <w:szCs w:val="20"/>
        </w:rPr>
        <w:t>Presenta estimaciones presupuestarias en el corto plazo.</w:t>
      </w:r>
    </w:p>
    <w:p w14:paraId="78445866" w14:textId="77777777" w:rsidR="00131215" w:rsidRPr="00D44ACD" w:rsidRDefault="00131215" w:rsidP="0099458D">
      <w:pPr>
        <w:pStyle w:val="Prrafodelista"/>
        <w:numPr>
          <w:ilvl w:val="0"/>
          <w:numId w:val="51"/>
        </w:numPr>
        <w:spacing w:line="360" w:lineRule="auto"/>
        <w:rPr>
          <w:rFonts w:cs="Arial"/>
          <w:szCs w:val="20"/>
        </w:rPr>
      </w:pPr>
      <w:r w:rsidRPr="00D44ACD">
        <w:rPr>
          <w:rFonts w:cs="Arial"/>
          <w:szCs w:val="20"/>
        </w:rPr>
        <w:t>Estima el gasto unitario, como gastos totales/población atendida.</w:t>
      </w:r>
    </w:p>
    <w:p w14:paraId="0E966185" w14:textId="33D3DE19" w:rsidR="00451D53" w:rsidRPr="00D44ACD" w:rsidRDefault="00131215" w:rsidP="0099458D">
      <w:pPr>
        <w:pStyle w:val="Prrafodelista"/>
        <w:numPr>
          <w:ilvl w:val="0"/>
          <w:numId w:val="51"/>
        </w:numPr>
        <w:spacing w:line="360" w:lineRule="auto"/>
        <w:rPr>
          <w:rFonts w:cs="Arial"/>
          <w:szCs w:val="20"/>
        </w:rPr>
      </w:pPr>
      <w:r w:rsidRPr="00D44ACD">
        <w:rPr>
          <w:rFonts w:cs="Arial"/>
          <w:szCs w:val="20"/>
        </w:rPr>
        <w:t>Existe coherencia entre los capítulos de gasto y las características de las actividades que realiza y los bienes y/o servicios que entrega.</w:t>
      </w:r>
    </w:p>
    <w:p w14:paraId="7AFE2616" w14:textId="352604E4" w:rsidR="00131215" w:rsidRPr="00D44ACD" w:rsidRDefault="00131215"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D44ACD"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D44ACD" w:rsidRDefault="00131215"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D44ACD" w:rsidRDefault="00131215"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131215" w:rsidRPr="00D44ACD" w14:paraId="096D1305" w14:textId="77777777" w:rsidTr="00511BB2">
        <w:trPr>
          <w:jc w:val="right"/>
        </w:trPr>
        <w:tc>
          <w:tcPr>
            <w:tcW w:w="433" w:type="pct"/>
            <w:vMerge/>
            <w:vAlign w:val="center"/>
          </w:tcPr>
          <w:p w14:paraId="0503EA24" w14:textId="77777777" w:rsidR="00131215" w:rsidRPr="00D44ACD" w:rsidRDefault="00131215" w:rsidP="00AA11E6">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023A1610" w14:textId="7560B003" w:rsidR="00131215" w:rsidRPr="00D44ACD" w:rsidRDefault="00131215" w:rsidP="00AA11E6">
            <w:pPr>
              <w:spacing w:after="0" w:line="240" w:lineRule="auto"/>
              <w:jc w:val="left"/>
              <w:rPr>
                <w:rFonts w:eastAsia="Calibri" w:cs="Arial"/>
                <w:szCs w:val="20"/>
                <w:lang w:eastAsia="es-MX"/>
              </w:rPr>
            </w:pPr>
            <w:r w:rsidRPr="00D44ACD">
              <w:rPr>
                <w:rFonts w:cs="Arial"/>
                <w:color w:val="000000"/>
                <w:szCs w:val="20"/>
              </w:rPr>
              <w:t>El Pp cuenta con:</w:t>
            </w:r>
          </w:p>
        </w:tc>
      </w:tr>
      <w:tr w:rsidR="00131215" w:rsidRPr="00D44ACD" w14:paraId="30F2C0C6" w14:textId="77777777" w:rsidTr="00FB511D">
        <w:trPr>
          <w:jc w:val="right"/>
        </w:trPr>
        <w:tc>
          <w:tcPr>
            <w:tcW w:w="433" w:type="pct"/>
            <w:shd w:val="clear" w:color="auto" w:fill="auto"/>
            <w:vAlign w:val="center"/>
          </w:tcPr>
          <w:p w14:paraId="387F6AEE" w14:textId="3186EBFC" w:rsidR="00131215" w:rsidRPr="00AA11E6" w:rsidRDefault="001167A6" w:rsidP="00AA11E6">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AA11E6">
              <w:rPr>
                <w:rFonts w:eastAsia="Calibri" w:cs="Arial"/>
                <w:bCs/>
                <w:szCs w:val="20"/>
                <w:lang w:eastAsia="es-MX"/>
              </w:rPr>
              <w:t>4</w:t>
            </w:r>
          </w:p>
        </w:tc>
        <w:tc>
          <w:tcPr>
            <w:tcW w:w="4567" w:type="pct"/>
            <w:shd w:val="clear" w:color="auto" w:fill="auto"/>
            <w:vAlign w:val="center"/>
          </w:tcPr>
          <w:p w14:paraId="0B35FB34" w14:textId="3311C007" w:rsidR="00131215" w:rsidRPr="00D44ACD" w:rsidRDefault="001167A6" w:rsidP="00AA11E6">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 xml:space="preserve">Cuatro </w:t>
            </w:r>
            <w:r w:rsidRPr="00D44ACD">
              <w:rPr>
                <w:rFonts w:eastAsia="Calibri" w:cs="Arial"/>
                <w:szCs w:val="20"/>
                <w:lang w:eastAsia="es-MX"/>
              </w:rPr>
              <w:t>de los criterios de valoración.</w:t>
            </w:r>
          </w:p>
        </w:tc>
      </w:tr>
    </w:tbl>
    <w:p w14:paraId="404709F0" w14:textId="59D0313F" w:rsidR="00255B06" w:rsidRPr="00D44ACD" w:rsidRDefault="00A279E9" w:rsidP="00AA11E6">
      <w:pPr>
        <w:spacing w:before="240" w:after="120"/>
      </w:pPr>
      <w:r w:rsidRPr="00D44ACD">
        <w:rPr>
          <w:rFonts w:cs="Arial"/>
          <w:b/>
          <w:szCs w:val="20"/>
          <w:u w:val="single"/>
        </w:rPr>
        <w:t>Justificación:</w:t>
      </w:r>
      <w:r w:rsidR="00AA11E6" w:rsidRPr="00AA11E6">
        <w:rPr>
          <w:rFonts w:cs="Arial"/>
          <w:szCs w:val="20"/>
        </w:rPr>
        <w:t xml:space="preserve"> </w:t>
      </w:r>
      <w:r w:rsidR="001167A6" w:rsidRPr="00D44ACD">
        <w:t xml:space="preserve">El </w:t>
      </w:r>
      <w:r w:rsidR="00816DDD">
        <w:t>Pp</w:t>
      </w:r>
      <w:r w:rsidR="001167A6" w:rsidRPr="00D44ACD">
        <w:t xml:space="preserve"> </w:t>
      </w:r>
      <w:r w:rsidR="00816DDD">
        <w:t xml:space="preserve">proporcionó información que cuenta con </w:t>
      </w:r>
      <w:r w:rsidR="00AA11E6">
        <w:t>los recursos</w:t>
      </w:r>
      <w:r w:rsidR="00816DDD">
        <w:t xml:space="preserve"> originados del Fondo de Aportaciones Múltiples, del Ramo General 33 y que </w:t>
      </w:r>
      <w:r w:rsidR="001167A6" w:rsidRPr="00D44ACD">
        <w:t>corresponde</w:t>
      </w:r>
      <w:r w:rsidR="00816DDD">
        <w:t>n</w:t>
      </w:r>
      <w:r w:rsidR="001167A6" w:rsidRPr="00D44ACD">
        <w:t xml:space="preserve"> al </w:t>
      </w:r>
      <w:r w:rsidR="00816DDD">
        <w:t>C</w:t>
      </w:r>
      <w:r w:rsidR="001167A6" w:rsidRPr="00D44ACD">
        <w:t xml:space="preserve">apítulo del Gasto </w:t>
      </w:r>
      <w:r w:rsidR="001167A6" w:rsidRPr="00725983">
        <w:t xml:space="preserve">6000 </w:t>
      </w:r>
      <w:r w:rsidR="00816DDD" w:rsidRPr="00725983">
        <w:t xml:space="preserve">Inversión </w:t>
      </w:r>
      <w:r w:rsidR="001167A6" w:rsidRPr="00725983">
        <w:t>Pública es</w:t>
      </w:r>
      <w:r w:rsidR="001167A6" w:rsidRPr="00D44ACD">
        <w:t xml:space="preserve"> único como su fuente de financiamiento</w:t>
      </w:r>
      <w:r w:rsidR="00A45D2D" w:rsidRPr="00D44ACD">
        <w:t xml:space="preserve"> y naturalmente guarda coherencia con </w:t>
      </w:r>
      <w:r w:rsidR="00AA11E6" w:rsidRPr="00D44ACD">
        <w:t>las características</w:t>
      </w:r>
      <w:r w:rsidR="00A45D2D" w:rsidRPr="00D44ACD">
        <w:t xml:space="preserve"> de las actividades que realiza y los bienes y/o servicios que entrega.</w:t>
      </w:r>
      <w:r w:rsidR="004655DC" w:rsidRPr="00D44ACD">
        <w:t xml:space="preserve"> </w:t>
      </w:r>
      <w:r w:rsidR="009760E3" w:rsidRPr="00D44ACD">
        <w:t>E</w:t>
      </w:r>
      <w:r w:rsidR="00D077D0" w:rsidRPr="00D44ACD">
        <w:t>s una disposición del Manual de Contabilidad Gubernamental</w:t>
      </w:r>
      <w:r w:rsidR="00255B06" w:rsidRPr="00D44ACD">
        <w:t xml:space="preserve"> en su capitulo IX Principales Reglas de Registro Generales y Especificas, en el aparatado Construcciones en proceso, inciso b) </w:t>
      </w:r>
      <w:r w:rsidR="00FE75D6" w:rsidRPr="00D44ACD">
        <w:t xml:space="preserve">pág. 417, </w:t>
      </w:r>
      <w:r w:rsidR="00255B06" w:rsidRPr="00D44ACD">
        <w:t>que a la letra dice:</w:t>
      </w:r>
    </w:p>
    <w:p w14:paraId="5A4C46F3" w14:textId="72B99681" w:rsidR="00255B06" w:rsidRPr="00D44ACD" w:rsidRDefault="00255B06" w:rsidP="00AA11E6">
      <w:pPr>
        <w:rPr>
          <w:i/>
          <w:iCs/>
        </w:rPr>
      </w:pPr>
      <w:r w:rsidRPr="00D44ACD">
        <w:t>“</w:t>
      </w:r>
      <w:r w:rsidRPr="00D44ACD">
        <w:rPr>
          <w:i/>
          <w:iCs/>
        </w:rPr>
        <w:t>Las obras públicas se llevan a cabo, a través del ejercicio del gasto público en conceptos incluidos dentro del capítulo 6000 Inversión Pública del clasificador por objeto del gasto, en el que se agrupan las asignaciones destinadas a la creación de la infraestructura física, mediante la realización de obras que contribuyan a la formación del patrimonio del Poder Legislativo. Se incluye todo tipo de adquisiciones necesarias para la construcción, instalación, ampliación, rehabilitación, servicios relacionados con la obra pública, etc., así como las asignaciones para realizar estudios de pre inversión y los gastos indirectos asumidos con relación a las obras”.</w:t>
      </w:r>
    </w:p>
    <w:p w14:paraId="6D13E98F" w14:textId="23245484" w:rsidR="00FF7DF6" w:rsidRDefault="004655DC" w:rsidP="00AA11E6">
      <w:pPr>
        <w:rPr>
          <w:rFonts w:eastAsia="Times New Roman"/>
          <w:color w:val="000000"/>
          <w:lang w:eastAsia="es-MX"/>
        </w:rPr>
      </w:pPr>
      <w:r w:rsidRPr="00D44ACD">
        <w:t xml:space="preserve">El presupuesto otorgado para el ejercicio 2022 fue </w:t>
      </w:r>
      <w:r w:rsidR="00255B06" w:rsidRPr="00D44ACD">
        <w:t xml:space="preserve">por un importe total </w:t>
      </w:r>
      <w:r w:rsidRPr="00D44ACD">
        <w:t xml:space="preserve">de </w:t>
      </w:r>
      <w:r w:rsidRPr="00D44ACD">
        <w:rPr>
          <w:rFonts w:eastAsia="Times New Roman"/>
          <w:color w:val="000000"/>
          <w:lang w:eastAsia="es-MX"/>
        </w:rPr>
        <w:t>$</w:t>
      </w:r>
      <w:r w:rsidR="00816DDD">
        <w:rPr>
          <w:rFonts w:eastAsia="Times New Roman"/>
          <w:color w:val="000000"/>
          <w:lang w:eastAsia="es-MX"/>
        </w:rPr>
        <w:t xml:space="preserve"> </w:t>
      </w:r>
      <w:r w:rsidRPr="00D44ACD">
        <w:rPr>
          <w:rFonts w:eastAsia="Times New Roman"/>
          <w:color w:val="000000"/>
          <w:lang w:eastAsia="es-MX"/>
        </w:rPr>
        <w:t>140,020,440.00</w:t>
      </w:r>
      <w:r w:rsidR="00255B06" w:rsidRPr="00D44ACD">
        <w:rPr>
          <w:rFonts w:eastAsia="Times New Roman"/>
          <w:color w:val="000000"/>
          <w:lang w:eastAsia="es-MX"/>
        </w:rPr>
        <w:t xml:space="preserve">, </w:t>
      </w:r>
      <w:r w:rsidR="00AA11E6">
        <w:rPr>
          <w:rFonts w:eastAsia="Times New Roman"/>
          <w:color w:val="000000"/>
          <w:lang w:eastAsia="es-MX"/>
        </w:rPr>
        <w:t>de los cuales se ejercieron $</w:t>
      </w:r>
      <w:r w:rsidRPr="00D44ACD">
        <w:rPr>
          <w:rFonts w:eastAsia="Times New Roman"/>
          <w:color w:val="000000"/>
          <w:lang w:eastAsia="es-MX"/>
        </w:rPr>
        <w:t>140,020,068.77</w:t>
      </w:r>
      <w:r w:rsidR="00FE75D6" w:rsidRPr="00D44ACD">
        <w:rPr>
          <w:rFonts w:eastAsia="Times New Roman"/>
          <w:color w:val="000000"/>
          <w:lang w:eastAsia="es-MX"/>
        </w:rPr>
        <w:t>.</w:t>
      </w:r>
      <w:r w:rsidRPr="00D44ACD">
        <w:rPr>
          <w:rFonts w:eastAsia="Times New Roman"/>
          <w:color w:val="000000"/>
          <w:lang w:eastAsia="es-MX"/>
        </w:rPr>
        <w:t xml:space="preserve"> </w:t>
      </w:r>
    </w:p>
    <w:p w14:paraId="75A43125" w14:textId="36B04366" w:rsidR="00131215" w:rsidRPr="00D44ACD" w:rsidRDefault="00131215" w:rsidP="00D44ACD">
      <w:pPr>
        <w:pStyle w:val="Prrafodelista"/>
        <w:numPr>
          <w:ilvl w:val="0"/>
          <w:numId w:val="9"/>
        </w:numPr>
        <w:spacing w:line="360" w:lineRule="auto"/>
        <w:rPr>
          <w:rFonts w:cs="Arial"/>
          <w:b/>
          <w:szCs w:val="20"/>
        </w:rPr>
      </w:pPr>
      <w:r w:rsidRPr="00D44ACD">
        <w:rPr>
          <w:rFonts w:cs="Arial"/>
          <w:b/>
          <w:szCs w:val="20"/>
        </w:rPr>
        <w:t>¿Cuáles son las fuentes de financiamiento para la operación del Pp y qué proporción de su presupuesto total representa cada una de las fuentes?</w:t>
      </w:r>
    </w:p>
    <w:p w14:paraId="2B2EF391" w14:textId="27A99821" w:rsidR="00816DDD" w:rsidRDefault="00131215" w:rsidP="007A7D72">
      <w:pPr>
        <w:spacing w:before="240" w:after="120"/>
      </w:pPr>
      <w:r w:rsidRPr="00D44ACD">
        <w:rPr>
          <w:rFonts w:cs="Arial"/>
          <w:b/>
          <w:szCs w:val="20"/>
          <w:u w:val="single"/>
        </w:rPr>
        <w:lastRenderedPageBreak/>
        <w:t>Respuesta:</w:t>
      </w:r>
      <w:r w:rsidR="007A7D72" w:rsidRPr="007A7D72">
        <w:rPr>
          <w:rFonts w:cs="Arial"/>
          <w:szCs w:val="20"/>
        </w:rPr>
        <w:t xml:space="preserve"> </w:t>
      </w:r>
      <w:r w:rsidR="001167A6" w:rsidRPr="00D44ACD">
        <w:t>La única fuente de financiamiento es</w:t>
      </w:r>
      <w:r w:rsidR="00816DDD">
        <w:t xml:space="preserve"> de Aportaciones</w:t>
      </w:r>
      <w:r w:rsidR="001167A6" w:rsidRPr="00D44ACD">
        <w:t xml:space="preserve"> Federal</w:t>
      </w:r>
      <w:r w:rsidR="00816DDD">
        <w:t xml:space="preserve">es del Fondo de Aportaciones Múltiples, del Ramo General 33 </w:t>
      </w:r>
      <w:r w:rsidR="001167A6" w:rsidRPr="00D44ACD">
        <w:t>y por consiguiente la proporción es el 100%.</w:t>
      </w:r>
    </w:p>
    <w:p w14:paraId="76F1E837" w14:textId="6C33F5B7" w:rsidR="006750DE" w:rsidRPr="00D44ACD" w:rsidRDefault="006750DE" w:rsidP="0099458D">
      <w:pPr>
        <w:pStyle w:val="Prrafodelista"/>
        <w:numPr>
          <w:ilvl w:val="0"/>
          <w:numId w:val="43"/>
        </w:numPr>
        <w:spacing w:after="0" w:line="360" w:lineRule="auto"/>
        <w:rPr>
          <w:rFonts w:cs="Arial"/>
          <w:b/>
          <w:szCs w:val="20"/>
        </w:rPr>
      </w:pPr>
      <w:r w:rsidRPr="00D44ACD">
        <w:rPr>
          <w:rFonts w:cs="Arial"/>
          <w:b/>
          <w:szCs w:val="20"/>
        </w:rPr>
        <w:t>Sistematización de la información</w:t>
      </w:r>
    </w:p>
    <w:p w14:paraId="206655EF" w14:textId="3AB782C8" w:rsidR="006750DE" w:rsidRPr="00D44ACD" w:rsidRDefault="006750DE" w:rsidP="007A7D72">
      <w:pPr>
        <w:spacing w:after="0" w:line="240" w:lineRule="auto"/>
        <w:rPr>
          <w:rFonts w:cs="Arial"/>
          <w:b/>
          <w:szCs w:val="20"/>
        </w:rPr>
      </w:pPr>
    </w:p>
    <w:p w14:paraId="53603BAF" w14:textId="0F35948B" w:rsidR="00480EB2" w:rsidRPr="00D44ACD" w:rsidRDefault="00480EB2" w:rsidP="00D44ACD">
      <w:pPr>
        <w:pStyle w:val="Prrafodelista"/>
        <w:numPr>
          <w:ilvl w:val="0"/>
          <w:numId w:val="9"/>
        </w:numPr>
        <w:spacing w:line="360" w:lineRule="auto"/>
        <w:rPr>
          <w:rFonts w:cs="Arial"/>
          <w:b/>
          <w:szCs w:val="20"/>
        </w:rPr>
      </w:pPr>
      <w:r w:rsidRPr="00D44ACD">
        <w:rPr>
          <w:rFonts w:cs="Arial"/>
          <w:b/>
          <w:szCs w:val="20"/>
        </w:rPr>
        <w:t>¿Las aplicaciones informáticas o sistemas institucionales con que opera el Pp cumplen con las siguientes características?</w:t>
      </w:r>
    </w:p>
    <w:p w14:paraId="2DDE7A06" w14:textId="77777777" w:rsidR="00480EB2" w:rsidRPr="00D44ACD" w:rsidRDefault="00480EB2" w:rsidP="00D44ACD">
      <w:pPr>
        <w:spacing w:before="240" w:after="120"/>
        <w:rPr>
          <w:rFonts w:cs="Arial"/>
          <w:b/>
          <w:szCs w:val="20"/>
          <w:u w:val="single"/>
        </w:rPr>
      </w:pPr>
      <w:r w:rsidRPr="00D44ACD">
        <w:rPr>
          <w:rFonts w:cs="Arial"/>
          <w:b/>
          <w:szCs w:val="20"/>
          <w:u w:val="single"/>
        </w:rPr>
        <w:t>Criterios de valoración:</w:t>
      </w:r>
    </w:p>
    <w:p w14:paraId="122267AE" w14:textId="77777777" w:rsidR="00480EB2" w:rsidRPr="00D44ACD" w:rsidRDefault="00480EB2" w:rsidP="0099458D">
      <w:pPr>
        <w:pStyle w:val="Prrafodelista"/>
        <w:numPr>
          <w:ilvl w:val="0"/>
          <w:numId w:val="52"/>
        </w:numPr>
        <w:spacing w:line="360" w:lineRule="auto"/>
        <w:rPr>
          <w:rFonts w:cs="Arial"/>
          <w:szCs w:val="20"/>
        </w:rPr>
      </w:pPr>
      <w:r w:rsidRPr="00D44ACD">
        <w:rPr>
          <w:rFonts w:cs="Arial"/>
          <w:szCs w:val="20"/>
        </w:rPr>
        <w:t>Cuentan con fuentes de información confiables y permiten verificar o validar la información registrada.</w:t>
      </w:r>
    </w:p>
    <w:p w14:paraId="4CF02C4B" w14:textId="77777777" w:rsidR="00480EB2" w:rsidRPr="00D44ACD" w:rsidRDefault="00480EB2" w:rsidP="0099458D">
      <w:pPr>
        <w:pStyle w:val="Prrafodelista"/>
        <w:numPr>
          <w:ilvl w:val="0"/>
          <w:numId w:val="52"/>
        </w:numPr>
        <w:spacing w:line="360" w:lineRule="auto"/>
        <w:rPr>
          <w:rFonts w:cs="Arial"/>
          <w:szCs w:val="20"/>
        </w:rPr>
      </w:pPr>
      <w:r w:rsidRPr="00D44ACD">
        <w:rPr>
          <w:rFonts w:cs="Arial"/>
          <w:szCs w:val="20"/>
        </w:rPr>
        <w:t>Tienen establecida la periodicidad y las fechas límites para la actualización de los valores de las variables.</w:t>
      </w:r>
    </w:p>
    <w:p w14:paraId="34E007EC" w14:textId="77777777" w:rsidR="00480EB2" w:rsidRPr="00D44ACD" w:rsidRDefault="00480EB2" w:rsidP="0099458D">
      <w:pPr>
        <w:pStyle w:val="Prrafodelista"/>
        <w:numPr>
          <w:ilvl w:val="0"/>
          <w:numId w:val="52"/>
        </w:numPr>
        <w:spacing w:line="360" w:lineRule="auto"/>
        <w:rPr>
          <w:rFonts w:cs="Arial"/>
          <w:szCs w:val="20"/>
        </w:rPr>
      </w:pPr>
      <w:r w:rsidRPr="00D44ACD">
        <w:rPr>
          <w:rFonts w:cs="Arial"/>
          <w:szCs w:val="20"/>
        </w:rPr>
        <w:t>Proporcionan información al personal involucrado en el proceso correspondiente.</w:t>
      </w:r>
    </w:p>
    <w:p w14:paraId="119CB7F0" w14:textId="77777777" w:rsidR="00480EB2" w:rsidRPr="00D44ACD" w:rsidRDefault="00480EB2" w:rsidP="0099458D">
      <w:pPr>
        <w:pStyle w:val="Prrafodelista"/>
        <w:numPr>
          <w:ilvl w:val="0"/>
          <w:numId w:val="52"/>
        </w:numPr>
        <w:spacing w:line="360" w:lineRule="auto"/>
        <w:rPr>
          <w:rFonts w:cs="Arial"/>
          <w:szCs w:val="20"/>
        </w:rPr>
      </w:pPr>
      <w:r w:rsidRPr="00D44ACD">
        <w:rPr>
          <w:rFonts w:cs="Arial"/>
          <w:szCs w:val="20"/>
        </w:rPr>
        <w:t>Están integradas, no existe discrepancia entre la información de las aplicaciones o sistemas.</w:t>
      </w:r>
    </w:p>
    <w:p w14:paraId="138FFB13" w14:textId="77777777" w:rsidR="00480EB2" w:rsidRPr="00D44ACD" w:rsidRDefault="00480EB2"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D44ACD"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D44ACD" w:rsidRDefault="00480EB2"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D44ACD" w:rsidRDefault="00480EB2"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480EB2" w:rsidRPr="00D44ACD" w14:paraId="46343D37" w14:textId="77777777" w:rsidTr="00511BB2">
        <w:trPr>
          <w:jc w:val="right"/>
        </w:trPr>
        <w:tc>
          <w:tcPr>
            <w:tcW w:w="433" w:type="pct"/>
            <w:vMerge/>
            <w:vAlign w:val="center"/>
          </w:tcPr>
          <w:p w14:paraId="729F8913" w14:textId="77777777" w:rsidR="00480EB2" w:rsidRPr="00D44ACD" w:rsidRDefault="00480EB2" w:rsidP="007A7D72">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6D5A8F31" w14:textId="77777777" w:rsidR="00480EB2" w:rsidRPr="00D44ACD" w:rsidRDefault="00480EB2" w:rsidP="007A7D72">
            <w:pPr>
              <w:spacing w:after="0" w:line="240" w:lineRule="auto"/>
              <w:jc w:val="left"/>
              <w:rPr>
                <w:rFonts w:eastAsia="Calibri" w:cs="Arial"/>
                <w:szCs w:val="20"/>
                <w:lang w:eastAsia="es-MX"/>
              </w:rPr>
            </w:pPr>
            <w:r w:rsidRPr="00D44ACD">
              <w:rPr>
                <w:rFonts w:cs="Arial"/>
                <w:color w:val="000000"/>
                <w:szCs w:val="20"/>
              </w:rPr>
              <w:t>El Pp cuenta con:</w:t>
            </w:r>
          </w:p>
        </w:tc>
      </w:tr>
      <w:tr w:rsidR="00480EB2" w:rsidRPr="00D44ACD" w14:paraId="7D0B3F33" w14:textId="77777777" w:rsidTr="00E4421F">
        <w:trPr>
          <w:jc w:val="right"/>
        </w:trPr>
        <w:tc>
          <w:tcPr>
            <w:tcW w:w="433" w:type="pct"/>
            <w:shd w:val="clear" w:color="auto" w:fill="auto"/>
            <w:vAlign w:val="center"/>
          </w:tcPr>
          <w:p w14:paraId="5D1D4EE8" w14:textId="42A4F908" w:rsidR="00480EB2" w:rsidRPr="00816DDD" w:rsidRDefault="00816DDD" w:rsidP="007A7D72">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Pr>
                <w:rFonts w:eastAsia="Calibri" w:cs="Arial"/>
                <w:b/>
                <w:bCs/>
                <w:szCs w:val="20"/>
                <w:lang w:eastAsia="es-MX"/>
              </w:rPr>
              <w:t>2</w:t>
            </w:r>
          </w:p>
        </w:tc>
        <w:tc>
          <w:tcPr>
            <w:tcW w:w="4567" w:type="pct"/>
            <w:shd w:val="clear" w:color="auto" w:fill="auto"/>
            <w:vAlign w:val="center"/>
          </w:tcPr>
          <w:p w14:paraId="4868F1A6" w14:textId="4C7E52D2" w:rsidR="00480EB2" w:rsidRPr="00D44ACD" w:rsidRDefault="00816DDD" w:rsidP="007A7D72">
            <w:pPr>
              <w:numPr>
                <w:ilvl w:val="0"/>
                <w:numId w:val="1"/>
              </w:numPr>
              <w:spacing w:after="0" w:line="240" w:lineRule="auto"/>
              <w:ind w:left="442" w:hanging="357"/>
              <w:jc w:val="left"/>
              <w:rPr>
                <w:rFonts w:eastAsia="Calibri" w:cs="Arial"/>
                <w:szCs w:val="20"/>
                <w:lang w:eastAsia="es-MX"/>
              </w:rPr>
            </w:pPr>
            <w:r>
              <w:rPr>
                <w:rFonts w:eastAsia="Calibri" w:cs="Arial"/>
                <w:b/>
                <w:bCs/>
                <w:szCs w:val="20"/>
                <w:lang w:eastAsia="es-MX"/>
              </w:rPr>
              <w:t>Dos</w:t>
            </w:r>
            <w:r w:rsidR="00FE75D6" w:rsidRPr="00816DDD">
              <w:rPr>
                <w:rFonts w:eastAsia="Calibri" w:cs="Arial"/>
                <w:b/>
                <w:bCs/>
                <w:szCs w:val="20"/>
                <w:lang w:eastAsia="es-MX"/>
              </w:rPr>
              <w:t xml:space="preserve"> </w:t>
            </w:r>
            <w:r w:rsidR="00FE75D6" w:rsidRPr="00D44ACD">
              <w:rPr>
                <w:rFonts w:eastAsia="Calibri" w:cs="Arial"/>
                <w:szCs w:val="20"/>
                <w:lang w:eastAsia="es-MX"/>
              </w:rPr>
              <w:t>de los criterios de valoración.</w:t>
            </w:r>
          </w:p>
        </w:tc>
      </w:tr>
    </w:tbl>
    <w:p w14:paraId="76578938" w14:textId="00DCF535" w:rsidR="00816DDD" w:rsidRDefault="00A279E9" w:rsidP="007A7D72">
      <w:pPr>
        <w:spacing w:before="240" w:after="120"/>
      </w:pPr>
      <w:r w:rsidRPr="00D44ACD">
        <w:rPr>
          <w:rFonts w:cs="Arial"/>
          <w:b/>
          <w:szCs w:val="20"/>
          <w:u w:val="single"/>
        </w:rPr>
        <w:t>Justificación:</w:t>
      </w:r>
      <w:r w:rsidR="007A7D72" w:rsidRPr="007A7D72">
        <w:rPr>
          <w:rFonts w:cs="Arial"/>
          <w:szCs w:val="20"/>
        </w:rPr>
        <w:t xml:space="preserve"> </w:t>
      </w:r>
      <w:r w:rsidR="00FE75D6" w:rsidRPr="00725983">
        <w:t xml:space="preserve">El </w:t>
      </w:r>
      <w:r w:rsidR="007A7D72">
        <w:t>Pp</w:t>
      </w:r>
      <w:r w:rsidR="00FE75D6" w:rsidRPr="00725983">
        <w:t xml:space="preserve"> no cuenta con aplicaciones informáticas o sistemas institucionales, sin embargo, para su ejercicio </w:t>
      </w:r>
      <w:r w:rsidR="00816DDD" w:rsidRPr="00725983">
        <w:t>la unidad responsable</w:t>
      </w:r>
      <w:r w:rsidR="00816DDD">
        <w:t xml:space="preserve"> proporcionó documentos en dormatos excel generados en las áreas </w:t>
      </w:r>
      <w:r w:rsidR="00FE75D6" w:rsidRPr="00D44ACD">
        <w:t>o departamento</w:t>
      </w:r>
      <w:r w:rsidR="00816DDD">
        <w:t xml:space="preserve">s de ISIFE, quienes </w:t>
      </w:r>
      <w:r w:rsidR="00FE75D6" w:rsidRPr="00D44ACD">
        <w:t>genera</w:t>
      </w:r>
      <w:r w:rsidR="00816DDD">
        <w:t>n</w:t>
      </w:r>
      <w:r w:rsidR="00FE75D6" w:rsidRPr="00D44ACD">
        <w:t xml:space="preserve"> sus propias bases de datos en formatos que van acorde a sus necesidades, generalmente estos cumplen con algunos de los criterios de valoración anteriormente descrito</w:t>
      </w:r>
      <w:r w:rsidR="007B4626" w:rsidRPr="00D44ACD">
        <w:t xml:space="preserve">s. </w:t>
      </w:r>
    </w:p>
    <w:p w14:paraId="2CAD4149" w14:textId="799C0B5B" w:rsidR="00480EB2" w:rsidRPr="00D44ACD" w:rsidRDefault="00480EB2" w:rsidP="0099458D">
      <w:pPr>
        <w:pStyle w:val="Prrafodelista"/>
        <w:numPr>
          <w:ilvl w:val="0"/>
          <w:numId w:val="43"/>
        </w:numPr>
        <w:spacing w:after="0" w:line="360" w:lineRule="auto"/>
        <w:rPr>
          <w:rFonts w:cs="Arial"/>
          <w:b/>
          <w:szCs w:val="20"/>
        </w:rPr>
      </w:pPr>
      <w:r w:rsidRPr="00D44ACD">
        <w:rPr>
          <w:rFonts w:cs="Arial"/>
          <w:b/>
          <w:szCs w:val="20"/>
        </w:rPr>
        <w:t>Transparencia y rendición de cuentas</w:t>
      </w:r>
    </w:p>
    <w:p w14:paraId="726C97E1" w14:textId="2B4CA3D5" w:rsidR="00480EB2" w:rsidRPr="00D44ACD" w:rsidRDefault="00480EB2" w:rsidP="007A7D72">
      <w:pPr>
        <w:spacing w:after="0" w:line="240" w:lineRule="auto"/>
        <w:rPr>
          <w:rFonts w:cs="Arial"/>
          <w:b/>
          <w:szCs w:val="20"/>
        </w:rPr>
      </w:pPr>
    </w:p>
    <w:p w14:paraId="627AA691" w14:textId="1FDA7A1F" w:rsidR="00480EB2" w:rsidRPr="00D44ACD" w:rsidRDefault="00480EB2" w:rsidP="00D44ACD">
      <w:pPr>
        <w:pStyle w:val="Prrafodelista"/>
        <w:numPr>
          <w:ilvl w:val="0"/>
          <w:numId w:val="9"/>
        </w:numPr>
        <w:spacing w:line="360" w:lineRule="auto"/>
        <w:rPr>
          <w:rFonts w:cs="Arial"/>
          <w:b/>
          <w:szCs w:val="20"/>
        </w:rPr>
      </w:pPr>
      <w:r w:rsidRPr="00D44ACD">
        <w:rPr>
          <w:rFonts w:cs="Arial"/>
          <w:b/>
          <w:szCs w:val="20"/>
        </w:rPr>
        <w:t>¿El Pp cuenta con mecanismos de transparencia y rendición de cuentas a través de los cuales pone a disposición del público la información de, por lo menos, los temas que a continuación se señalan?</w:t>
      </w:r>
    </w:p>
    <w:p w14:paraId="3EBB3181" w14:textId="661AD188" w:rsidR="00FF7DF6" w:rsidRPr="00D44ACD" w:rsidRDefault="00480EB2" w:rsidP="00D44ACD">
      <w:pPr>
        <w:spacing w:before="240" w:after="120"/>
        <w:rPr>
          <w:rFonts w:cs="Arial"/>
          <w:b/>
          <w:szCs w:val="20"/>
          <w:u w:val="single"/>
        </w:rPr>
      </w:pPr>
      <w:r w:rsidRPr="00D44ACD">
        <w:rPr>
          <w:rFonts w:cs="Arial"/>
          <w:b/>
          <w:szCs w:val="20"/>
          <w:u w:val="single"/>
        </w:rPr>
        <w:t>Criterios de valoración:</w:t>
      </w:r>
    </w:p>
    <w:p w14:paraId="76E2ED80" w14:textId="77777777" w:rsidR="002739F9" w:rsidRPr="00D44ACD" w:rsidRDefault="002739F9" w:rsidP="0099458D">
      <w:pPr>
        <w:pStyle w:val="Prrafodelista"/>
        <w:numPr>
          <w:ilvl w:val="0"/>
          <w:numId w:val="53"/>
        </w:numPr>
        <w:spacing w:line="360" w:lineRule="auto"/>
        <w:rPr>
          <w:rFonts w:cs="Arial"/>
          <w:szCs w:val="20"/>
        </w:rPr>
      </w:pPr>
      <w:r w:rsidRPr="00D44ACD">
        <w:rPr>
          <w:rFonts w:cs="Arial"/>
          <w:szCs w:val="20"/>
        </w:rPr>
        <w:t>Los documentos normativos y/u operativos del Pp.</w:t>
      </w:r>
    </w:p>
    <w:p w14:paraId="7ABE339E" w14:textId="77777777" w:rsidR="002739F9" w:rsidRPr="00D44ACD" w:rsidRDefault="002739F9" w:rsidP="0099458D">
      <w:pPr>
        <w:pStyle w:val="Prrafodelista"/>
        <w:numPr>
          <w:ilvl w:val="0"/>
          <w:numId w:val="53"/>
        </w:numPr>
        <w:spacing w:line="360" w:lineRule="auto"/>
        <w:rPr>
          <w:rFonts w:cs="Arial"/>
          <w:szCs w:val="20"/>
        </w:rPr>
      </w:pPr>
      <w:r w:rsidRPr="00D44ACD">
        <w:rPr>
          <w:rFonts w:cs="Arial"/>
          <w:szCs w:val="20"/>
        </w:rPr>
        <w:t>La información financiera sobre el presupuesto asignado, así como los informes del ejercicio trimestral del gasto.</w:t>
      </w:r>
    </w:p>
    <w:p w14:paraId="6DCF38CB" w14:textId="77777777" w:rsidR="002739F9" w:rsidRPr="00D44ACD" w:rsidRDefault="002739F9" w:rsidP="0099458D">
      <w:pPr>
        <w:pStyle w:val="Prrafodelista"/>
        <w:numPr>
          <w:ilvl w:val="0"/>
          <w:numId w:val="53"/>
        </w:numPr>
        <w:spacing w:line="360" w:lineRule="auto"/>
        <w:rPr>
          <w:rFonts w:cs="Arial"/>
          <w:szCs w:val="20"/>
        </w:rPr>
      </w:pPr>
      <w:r w:rsidRPr="00D44ACD">
        <w:rPr>
          <w:rFonts w:cs="Arial"/>
          <w:szCs w:val="20"/>
        </w:rPr>
        <w:t>Los indicadores que permitan rendir cuenta de sus objetivos y resultados, así como las evaluaciones, estudios y encuestas financiados con recursos públicos;</w:t>
      </w:r>
    </w:p>
    <w:p w14:paraId="41C2C273" w14:textId="77777777" w:rsidR="002739F9" w:rsidRPr="00D44ACD" w:rsidRDefault="002739F9" w:rsidP="0099458D">
      <w:pPr>
        <w:pStyle w:val="Prrafodelista"/>
        <w:numPr>
          <w:ilvl w:val="0"/>
          <w:numId w:val="53"/>
        </w:numPr>
        <w:spacing w:line="360" w:lineRule="auto"/>
        <w:rPr>
          <w:rFonts w:cs="Arial"/>
          <w:szCs w:val="20"/>
        </w:rPr>
      </w:pPr>
      <w:r w:rsidRPr="00D44ACD">
        <w:rPr>
          <w:rFonts w:cs="Arial"/>
          <w:szCs w:val="20"/>
        </w:rPr>
        <w:lastRenderedPageBreak/>
        <w:t>Listado de personas físicas o morales a quienes se les asigne recursos públicos.</w:t>
      </w:r>
    </w:p>
    <w:p w14:paraId="78D0D922" w14:textId="77777777" w:rsidR="00480EB2" w:rsidRPr="00D44ACD" w:rsidRDefault="00480EB2"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D44ACD"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D44ACD" w:rsidRDefault="00480EB2"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D44ACD" w:rsidRDefault="00480EB2"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480EB2" w:rsidRPr="00D44ACD" w14:paraId="187D47A4" w14:textId="77777777" w:rsidTr="00511BB2">
        <w:trPr>
          <w:jc w:val="right"/>
        </w:trPr>
        <w:tc>
          <w:tcPr>
            <w:tcW w:w="433" w:type="pct"/>
            <w:vMerge/>
            <w:vAlign w:val="center"/>
          </w:tcPr>
          <w:p w14:paraId="28AB293D" w14:textId="77777777" w:rsidR="00480EB2" w:rsidRPr="00D44ACD" w:rsidRDefault="00480EB2" w:rsidP="007A7D72">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4959E399" w14:textId="56FB3318" w:rsidR="00480EB2" w:rsidRPr="00D44ACD" w:rsidRDefault="002739F9" w:rsidP="007A7D72">
            <w:pPr>
              <w:spacing w:after="0" w:line="240" w:lineRule="auto"/>
              <w:jc w:val="left"/>
              <w:rPr>
                <w:rFonts w:eastAsia="Calibri" w:cs="Arial"/>
                <w:szCs w:val="20"/>
                <w:lang w:eastAsia="es-MX"/>
              </w:rPr>
            </w:pPr>
            <w:r w:rsidRPr="00D44ACD">
              <w:rPr>
                <w:rFonts w:cs="Arial"/>
                <w:color w:val="000000"/>
                <w:szCs w:val="20"/>
              </w:rPr>
              <w:t xml:space="preserve">La información </w:t>
            </w:r>
            <w:r w:rsidR="00480EB2" w:rsidRPr="00D44ACD">
              <w:rPr>
                <w:rFonts w:cs="Arial"/>
                <w:color w:val="000000"/>
                <w:szCs w:val="20"/>
              </w:rPr>
              <w:t>cuenta con:</w:t>
            </w:r>
          </w:p>
        </w:tc>
      </w:tr>
      <w:tr w:rsidR="00480EB2" w:rsidRPr="00D44ACD" w14:paraId="42125CA6" w14:textId="77777777" w:rsidTr="00E4421F">
        <w:trPr>
          <w:jc w:val="right"/>
        </w:trPr>
        <w:tc>
          <w:tcPr>
            <w:tcW w:w="433" w:type="pct"/>
            <w:shd w:val="clear" w:color="auto" w:fill="auto"/>
            <w:vAlign w:val="center"/>
          </w:tcPr>
          <w:p w14:paraId="19321700" w14:textId="32B6A123" w:rsidR="00480EB2" w:rsidRPr="007A7D72" w:rsidRDefault="00816DDD" w:rsidP="007A7D72">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7A7D72">
              <w:rPr>
                <w:rFonts w:eastAsia="Calibri" w:cs="Arial"/>
                <w:bCs/>
                <w:szCs w:val="20"/>
                <w:lang w:eastAsia="es-MX"/>
              </w:rPr>
              <w:t>2</w:t>
            </w:r>
          </w:p>
        </w:tc>
        <w:tc>
          <w:tcPr>
            <w:tcW w:w="4567" w:type="pct"/>
            <w:shd w:val="clear" w:color="auto" w:fill="auto"/>
            <w:vAlign w:val="center"/>
          </w:tcPr>
          <w:p w14:paraId="31A92C39" w14:textId="441D1BB4" w:rsidR="00480EB2" w:rsidRPr="00D44ACD" w:rsidRDefault="00816DDD" w:rsidP="007A7D72">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Dos</w:t>
            </w:r>
            <w:r w:rsidR="007B4626" w:rsidRPr="00D44ACD">
              <w:rPr>
                <w:rFonts w:eastAsia="Calibri" w:cs="Arial"/>
                <w:szCs w:val="20"/>
                <w:lang w:eastAsia="es-MX"/>
              </w:rPr>
              <w:t xml:space="preserve"> de los criterios de valoración.</w:t>
            </w:r>
          </w:p>
        </w:tc>
      </w:tr>
    </w:tbl>
    <w:p w14:paraId="2E5027EC" w14:textId="2E533187" w:rsidR="00816DDD" w:rsidRDefault="00A279E9" w:rsidP="007A7D72">
      <w:pPr>
        <w:spacing w:before="240" w:after="120"/>
      </w:pPr>
      <w:r w:rsidRPr="00D44ACD">
        <w:rPr>
          <w:rFonts w:cs="Arial"/>
          <w:b/>
          <w:szCs w:val="20"/>
          <w:u w:val="single"/>
        </w:rPr>
        <w:t>Justificación:</w:t>
      </w:r>
      <w:r w:rsidR="007A7D72" w:rsidRPr="007A7D72">
        <w:rPr>
          <w:rFonts w:cs="Arial"/>
          <w:szCs w:val="20"/>
        </w:rPr>
        <w:t xml:space="preserve"> </w:t>
      </w:r>
      <w:r w:rsidR="00816DDD">
        <w:t xml:space="preserve">El ISIFE </w:t>
      </w:r>
      <w:r w:rsidR="007B4626" w:rsidRPr="00D44ACD">
        <w:t>pública en el Portal de Transparencia y Rendición de Cuentas (P</w:t>
      </w:r>
      <w:r w:rsidR="0044607E" w:rsidRPr="00D44ACD">
        <w:t>N</w:t>
      </w:r>
      <w:r w:rsidR="007B4626" w:rsidRPr="00D44ACD">
        <w:t>T)</w:t>
      </w:r>
      <w:r w:rsidR="00816DDD">
        <w:t xml:space="preserve"> de forma periodica información sobre el P</w:t>
      </w:r>
      <w:r w:rsidR="00816DDD" w:rsidRPr="00D44ACD">
        <w:t>rograma presupuestario</w:t>
      </w:r>
      <w:r w:rsidR="00816DDD">
        <w:t xml:space="preserve">, es decir </w:t>
      </w:r>
      <w:r w:rsidR="009760E3" w:rsidRPr="00D44ACD">
        <w:t>documentos normativos y/u operativos</w:t>
      </w:r>
      <w:r w:rsidR="00816DDD">
        <w:t>.</w:t>
      </w:r>
    </w:p>
    <w:p w14:paraId="738C401D" w14:textId="0A5BE8B6" w:rsidR="00816DDD" w:rsidRPr="00816DDD" w:rsidRDefault="00816DDD" w:rsidP="007A7D72">
      <w:r>
        <w:t xml:space="preserve">Sin </w:t>
      </w:r>
      <w:r w:rsidR="007A7D72" w:rsidRPr="00725983">
        <w:t>embargo,</w:t>
      </w:r>
      <w:r w:rsidRPr="00725983">
        <w:t xml:space="preserve"> no existe un sitio donde podamos encontrar desglozada toda o la mayoría de la información del Pp por ejercicio fiscal, es decir documentos normativos, presupuesto asignado, metas establecidas e información de indicadores de resultados, informes tromestrales del presupuesto, avances en obras, listados de personas fisicas o morales </w:t>
      </w:r>
      <w:r w:rsidR="00FF7DF6" w:rsidRPr="00725983">
        <w:t>a quienes se les asigne recursos públicos.</w:t>
      </w:r>
      <w:r w:rsidR="00FF7DF6" w:rsidRPr="00D44ACD">
        <w:t xml:space="preserve"> </w:t>
      </w:r>
    </w:p>
    <w:p w14:paraId="0C114112" w14:textId="12233B62" w:rsidR="002739F9" w:rsidRPr="00D44ACD" w:rsidRDefault="002739F9" w:rsidP="00D44ACD">
      <w:pPr>
        <w:pStyle w:val="Prrafodelista"/>
        <w:numPr>
          <w:ilvl w:val="0"/>
          <w:numId w:val="9"/>
        </w:numPr>
        <w:spacing w:line="360" w:lineRule="auto"/>
        <w:rPr>
          <w:rFonts w:cs="Arial"/>
          <w:b/>
          <w:szCs w:val="20"/>
        </w:rPr>
      </w:pPr>
      <w:r w:rsidRPr="00D44ACD">
        <w:rPr>
          <w:rFonts w:cs="Arial"/>
          <w:b/>
          <w:szCs w:val="20"/>
        </w:rPr>
        <w:t>¿El Pp cuenta con mecanismos para fomentar los principios de gobierno abierto, la participación ciudadana, la accesibilidad y la innovación tecnológica?</w:t>
      </w:r>
    </w:p>
    <w:p w14:paraId="0CFA06C4" w14:textId="77777777" w:rsidR="002739F9" w:rsidRPr="00D44ACD" w:rsidRDefault="002739F9" w:rsidP="00D44ACD">
      <w:pPr>
        <w:spacing w:before="240" w:after="120"/>
        <w:rPr>
          <w:rFonts w:cs="Arial"/>
          <w:b/>
          <w:szCs w:val="20"/>
          <w:u w:val="single"/>
        </w:rPr>
      </w:pPr>
      <w:r w:rsidRPr="00D44ACD">
        <w:rPr>
          <w:rFonts w:cs="Arial"/>
          <w:b/>
          <w:szCs w:val="20"/>
          <w:u w:val="single"/>
        </w:rPr>
        <w:t>Criterios de valoración:</w:t>
      </w:r>
    </w:p>
    <w:p w14:paraId="703A7CEB" w14:textId="77777777" w:rsidR="002739F9" w:rsidRPr="00D44ACD" w:rsidRDefault="002739F9" w:rsidP="0099458D">
      <w:pPr>
        <w:pStyle w:val="Prrafodelista"/>
        <w:numPr>
          <w:ilvl w:val="0"/>
          <w:numId w:val="54"/>
        </w:numPr>
        <w:spacing w:line="360" w:lineRule="auto"/>
        <w:rPr>
          <w:rFonts w:cs="Arial"/>
          <w:szCs w:val="20"/>
        </w:rPr>
      </w:pPr>
      <w:r w:rsidRPr="00D44ACD">
        <w:rPr>
          <w:rFonts w:cs="Arial"/>
          <w:szCs w:val="20"/>
        </w:rPr>
        <w:t xml:space="preserve">El Pp cuenta con procedimientos para recibir y dar trámite a las solicitudes de información. </w:t>
      </w:r>
    </w:p>
    <w:p w14:paraId="0ED72502" w14:textId="77777777" w:rsidR="002739F9" w:rsidRPr="00D44ACD" w:rsidRDefault="002739F9" w:rsidP="0099458D">
      <w:pPr>
        <w:pStyle w:val="Prrafodelista"/>
        <w:numPr>
          <w:ilvl w:val="0"/>
          <w:numId w:val="54"/>
        </w:numPr>
        <w:spacing w:line="360" w:lineRule="auto"/>
        <w:rPr>
          <w:rFonts w:cs="Arial"/>
          <w:szCs w:val="20"/>
        </w:rPr>
      </w:pPr>
      <w:r w:rsidRPr="00D44ACD">
        <w:rPr>
          <w:rFonts w:cs="Arial"/>
          <w:szCs w:val="20"/>
        </w:rPr>
        <w:t>El Pp establece mecanismos de participación ciudadana en procesos de toma de decisiones.</w:t>
      </w:r>
    </w:p>
    <w:p w14:paraId="6EB364E9" w14:textId="77777777" w:rsidR="002739F9" w:rsidRPr="00D44ACD" w:rsidRDefault="002739F9" w:rsidP="0099458D">
      <w:pPr>
        <w:pStyle w:val="Prrafodelista"/>
        <w:numPr>
          <w:ilvl w:val="0"/>
          <w:numId w:val="54"/>
        </w:numPr>
        <w:spacing w:line="360" w:lineRule="auto"/>
        <w:rPr>
          <w:rFonts w:cs="Arial"/>
          <w:szCs w:val="20"/>
        </w:rPr>
      </w:pPr>
      <w:r w:rsidRPr="00D44ACD">
        <w:rPr>
          <w:rFonts w:cs="Arial"/>
          <w:szCs w:val="20"/>
        </w:rPr>
        <w:t>El Pp promueve la generación, documentación y publicación de la información en formatos abiertos y accesibles.</w:t>
      </w:r>
    </w:p>
    <w:p w14:paraId="73333EC5" w14:textId="77777777" w:rsidR="002739F9" w:rsidRPr="00D44ACD" w:rsidRDefault="002739F9" w:rsidP="0099458D">
      <w:pPr>
        <w:pStyle w:val="Prrafodelista"/>
        <w:numPr>
          <w:ilvl w:val="0"/>
          <w:numId w:val="54"/>
        </w:numPr>
        <w:spacing w:line="360" w:lineRule="auto"/>
        <w:rPr>
          <w:rFonts w:cs="Arial"/>
          <w:szCs w:val="20"/>
        </w:rPr>
      </w:pPr>
      <w:r w:rsidRPr="00D44ACD">
        <w:rPr>
          <w:rFonts w:cs="Arial"/>
          <w:szCs w:val="20"/>
        </w:rPr>
        <w:t>El Pp fomenta el uso de tecnologías de la información para garantizar la transparencia, el derecho de acceso a la información y su accesibilidad.</w:t>
      </w:r>
    </w:p>
    <w:p w14:paraId="1E020ACB" w14:textId="77777777" w:rsidR="002739F9" w:rsidRPr="00D44ACD" w:rsidRDefault="002739F9"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D44ACD"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D44ACD" w:rsidRDefault="002739F9"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D44ACD" w:rsidRDefault="002739F9"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2739F9" w:rsidRPr="00D44ACD" w14:paraId="604F779D" w14:textId="77777777" w:rsidTr="00511BB2">
        <w:trPr>
          <w:jc w:val="right"/>
        </w:trPr>
        <w:tc>
          <w:tcPr>
            <w:tcW w:w="433" w:type="pct"/>
            <w:vMerge/>
            <w:vAlign w:val="center"/>
          </w:tcPr>
          <w:p w14:paraId="05214385" w14:textId="77777777" w:rsidR="002739F9" w:rsidRPr="00D44ACD" w:rsidRDefault="002739F9" w:rsidP="007A7D72">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6827F784" w14:textId="77777777" w:rsidR="002739F9" w:rsidRPr="00D44ACD" w:rsidRDefault="002739F9" w:rsidP="007A7D72">
            <w:pPr>
              <w:spacing w:after="0" w:line="240" w:lineRule="auto"/>
              <w:jc w:val="left"/>
              <w:rPr>
                <w:rFonts w:eastAsia="Calibri" w:cs="Arial"/>
                <w:szCs w:val="20"/>
                <w:lang w:eastAsia="es-MX"/>
              </w:rPr>
            </w:pPr>
            <w:r w:rsidRPr="00D44ACD">
              <w:rPr>
                <w:rFonts w:cs="Arial"/>
                <w:color w:val="000000"/>
                <w:szCs w:val="20"/>
              </w:rPr>
              <w:t>La información cuenta con:</w:t>
            </w:r>
          </w:p>
        </w:tc>
      </w:tr>
      <w:tr w:rsidR="002739F9" w:rsidRPr="00D44ACD" w14:paraId="5441CC28" w14:textId="77777777" w:rsidTr="00E4421F">
        <w:trPr>
          <w:jc w:val="right"/>
        </w:trPr>
        <w:tc>
          <w:tcPr>
            <w:tcW w:w="433" w:type="pct"/>
            <w:shd w:val="clear" w:color="auto" w:fill="auto"/>
            <w:vAlign w:val="center"/>
          </w:tcPr>
          <w:p w14:paraId="63ACBB1E" w14:textId="24203A36" w:rsidR="002739F9" w:rsidRPr="00816DDD" w:rsidRDefault="00816DDD" w:rsidP="007A7D72">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Pr>
                <w:rFonts w:eastAsia="Calibri" w:cs="Arial"/>
                <w:b/>
                <w:bCs/>
                <w:szCs w:val="20"/>
                <w:lang w:eastAsia="es-MX"/>
              </w:rPr>
              <w:t>2</w:t>
            </w:r>
          </w:p>
        </w:tc>
        <w:tc>
          <w:tcPr>
            <w:tcW w:w="4567" w:type="pct"/>
            <w:shd w:val="clear" w:color="auto" w:fill="auto"/>
            <w:vAlign w:val="center"/>
          </w:tcPr>
          <w:p w14:paraId="74935C1D" w14:textId="1E40EEE2" w:rsidR="002739F9" w:rsidRPr="00D44ACD" w:rsidRDefault="00816DDD" w:rsidP="007A7D72">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Dos</w:t>
            </w:r>
            <w:r w:rsidR="009760E3" w:rsidRPr="00D44ACD">
              <w:rPr>
                <w:rFonts w:eastAsia="Calibri" w:cs="Arial"/>
                <w:szCs w:val="20"/>
                <w:lang w:eastAsia="es-MX"/>
              </w:rPr>
              <w:t xml:space="preserve"> de los criterios de valoración. </w:t>
            </w:r>
          </w:p>
        </w:tc>
      </w:tr>
    </w:tbl>
    <w:p w14:paraId="58D4E63C" w14:textId="46807E4B" w:rsidR="00816DDD" w:rsidRPr="00816DDD" w:rsidRDefault="00A279E9" w:rsidP="007A7D72">
      <w:pPr>
        <w:spacing w:before="240" w:after="120"/>
      </w:pPr>
      <w:r w:rsidRPr="00D44ACD">
        <w:rPr>
          <w:rFonts w:cs="Arial"/>
          <w:b/>
          <w:szCs w:val="20"/>
          <w:u w:val="single"/>
        </w:rPr>
        <w:t>Justificación:</w:t>
      </w:r>
      <w:r w:rsidR="007A7D72" w:rsidRPr="007A7D72">
        <w:rPr>
          <w:rFonts w:cs="Arial"/>
          <w:szCs w:val="20"/>
        </w:rPr>
        <w:t xml:space="preserve"> </w:t>
      </w:r>
      <w:r w:rsidR="00816DDD" w:rsidRPr="00816DDD">
        <w:t>La Unidad Responsable del Pp menciona contar con un procedimiento para recibir y dar</w:t>
      </w:r>
      <w:r w:rsidR="0044607E" w:rsidRPr="00816DDD">
        <w:t xml:space="preserve"> trámite a</w:t>
      </w:r>
      <w:r w:rsidR="009760E3" w:rsidRPr="00816DDD">
        <w:t xml:space="preserve"> solicitudes de información a través de la Plataforma Nacional de Transparencia </w:t>
      </w:r>
      <w:r w:rsidR="0044607E" w:rsidRPr="00816DDD">
        <w:t xml:space="preserve">(PNT), </w:t>
      </w:r>
      <w:r w:rsidR="00816DDD" w:rsidRPr="00816DDD">
        <w:t>además de fomentar el uso de tecnologías de la información para garantizar la transparencia, el derecho de acceso a la información y su accesibilidad.</w:t>
      </w:r>
    </w:p>
    <w:p w14:paraId="34B9B9D1" w14:textId="6F7ED5C8" w:rsidR="002739F9" w:rsidRPr="00816DDD" w:rsidRDefault="00816DDD" w:rsidP="007A7D72">
      <w:r w:rsidRPr="00725983">
        <w:lastRenderedPageBreak/>
        <w:t>Sin embargo, no toda la información está en formatos de datos abiertos y accesibles como lo establece la Ley en la materia, además la UR no presentó evidencia que de contar con mecanismos de participación ciudadana en procesos de toma de decisiones.</w:t>
      </w:r>
    </w:p>
    <w:p w14:paraId="095DB1A8" w14:textId="659D661B" w:rsidR="002739F9" w:rsidRPr="00D44ACD" w:rsidRDefault="002739F9" w:rsidP="00D44ACD">
      <w:pPr>
        <w:pStyle w:val="Ttulo3"/>
        <w:rPr>
          <w:rFonts w:cs="Arial"/>
          <w:szCs w:val="20"/>
        </w:rPr>
      </w:pPr>
      <w:bookmarkStart w:id="88" w:name="_Toc172281348"/>
      <w:r w:rsidRPr="00D44ACD">
        <w:rPr>
          <w:rFonts w:cs="Arial"/>
          <w:szCs w:val="20"/>
        </w:rPr>
        <w:t>Módulo 5. Percepción de la población atendida</w:t>
      </w:r>
      <w:bookmarkEnd w:id="88"/>
    </w:p>
    <w:p w14:paraId="5319AD1A" w14:textId="6EFEB995" w:rsidR="000E420B" w:rsidRPr="00D44ACD" w:rsidRDefault="002739F9" w:rsidP="00D44ACD">
      <w:pPr>
        <w:pStyle w:val="Prrafodelista"/>
        <w:numPr>
          <w:ilvl w:val="0"/>
          <w:numId w:val="9"/>
        </w:numPr>
        <w:spacing w:line="360" w:lineRule="auto"/>
        <w:rPr>
          <w:rFonts w:cs="Arial"/>
          <w:b/>
          <w:szCs w:val="20"/>
        </w:rPr>
      </w:pPr>
      <w:r w:rsidRPr="00D44ACD">
        <w:rPr>
          <w:rFonts w:cs="Arial"/>
          <w:b/>
          <w:szCs w:val="20"/>
        </w:rPr>
        <w:t xml:space="preserve">¿El Pp cuenta con instrumentos para medir el grado de satisfacción de la población atendida respecto al proceso de entrega de sus bienes y/o servicios, y cuenta con las </w:t>
      </w:r>
      <w:r w:rsidR="000E420B" w:rsidRPr="00D44ACD">
        <w:rPr>
          <w:rFonts w:cs="Arial"/>
          <w:b/>
          <w:szCs w:val="20"/>
        </w:rPr>
        <w:t>siguientes características?</w:t>
      </w:r>
    </w:p>
    <w:p w14:paraId="58DFE208" w14:textId="77777777" w:rsidR="000E420B" w:rsidRPr="00D44ACD" w:rsidRDefault="000E420B" w:rsidP="00D44ACD">
      <w:pPr>
        <w:pStyle w:val="Prrafodelista"/>
        <w:spacing w:before="240" w:after="120" w:line="360" w:lineRule="auto"/>
        <w:ind w:left="360"/>
        <w:rPr>
          <w:rFonts w:cs="Arial"/>
          <w:b/>
          <w:szCs w:val="20"/>
          <w:u w:val="single"/>
        </w:rPr>
      </w:pPr>
    </w:p>
    <w:p w14:paraId="2F61E1D2" w14:textId="26F67B2B" w:rsidR="002739F9" w:rsidRPr="00D44ACD" w:rsidRDefault="002739F9" w:rsidP="00D44ACD">
      <w:pPr>
        <w:pStyle w:val="Prrafodelista"/>
        <w:spacing w:before="240" w:after="120" w:line="360" w:lineRule="auto"/>
        <w:ind w:left="360"/>
        <w:rPr>
          <w:rFonts w:cs="Arial"/>
          <w:b/>
          <w:szCs w:val="20"/>
          <w:u w:val="single"/>
        </w:rPr>
      </w:pPr>
      <w:r w:rsidRPr="00D44ACD">
        <w:rPr>
          <w:rFonts w:cs="Arial"/>
          <w:b/>
          <w:szCs w:val="20"/>
          <w:u w:val="single"/>
        </w:rPr>
        <w:t>Criterios de valoración:</w:t>
      </w:r>
    </w:p>
    <w:p w14:paraId="1254218E" w14:textId="77777777" w:rsidR="002739F9" w:rsidRPr="00D44ACD" w:rsidRDefault="002739F9" w:rsidP="0099458D">
      <w:pPr>
        <w:pStyle w:val="Prrafodelista"/>
        <w:numPr>
          <w:ilvl w:val="0"/>
          <w:numId w:val="55"/>
        </w:numPr>
        <w:spacing w:line="360" w:lineRule="auto"/>
        <w:rPr>
          <w:rFonts w:cs="Arial"/>
          <w:szCs w:val="20"/>
        </w:rPr>
      </w:pPr>
      <w:r w:rsidRPr="00D44ACD">
        <w:rPr>
          <w:rFonts w:cs="Arial"/>
          <w:szCs w:val="20"/>
        </w:rPr>
        <w:t>Corresponden a las características de la población atendida.</w:t>
      </w:r>
    </w:p>
    <w:p w14:paraId="40980181" w14:textId="77777777" w:rsidR="002739F9" w:rsidRPr="00D44ACD" w:rsidRDefault="002739F9" w:rsidP="0099458D">
      <w:pPr>
        <w:pStyle w:val="Prrafodelista"/>
        <w:numPr>
          <w:ilvl w:val="0"/>
          <w:numId w:val="55"/>
        </w:numPr>
        <w:spacing w:line="360" w:lineRule="auto"/>
        <w:rPr>
          <w:rFonts w:cs="Arial"/>
          <w:szCs w:val="20"/>
        </w:rPr>
      </w:pPr>
      <w:r w:rsidRPr="00D44ACD">
        <w:rPr>
          <w:rFonts w:cs="Arial"/>
          <w:szCs w:val="20"/>
        </w:rPr>
        <w:t>El instrumento es claro, directo y neutro, de manera que no se inducen las respuestas.</w:t>
      </w:r>
    </w:p>
    <w:p w14:paraId="227E8AB1" w14:textId="77777777" w:rsidR="002739F9" w:rsidRPr="00D44ACD" w:rsidRDefault="002739F9" w:rsidP="0099458D">
      <w:pPr>
        <w:pStyle w:val="Prrafodelista"/>
        <w:numPr>
          <w:ilvl w:val="0"/>
          <w:numId w:val="55"/>
        </w:numPr>
        <w:spacing w:line="360" w:lineRule="auto"/>
        <w:rPr>
          <w:rFonts w:cs="Arial"/>
          <w:szCs w:val="20"/>
        </w:rPr>
      </w:pPr>
      <w:r w:rsidRPr="00D44ACD">
        <w:rPr>
          <w:rFonts w:cs="Arial"/>
          <w:szCs w:val="20"/>
        </w:rPr>
        <w:t>Los resultados que arrojan son válidos y representativos.</w:t>
      </w:r>
    </w:p>
    <w:p w14:paraId="6B9B7BC5" w14:textId="77777777" w:rsidR="002739F9" w:rsidRPr="00D44ACD" w:rsidRDefault="002739F9" w:rsidP="0099458D">
      <w:pPr>
        <w:pStyle w:val="Prrafodelista"/>
        <w:numPr>
          <w:ilvl w:val="0"/>
          <w:numId w:val="55"/>
        </w:numPr>
        <w:spacing w:line="360" w:lineRule="auto"/>
        <w:rPr>
          <w:rFonts w:cs="Arial"/>
          <w:szCs w:val="20"/>
        </w:rPr>
      </w:pPr>
      <w:r w:rsidRPr="00D44ACD">
        <w:rPr>
          <w:rFonts w:cs="Arial"/>
          <w:szCs w:val="20"/>
        </w:rPr>
        <w:t>Los resultados se utilizan para mejorar la gestión del Pp.</w:t>
      </w:r>
    </w:p>
    <w:p w14:paraId="2CA638ED" w14:textId="77777777" w:rsidR="002739F9" w:rsidRPr="00D44ACD" w:rsidRDefault="002739F9"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D44ACD"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D44ACD" w:rsidRDefault="002739F9"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D44ACD" w:rsidRDefault="002739F9"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2739F9" w:rsidRPr="00D44ACD" w14:paraId="51384773" w14:textId="77777777" w:rsidTr="00511BB2">
        <w:trPr>
          <w:jc w:val="right"/>
        </w:trPr>
        <w:tc>
          <w:tcPr>
            <w:tcW w:w="433" w:type="pct"/>
            <w:vMerge/>
            <w:vAlign w:val="center"/>
          </w:tcPr>
          <w:p w14:paraId="65ABA6CB" w14:textId="77777777" w:rsidR="002739F9" w:rsidRPr="00D44ACD" w:rsidRDefault="002739F9" w:rsidP="007A7D72">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052AACEA" w14:textId="2A443E27" w:rsidR="002739F9" w:rsidRPr="00D44ACD" w:rsidRDefault="002739F9" w:rsidP="007A7D72">
            <w:pPr>
              <w:spacing w:after="0" w:line="240" w:lineRule="auto"/>
              <w:jc w:val="left"/>
              <w:rPr>
                <w:rFonts w:eastAsia="Calibri" w:cs="Arial"/>
                <w:szCs w:val="20"/>
                <w:lang w:eastAsia="es-MX"/>
              </w:rPr>
            </w:pPr>
            <w:r w:rsidRPr="00D44ACD">
              <w:rPr>
                <w:rFonts w:cs="Arial"/>
                <w:color w:val="000000"/>
                <w:szCs w:val="20"/>
              </w:rPr>
              <w:t>Los instrumentos cuentan con:</w:t>
            </w:r>
          </w:p>
        </w:tc>
      </w:tr>
      <w:tr w:rsidR="002739F9" w:rsidRPr="00D44ACD" w14:paraId="07948108" w14:textId="77777777" w:rsidTr="00E4421F">
        <w:trPr>
          <w:jc w:val="right"/>
        </w:trPr>
        <w:tc>
          <w:tcPr>
            <w:tcW w:w="433" w:type="pct"/>
            <w:shd w:val="clear" w:color="auto" w:fill="auto"/>
            <w:vAlign w:val="center"/>
          </w:tcPr>
          <w:p w14:paraId="7719FAB0" w14:textId="7182AA70" w:rsidR="002739F9" w:rsidRPr="00816DDD" w:rsidRDefault="0044607E" w:rsidP="007A7D72">
            <w:pPr>
              <w:overflowPunct w:val="0"/>
              <w:autoSpaceDE w:val="0"/>
              <w:autoSpaceDN w:val="0"/>
              <w:adjustRightInd w:val="0"/>
              <w:spacing w:after="0" w:line="240" w:lineRule="auto"/>
              <w:contextualSpacing/>
              <w:jc w:val="center"/>
              <w:textAlignment w:val="baseline"/>
              <w:rPr>
                <w:rFonts w:eastAsia="Calibri" w:cs="Arial"/>
                <w:b/>
                <w:bCs/>
                <w:szCs w:val="20"/>
                <w:lang w:eastAsia="es-MX"/>
              </w:rPr>
            </w:pPr>
            <w:r w:rsidRPr="00816DDD">
              <w:rPr>
                <w:rFonts w:eastAsia="Calibri" w:cs="Arial"/>
                <w:b/>
                <w:bCs/>
                <w:szCs w:val="20"/>
                <w:lang w:eastAsia="es-MX"/>
              </w:rPr>
              <w:t>0</w:t>
            </w:r>
          </w:p>
        </w:tc>
        <w:tc>
          <w:tcPr>
            <w:tcW w:w="4567" w:type="pct"/>
            <w:shd w:val="clear" w:color="auto" w:fill="auto"/>
            <w:vAlign w:val="center"/>
          </w:tcPr>
          <w:p w14:paraId="3AB33211" w14:textId="03E419F7" w:rsidR="002739F9" w:rsidRPr="00D44ACD" w:rsidRDefault="0044607E" w:rsidP="007A7D72">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Ninguno</w:t>
            </w:r>
            <w:r w:rsidRPr="00D44ACD">
              <w:rPr>
                <w:rFonts w:eastAsia="Calibri" w:cs="Arial"/>
                <w:szCs w:val="20"/>
                <w:lang w:eastAsia="es-MX"/>
              </w:rPr>
              <w:t xml:space="preserve"> de los criterios de valoración.</w:t>
            </w:r>
          </w:p>
        </w:tc>
      </w:tr>
    </w:tbl>
    <w:p w14:paraId="7BB9AE70" w14:textId="42C4CD17" w:rsidR="00816DDD" w:rsidRDefault="00A279E9" w:rsidP="007A7D72">
      <w:pPr>
        <w:spacing w:before="240" w:after="120"/>
      </w:pPr>
      <w:r w:rsidRPr="00D44ACD">
        <w:rPr>
          <w:rFonts w:cs="Arial"/>
          <w:b/>
          <w:szCs w:val="20"/>
          <w:u w:val="single"/>
        </w:rPr>
        <w:t>Justificación:</w:t>
      </w:r>
      <w:r w:rsidR="007A7D72" w:rsidRPr="007A7D72">
        <w:rPr>
          <w:rFonts w:cs="Arial"/>
          <w:szCs w:val="20"/>
        </w:rPr>
        <w:t xml:space="preserve"> </w:t>
      </w:r>
      <w:r w:rsidR="00816DDD">
        <w:t>La Unidad Responsable del Pp menciona que en</w:t>
      </w:r>
      <w:r w:rsidR="00B13396" w:rsidRPr="00D44ACD">
        <w:t xml:space="preserve"> el ejercicio se lleva a cabo un procedimiento para el inicio, desarrollo y conclusión de la obra en el queda formalmente constituido un Comité de Obra Pública en el que participan representantes de la población atendida y en esta interacción se tiene la oportunidad de conocer la su opinión respecto al bien o servicio otorgado, sin embargo la esencia de esos comités no va en función de medir el grado de satisfacción por lo tanto no es un dato que se registre o se incluya en alguno de sus apartados</w:t>
      </w:r>
      <w:r w:rsidR="00816DDD">
        <w:t xml:space="preserve">. </w:t>
      </w:r>
    </w:p>
    <w:p w14:paraId="769ED8A9" w14:textId="1E9A3432" w:rsidR="0044607E" w:rsidRPr="00816DDD" w:rsidRDefault="00816DDD" w:rsidP="007A7D72">
      <w:r w:rsidRPr="00816DDD">
        <w:t xml:space="preserve">En este sentido la UR no mostró evidencia de que en el Pp </w:t>
      </w:r>
      <w:r w:rsidR="0044607E" w:rsidRPr="00816DDD">
        <w:t>exist</w:t>
      </w:r>
      <w:r w:rsidRPr="00816DDD">
        <w:t>a algún</w:t>
      </w:r>
      <w:r w:rsidR="0044607E" w:rsidRPr="00816DDD">
        <w:t xml:space="preserve"> instrumento para medir el grado de satisfacción de la población atendida respecto al proceso de entrega de bienes y/o servicios</w:t>
      </w:r>
      <w:r w:rsidRPr="00816DDD">
        <w:t xml:space="preserve">. De igual forma no cuenta </w:t>
      </w:r>
      <w:r w:rsidR="00B13396" w:rsidRPr="00816DDD">
        <w:t>con procesos documentados que cumplan con los criterios de valoración anteriormente descritos.</w:t>
      </w:r>
      <w:r w:rsidRPr="00816DDD">
        <w:t xml:space="preserve"> Por ello, se sugiere que el Pp establezca para proximos ejercicios instrumentos que ayuden </w:t>
      </w:r>
      <w:r w:rsidR="007A7D72" w:rsidRPr="00816DDD">
        <w:t>a medir</w:t>
      </w:r>
      <w:r w:rsidRPr="00816DDD">
        <w:t xml:space="preserve"> el grado de satisfacción de la población atendida respecto al proceso de entrega de sus bienes y/o servicios.</w:t>
      </w:r>
    </w:p>
    <w:p w14:paraId="6614D554" w14:textId="50A2D46C" w:rsidR="002739F9" w:rsidRPr="00D44ACD" w:rsidRDefault="002739F9" w:rsidP="00D44ACD">
      <w:pPr>
        <w:pStyle w:val="Ttulo3"/>
        <w:rPr>
          <w:rFonts w:cs="Arial"/>
          <w:szCs w:val="20"/>
        </w:rPr>
      </w:pPr>
      <w:bookmarkStart w:id="89" w:name="_Toc172281349"/>
      <w:r w:rsidRPr="00D44ACD">
        <w:rPr>
          <w:rFonts w:cs="Arial"/>
          <w:szCs w:val="20"/>
        </w:rPr>
        <w:t>Módulo 6. Medición de resultados</w:t>
      </w:r>
      <w:bookmarkEnd w:id="89"/>
    </w:p>
    <w:p w14:paraId="7DF7ECC1" w14:textId="27BBAFDF" w:rsidR="00887D2C" w:rsidRPr="00D44ACD" w:rsidRDefault="002739F9" w:rsidP="00D44ACD">
      <w:pPr>
        <w:pStyle w:val="Prrafodelista"/>
        <w:numPr>
          <w:ilvl w:val="0"/>
          <w:numId w:val="9"/>
        </w:numPr>
        <w:spacing w:line="360" w:lineRule="auto"/>
        <w:rPr>
          <w:rFonts w:cs="Arial"/>
          <w:b/>
          <w:szCs w:val="20"/>
        </w:rPr>
      </w:pPr>
      <w:r w:rsidRPr="00D44ACD">
        <w:rPr>
          <w:rFonts w:cs="Arial"/>
          <w:b/>
          <w:szCs w:val="20"/>
        </w:rPr>
        <w:t>¿Por qué medios el Pp documenta sus avances en el logro de su objetivo central y su contribución a objetivos superiores?</w:t>
      </w:r>
    </w:p>
    <w:p w14:paraId="0FD4D352" w14:textId="1313E9AA" w:rsidR="002739F9" w:rsidRPr="00D44ACD" w:rsidRDefault="002739F9" w:rsidP="00D44ACD">
      <w:pPr>
        <w:spacing w:before="240" w:after="120"/>
        <w:rPr>
          <w:rFonts w:cs="Arial"/>
          <w:b/>
          <w:szCs w:val="20"/>
          <w:u w:val="single"/>
        </w:rPr>
      </w:pPr>
      <w:r w:rsidRPr="00D44ACD">
        <w:rPr>
          <w:rFonts w:cs="Arial"/>
          <w:b/>
          <w:szCs w:val="20"/>
          <w:u w:val="single"/>
        </w:rPr>
        <w:lastRenderedPageBreak/>
        <w:t>Criterios de valoración:</w:t>
      </w:r>
    </w:p>
    <w:p w14:paraId="5E7958EA" w14:textId="77777777" w:rsidR="002739F9" w:rsidRPr="00D44ACD" w:rsidRDefault="002739F9" w:rsidP="0099458D">
      <w:pPr>
        <w:pStyle w:val="Prrafodelista"/>
        <w:numPr>
          <w:ilvl w:val="0"/>
          <w:numId w:val="56"/>
        </w:numPr>
        <w:spacing w:line="360" w:lineRule="auto"/>
        <w:rPr>
          <w:rFonts w:cs="Arial"/>
          <w:szCs w:val="20"/>
        </w:rPr>
      </w:pPr>
      <w:r w:rsidRPr="00D44ACD">
        <w:rPr>
          <w:rFonts w:cs="Arial"/>
          <w:szCs w:val="20"/>
        </w:rPr>
        <w:t>A partir del reporte de indicadores del ISD (MIR, FID, otro).</w:t>
      </w:r>
    </w:p>
    <w:p w14:paraId="7054E6AA" w14:textId="77777777" w:rsidR="002739F9" w:rsidRPr="00D44ACD" w:rsidRDefault="002739F9" w:rsidP="0099458D">
      <w:pPr>
        <w:pStyle w:val="Prrafodelista"/>
        <w:numPr>
          <w:ilvl w:val="0"/>
          <w:numId w:val="56"/>
        </w:numPr>
        <w:spacing w:line="360" w:lineRule="auto"/>
        <w:rPr>
          <w:rFonts w:cs="Arial"/>
          <w:szCs w:val="20"/>
        </w:rPr>
      </w:pPr>
      <w:r w:rsidRPr="00D44ACD">
        <w:rPr>
          <w:rFonts w:cs="Arial"/>
          <w:szCs w:val="20"/>
        </w:rPr>
        <w:t>A partir de hallazgos de estudios o evaluaciones al Pp, sin considerar impacto.</w:t>
      </w:r>
    </w:p>
    <w:p w14:paraId="042209EA" w14:textId="0451CA37" w:rsidR="002739F9" w:rsidRPr="00D44ACD" w:rsidRDefault="002739F9" w:rsidP="0099458D">
      <w:pPr>
        <w:pStyle w:val="Prrafodelista"/>
        <w:numPr>
          <w:ilvl w:val="0"/>
          <w:numId w:val="56"/>
        </w:numPr>
        <w:spacing w:line="360" w:lineRule="auto"/>
        <w:rPr>
          <w:rFonts w:cs="Arial"/>
          <w:szCs w:val="20"/>
        </w:rPr>
      </w:pPr>
      <w:r w:rsidRPr="00D44ACD">
        <w:rPr>
          <w:rFonts w:cs="Arial"/>
          <w:szCs w:val="20"/>
        </w:rPr>
        <w:t xml:space="preserve">A partir de hallazgos de estudios o evaluaciones </w:t>
      </w:r>
      <w:r w:rsidR="000E420B" w:rsidRPr="00D44ACD">
        <w:rPr>
          <w:rFonts w:cs="Arial"/>
          <w:szCs w:val="20"/>
        </w:rPr>
        <w:t xml:space="preserve">estatales, </w:t>
      </w:r>
      <w:r w:rsidRPr="00D44ACD">
        <w:rPr>
          <w:rFonts w:cs="Arial"/>
          <w:szCs w:val="20"/>
        </w:rPr>
        <w:t>nacionales o internacionales que muestran los efectos de programas similares.</w:t>
      </w:r>
    </w:p>
    <w:p w14:paraId="28E2F6C1" w14:textId="77777777" w:rsidR="002739F9" w:rsidRPr="00D44ACD" w:rsidRDefault="002739F9" w:rsidP="0099458D">
      <w:pPr>
        <w:pStyle w:val="Prrafodelista"/>
        <w:numPr>
          <w:ilvl w:val="0"/>
          <w:numId w:val="56"/>
        </w:numPr>
        <w:spacing w:line="360" w:lineRule="auto"/>
        <w:rPr>
          <w:rFonts w:cs="Arial"/>
          <w:szCs w:val="20"/>
        </w:rPr>
      </w:pPr>
      <w:r w:rsidRPr="00D44ACD">
        <w:rPr>
          <w:rFonts w:cs="Arial"/>
          <w:szCs w:val="20"/>
        </w:rPr>
        <w:t>A partir de los hallazgos de evaluaciones de impacto al Pp.</w:t>
      </w:r>
    </w:p>
    <w:p w14:paraId="11BC0A3B" w14:textId="6667C207" w:rsidR="002739F9" w:rsidRPr="00D44ACD" w:rsidRDefault="00816DDD" w:rsidP="007A7D72">
      <w:pPr>
        <w:spacing w:before="240" w:after="120"/>
      </w:pPr>
      <w:r w:rsidRPr="00816DDD">
        <w:rPr>
          <w:rFonts w:cs="Arial"/>
          <w:b/>
          <w:szCs w:val="20"/>
          <w:u w:val="single"/>
        </w:rPr>
        <w:t>Respuesta:</w:t>
      </w:r>
      <w:r w:rsidR="007A7D72" w:rsidRPr="007A7D72">
        <w:rPr>
          <w:rFonts w:cs="Arial"/>
          <w:szCs w:val="20"/>
        </w:rPr>
        <w:t xml:space="preserve"> </w:t>
      </w:r>
      <w:r w:rsidR="00BF5B07" w:rsidRPr="00D44ACD">
        <w:t xml:space="preserve">El </w:t>
      </w:r>
      <w:r>
        <w:t xml:space="preserve">Pp K060 durante 2022, no tiene MIR establecida en el Tomo IV de la Ley de Ingresos y Presupuesto de Egresos, pero mostró evidencia de </w:t>
      </w:r>
      <w:r w:rsidR="00BF5B07" w:rsidRPr="00D44ACD">
        <w:t>documenta</w:t>
      </w:r>
      <w:r>
        <w:t xml:space="preserve">r </w:t>
      </w:r>
      <w:r w:rsidR="00BF5B07" w:rsidRPr="00D44ACD">
        <w:t xml:space="preserve">sus avances en el logro de su objetivo central y su contribución a objetivos superiores con los reportes de Indicadores </w:t>
      </w:r>
      <w:r>
        <w:t xml:space="preserve">de </w:t>
      </w:r>
      <w:r w:rsidR="00BF5B07" w:rsidRPr="00D44ACD">
        <w:t xml:space="preserve">Resultados </w:t>
      </w:r>
      <w:r>
        <w:t>publicados de manera trimestral en el Portal de Armonización Contable del Gobierno del Estado de Sinaloa.</w:t>
      </w:r>
    </w:p>
    <w:p w14:paraId="6A71318B" w14:textId="4386E71C" w:rsidR="000B405B" w:rsidRPr="00D44ACD" w:rsidRDefault="00816DDD" w:rsidP="007A7D72">
      <w:r>
        <w:t xml:space="preserve">Del mismo modo a través de </w:t>
      </w:r>
      <w:r w:rsidR="00DC3DFB" w:rsidRPr="00D44ACD">
        <w:t xml:space="preserve">los hallazgos de la </w:t>
      </w:r>
      <w:r w:rsidR="000B405B" w:rsidRPr="00D44ACD">
        <w:t>E</w:t>
      </w:r>
      <w:r w:rsidR="00DC3DFB" w:rsidRPr="00D44ACD">
        <w:t xml:space="preserve">valuación </w:t>
      </w:r>
      <w:r w:rsidR="000B405B" w:rsidRPr="00D44ACD">
        <w:t>de Desempeño</w:t>
      </w:r>
      <w:r>
        <w:t xml:space="preserve"> </w:t>
      </w:r>
      <w:r w:rsidR="000B405B" w:rsidRPr="00D44ACD">
        <w:t xml:space="preserve">2021 </w:t>
      </w:r>
      <w:r w:rsidR="00DC3DFB" w:rsidRPr="00D44ACD">
        <w:t xml:space="preserve">se </w:t>
      </w:r>
      <w:r w:rsidR="000B405B" w:rsidRPr="00D44ACD">
        <w:t xml:space="preserve">encontró que </w:t>
      </w:r>
      <w:r>
        <w:t>e</w:t>
      </w:r>
      <w:r w:rsidR="000B405B" w:rsidRPr="00D44ACD">
        <w:t xml:space="preserve">n </w:t>
      </w:r>
      <w:r>
        <w:t>este ejercicio</w:t>
      </w:r>
      <w:r w:rsidR="000B405B" w:rsidRPr="00D44ACD">
        <w:t>, se obtuvo un 69.25%  en  el porcentaje de escuelas de tipo básico con proyectos integrales concluidos y mejoradas en su infraestructura, además de haber realizado acciones para el mejoramiento y modernización en la infraestructura, respecto a la categoría de Construcción se alcanzó un 59.18% de avance, en la categoría de Rehabilitación y/o mantenimiento se obtuvo un 79.56% de avance, en  la categoría de equipamiento se logró sobrepasar la meta establecida con un avance del 124.7%. En cuanto a los alumnos atendidos fueron 86,082 de los cuales 42,995 son niñas y 43,087 son niños, además, se atendieron a 240 escuelas de educación básica con necesidades más urgentes en infraestructura.</w:t>
      </w:r>
    </w:p>
    <w:p w14:paraId="59A6CD6E" w14:textId="7CFC5845" w:rsidR="002739F9" w:rsidRPr="00D44ACD" w:rsidRDefault="002739F9" w:rsidP="00D44ACD">
      <w:pPr>
        <w:pStyle w:val="Prrafodelista"/>
        <w:numPr>
          <w:ilvl w:val="0"/>
          <w:numId w:val="9"/>
        </w:numPr>
        <w:spacing w:line="360" w:lineRule="auto"/>
        <w:rPr>
          <w:rFonts w:cs="Arial"/>
          <w:b/>
          <w:szCs w:val="20"/>
        </w:rPr>
      </w:pPr>
      <w:r w:rsidRPr="00D44ACD">
        <w:rPr>
          <w:rFonts w:cs="Arial"/>
          <w:b/>
          <w:szCs w:val="20"/>
        </w:rPr>
        <w:t>¿Cuál ha sido el resultado de los indicadores del ISD en cuanto al logro del objetivo central y la contribución a objetivos superiores del Pp?</w:t>
      </w:r>
    </w:p>
    <w:p w14:paraId="4B3EC3C8" w14:textId="77777777" w:rsidR="002739F9" w:rsidRPr="00D44ACD" w:rsidRDefault="002739F9"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D44ACD"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D44ACD" w:rsidRDefault="002739F9" w:rsidP="007A7D7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D44ACD" w:rsidRDefault="002739F9" w:rsidP="007A7D7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2739F9" w:rsidRPr="00D44ACD" w14:paraId="4892FC82" w14:textId="77777777" w:rsidTr="00E4421F">
        <w:trPr>
          <w:jc w:val="right"/>
        </w:trPr>
        <w:tc>
          <w:tcPr>
            <w:tcW w:w="433" w:type="pct"/>
            <w:shd w:val="clear" w:color="auto" w:fill="auto"/>
            <w:vAlign w:val="center"/>
          </w:tcPr>
          <w:p w14:paraId="1DFBA570" w14:textId="7B4931F1" w:rsidR="002739F9" w:rsidRPr="00D44ACD" w:rsidRDefault="002F0585" w:rsidP="007A7D72">
            <w:pPr>
              <w:overflowPunct w:val="0"/>
              <w:autoSpaceDE w:val="0"/>
              <w:autoSpaceDN w:val="0"/>
              <w:adjustRightInd w:val="0"/>
              <w:spacing w:line="240" w:lineRule="auto"/>
              <w:contextualSpacing/>
              <w:jc w:val="center"/>
              <w:textAlignment w:val="baseline"/>
              <w:rPr>
                <w:rFonts w:eastAsia="Calibri" w:cs="Arial"/>
                <w:szCs w:val="20"/>
                <w:lang w:eastAsia="es-MX"/>
              </w:rPr>
            </w:pPr>
            <w:r w:rsidRPr="00D44ACD">
              <w:rPr>
                <w:rFonts w:eastAsia="Calibri" w:cs="Arial"/>
                <w:szCs w:val="20"/>
                <w:lang w:eastAsia="es-MX"/>
              </w:rPr>
              <w:t>3</w:t>
            </w:r>
          </w:p>
        </w:tc>
        <w:tc>
          <w:tcPr>
            <w:tcW w:w="4567" w:type="pct"/>
            <w:shd w:val="clear" w:color="auto" w:fill="auto"/>
            <w:vAlign w:val="center"/>
          </w:tcPr>
          <w:p w14:paraId="5A068E6E" w14:textId="5942AE1A" w:rsidR="002739F9" w:rsidRPr="00D44ACD" w:rsidRDefault="002F0585" w:rsidP="007A7D72">
            <w:pPr>
              <w:numPr>
                <w:ilvl w:val="0"/>
                <w:numId w:val="1"/>
              </w:numPr>
              <w:spacing w:after="0" w:line="240" w:lineRule="auto"/>
              <w:ind w:left="442" w:hanging="357"/>
              <w:rPr>
                <w:rFonts w:eastAsia="Calibri" w:cs="Arial"/>
                <w:szCs w:val="20"/>
                <w:lang w:eastAsia="es-MX"/>
              </w:rPr>
            </w:pPr>
            <w:r w:rsidRPr="00D44ACD">
              <w:rPr>
                <w:rFonts w:eastAsia="Calibri" w:cs="Arial"/>
                <w:b/>
                <w:bCs/>
                <w:szCs w:val="20"/>
                <w:lang w:eastAsia="es-MX"/>
              </w:rPr>
              <w:t>Tres</w:t>
            </w:r>
            <w:r w:rsidRPr="00D44ACD">
              <w:rPr>
                <w:rFonts w:eastAsia="Calibri" w:cs="Arial"/>
                <w:szCs w:val="20"/>
                <w:lang w:eastAsia="es-MX"/>
              </w:rPr>
              <w:t xml:space="preserve"> de los criterios de valoración.</w:t>
            </w:r>
          </w:p>
        </w:tc>
      </w:tr>
    </w:tbl>
    <w:p w14:paraId="18284388" w14:textId="1868411C" w:rsidR="00816DDD" w:rsidRDefault="00A279E9" w:rsidP="007A7D72">
      <w:pPr>
        <w:spacing w:before="240" w:after="120"/>
      </w:pPr>
      <w:r w:rsidRPr="00D44ACD">
        <w:rPr>
          <w:rFonts w:cs="Arial"/>
          <w:b/>
          <w:szCs w:val="20"/>
          <w:u w:val="single"/>
        </w:rPr>
        <w:t>Justificación:</w:t>
      </w:r>
      <w:r w:rsidR="007A7D72" w:rsidRPr="007A7D72">
        <w:rPr>
          <w:rFonts w:cs="Arial"/>
          <w:szCs w:val="20"/>
        </w:rPr>
        <w:t xml:space="preserve"> </w:t>
      </w:r>
      <w:r w:rsidR="00816DDD" w:rsidRPr="00591864">
        <w:t xml:space="preserve">El Pp registra sus avances en cada uno de los indicadores definidos para </w:t>
      </w:r>
      <w:r w:rsidR="00816DDD" w:rsidRPr="00816DDD">
        <w:t>al logro del objetivo central y la contribución a objetivos superiores</w:t>
      </w:r>
      <w:r w:rsidR="00816DDD">
        <w:t xml:space="preserve">. </w:t>
      </w:r>
    </w:p>
    <w:p w14:paraId="76036C7F" w14:textId="37A559FE" w:rsidR="00816DDD" w:rsidRPr="00816DDD" w:rsidRDefault="00816DDD" w:rsidP="007A7D72">
      <w:r>
        <w:t xml:space="preserve">En el caso del </w:t>
      </w:r>
      <w:r w:rsidRPr="00816DDD">
        <w:rPr>
          <w:b/>
          <w:bCs/>
        </w:rPr>
        <w:t>Objetivo de Fin</w:t>
      </w:r>
      <w:r>
        <w:t xml:space="preserve">: </w:t>
      </w:r>
      <w:r w:rsidRPr="00816DDD">
        <w:rPr>
          <w:i/>
          <w:iCs/>
        </w:rPr>
        <w:t>“La infraestructura física educativa en el Estado de Sinaloa se mejora, al contar con acciones de construcción, equipamiento, mantenimiento, rehabilitación, refuerzo, reconstrucción y habilitación de inmuebles e instituciones educativas que coadyuven en el bienestar y fortalecimiento de la Educación</w:t>
      </w:r>
      <w:r>
        <w:t>”</w:t>
      </w:r>
      <w:r w:rsidRPr="00816DDD">
        <w:t>.</w:t>
      </w:r>
      <w:r>
        <w:t xml:space="preserve"> L</w:t>
      </w:r>
      <w:r w:rsidRPr="00D44ACD">
        <w:rPr>
          <w:rFonts w:cs="Arial"/>
          <w:bCs/>
          <w:szCs w:val="20"/>
        </w:rPr>
        <w:t>a meta fue de 1600 acciones de planeación y ejecución para el mejoramiento y modernización de la infraestructura física educativa en el Estado de Sinaloa. Se realizaron 3</w:t>
      </w:r>
      <w:r>
        <w:rPr>
          <w:rFonts w:cs="Arial"/>
          <w:bCs/>
          <w:szCs w:val="20"/>
        </w:rPr>
        <w:t>,</w:t>
      </w:r>
      <w:r w:rsidRPr="00D44ACD">
        <w:rPr>
          <w:rFonts w:cs="Arial"/>
          <w:bCs/>
          <w:szCs w:val="20"/>
        </w:rPr>
        <w:t>474 acciones con lo que el porcentaje de alcance fue del 217%.</w:t>
      </w:r>
    </w:p>
    <w:p w14:paraId="7F6AFD7D" w14:textId="3E6711DB" w:rsidR="00816DDD" w:rsidRPr="00816DDD" w:rsidRDefault="00816DDD" w:rsidP="007A7D72">
      <w:pPr>
        <w:rPr>
          <w:rFonts w:cs="Arial"/>
          <w:bCs/>
          <w:szCs w:val="20"/>
        </w:rPr>
      </w:pPr>
      <w:r>
        <w:lastRenderedPageBreak/>
        <w:t xml:space="preserve">Respecto al </w:t>
      </w:r>
      <w:r w:rsidRPr="00816DDD">
        <w:rPr>
          <w:b/>
          <w:bCs/>
        </w:rPr>
        <w:t xml:space="preserve">Objetivo </w:t>
      </w:r>
      <w:r>
        <w:rPr>
          <w:b/>
          <w:bCs/>
        </w:rPr>
        <w:t xml:space="preserve">de </w:t>
      </w:r>
      <w:r w:rsidRPr="00D44ACD">
        <w:rPr>
          <w:rFonts w:cs="Arial"/>
          <w:b/>
          <w:szCs w:val="20"/>
        </w:rPr>
        <w:t>Propósito</w:t>
      </w:r>
      <w:r>
        <w:rPr>
          <w:rFonts w:cs="Arial"/>
          <w:b/>
          <w:szCs w:val="20"/>
        </w:rPr>
        <w:t xml:space="preserve"> u Objetivo Central del Pp</w:t>
      </w:r>
      <w:r w:rsidRPr="00D44ACD">
        <w:rPr>
          <w:rFonts w:cs="Arial"/>
          <w:b/>
          <w:szCs w:val="20"/>
        </w:rPr>
        <w:t>:</w:t>
      </w:r>
      <w:r w:rsidRPr="00D44ACD">
        <w:rPr>
          <w:rFonts w:cs="Arial"/>
          <w:bCs/>
          <w:szCs w:val="20"/>
        </w:rPr>
        <w:t xml:space="preserve"> </w:t>
      </w:r>
      <w:r w:rsidRPr="00816DDD">
        <w:rPr>
          <w:rFonts w:cs="Arial"/>
          <w:bCs/>
          <w:i/>
          <w:iCs/>
          <w:szCs w:val="20"/>
        </w:rPr>
        <w:t xml:space="preserve">“Espacios educativos construidos y/o rehabilitados para la educación Básica, Media Superior y </w:t>
      </w:r>
      <w:r w:rsidR="007A7D72" w:rsidRPr="00816DDD">
        <w:rPr>
          <w:rFonts w:cs="Arial"/>
          <w:bCs/>
          <w:i/>
          <w:iCs/>
          <w:szCs w:val="20"/>
        </w:rPr>
        <w:t>Superior en</w:t>
      </w:r>
      <w:r w:rsidRPr="00816DDD">
        <w:rPr>
          <w:rFonts w:cs="Arial"/>
          <w:bCs/>
          <w:i/>
          <w:iCs/>
          <w:szCs w:val="20"/>
        </w:rPr>
        <w:t xml:space="preserve"> el Estado de Sinaloa. Para el ejercicio 2022 la meta fue de 1200 acciones realizadas para el mejoramiento y modernización que contribuyen a la calidad de la infraestructura física educativa en el Estado de Sinaloa”.</w:t>
      </w:r>
      <w:r w:rsidRPr="00D44ACD">
        <w:rPr>
          <w:rFonts w:cs="Arial"/>
          <w:bCs/>
          <w:szCs w:val="20"/>
        </w:rPr>
        <w:t xml:space="preserve"> </w:t>
      </w:r>
      <w:r>
        <w:rPr>
          <w:rFonts w:cs="Arial"/>
          <w:bCs/>
          <w:szCs w:val="20"/>
        </w:rPr>
        <w:t xml:space="preserve">La Meta establecida fue de 1,200 </w:t>
      </w:r>
      <w:r w:rsidRPr="00816DDD">
        <w:rPr>
          <w:rFonts w:cs="Arial"/>
          <w:bCs/>
          <w:szCs w:val="20"/>
        </w:rPr>
        <w:t>acciones realizadas para el mejoramiento y modernización que contribuyen a la calidad de la infraestructura física educativa en el Estado de Sinaloa</w:t>
      </w:r>
      <w:r>
        <w:rPr>
          <w:rFonts w:cs="Arial"/>
          <w:bCs/>
          <w:szCs w:val="20"/>
        </w:rPr>
        <w:t>, de las cuales s</w:t>
      </w:r>
      <w:r w:rsidRPr="00D44ACD">
        <w:rPr>
          <w:rFonts w:cs="Arial"/>
          <w:bCs/>
          <w:szCs w:val="20"/>
        </w:rPr>
        <w:t>e realizaron 2482 acciones</w:t>
      </w:r>
      <w:r>
        <w:rPr>
          <w:rFonts w:cs="Arial"/>
          <w:bCs/>
          <w:szCs w:val="20"/>
        </w:rPr>
        <w:t>, lo cual representa</w:t>
      </w:r>
      <w:r w:rsidRPr="00D44ACD">
        <w:rPr>
          <w:rFonts w:cs="Arial"/>
          <w:bCs/>
          <w:szCs w:val="20"/>
        </w:rPr>
        <w:t xml:space="preserve"> 207%</w:t>
      </w:r>
      <w:r>
        <w:rPr>
          <w:rFonts w:cs="Arial"/>
          <w:bCs/>
          <w:szCs w:val="20"/>
        </w:rPr>
        <w:t xml:space="preserve"> de cumplimiento</w:t>
      </w:r>
      <w:r w:rsidRPr="00D44ACD">
        <w:rPr>
          <w:rFonts w:cs="Arial"/>
          <w:bCs/>
          <w:szCs w:val="20"/>
        </w:rPr>
        <w:t>.</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4"/>
        <w:gridCol w:w="2268"/>
        <w:gridCol w:w="2268"/>
      </w:tblGrid>
      <w:tr w:rsidR="00816DDD" w:rsidRPr="00100523" w14:paraId="6E93A39B" w14:textId="77777777" w:rsidTr="000C77C9">
        <w:trPr>
          <w:trHeight w:val="454"/>
          <w:jc w:val="center"/>
        </w:trPr>
        <w:tc>
          <w:tcPr>
            <w:tcW w:w="1984" w:type="dxa"/>
            <w:shd w:val="clear" w:color="auto" w:fill="595959" w:themeFill="text1" w:themeFillTint="A6"/>
            <w:vAlign w:val="center"/>
          </w:tcPr>
          <w:p w14:paraId="468BADD4" w14:textId="77777777" w:rsidR="00816DDD" w:rsidRPr="00100523" w:rsidRDefault="00816DDD" w:rsidP="000C77C9">
            <w:pPr>
              <w:spacing w:line="240" w:lineRule="auto"/>
              <w:jc w:val="center"/>
              <w:rPr>
                <w:b/>
                <w:color w:val="FFFFFF" w:themeColor="background1"/>
              </w:rPr>
            </w:pPr>
            <w:r w:rsidRPr="00100523">
              <w:rPr>
                <w:b/>
                <w:color w:val="FFFFFF" w:themeColor="background1"/>
              </w:rPr>
              <w:t>Indicador</w:t>
            </w:r>
          </w:p>
        </w:tc>
        <w:tc>
          <w:tcPr>
            <w:tcW w:w="2268" w:type="dxa"/>
            <w:shd w:val="clear" w:color="auto" w:fill="595959" w:themeFill="text1" w:themeFillTint="A6"/>
            <w:vAlign w:val="center"/>
          </w:tcPr>
          <w:p w14:paraId="77987CCC" w14:textId="77777777" w:rsidR="00816DDD" w:rsidRPr="00100523" w:rsidRDefault="00816DDD" w:rsidP="000C77C9">
            <w:pPr>
              <w:spacing w:line="240" w:lineRule="auto"/>
              <w:jc w:val="center"/>
              <w:rPr>
                <w:b/>
                <w:color w:val="FFFFFF" w:themeColor="background1"/>
              </w:rPr>
            </w:pPr>
            <w:r w:rsidRPr="00100523">
              <w:rPr>
                <w:b/>
                <w:color w:val="FFFFFF" w:themeColor="background1"/>
              </w:rPr>
              <w:t>Meta 2022</w:t>
            </w:r>
          </w:p>
        </w:tc>
        <w:tc>
          <w:tcPr>
            <w:tcW w:w="2268" w:type="dxa"/>
            <w:shd w:val="clear" w:color="auto" w:fill="595959" w:themeFill="text1" w:themeFillTint="A6"/>
            <w:vAlign w:val="center"/>
          </w:tcPr>
          <w:p w14:paraId="2FF895B2" w14:textId="77777777" w:rsidR="00816DDD" w:rsidRPr="00100523" w:rsidRDefault="00816DDD" w:rsidP="000C77C9">
            <w:pPr>
              <w:spacing w:line="240" w:lineRule="auto"/>
              <w:jc w:val="center"/>
              <w:rPr>
                <w:b/>
                <w:color w:val="FFFFFF" w:themeColor="background1"/>
              </w:rPr>
            </w:pPr>
            <w:r w:rsidRPr="00100523">
              <w:rPr>
                <w:b/>
                <w:color w:val="FFFFFF" w:themeColor="background1"/>
              </w:rPr>
              <w:t>Avance 2022</w:t>
            </w:r>
          </w:p>
        </w:tc>
      </w:tr>
      <w:tr w:rsidR="00816DDD" w14:paraId="3F3936D4" w14:textId="77777777" w:rsidTr="000C77C9">
        <w:trPr>
          <w:trHeight w:val="397"/>
          <w:jc w:val="center"/>
        </w:trPr>
        <w:tc>
          <w:tcPr>
            <w:tcW w:w="1984" w:type="dxa"/>
            <w:vAlign w:val="center"/>
          </w:tcPr>
          <w:p w14:paraId="30F85843" w14:textId="77777777" w:rsidR="00816DDD" w:rsidRDefault="00816DDD" w:rsidP="000C77C9">
            <w:pPr>
              <w:spacing w:line="240" w:lineRule="auto"/>
              <w:jc w:val="left"/>
            </w:pPr>
            <w:r>
              <w:t>Fin</w:t>
            </w:r>
          </w:p>
        </w:tc>
        <w:tc>
          <w:tcPr>
            <w:tcW w:w="2268" w:type="dxa"/>
            <w:vAlign w:val="center"/>
          </w:tcPr>
          <w:p w14:paraId="425ECBD8" w14:textId="19D55276" w:rsidR="00816DDD" w:rsidRDefault="00816DDD" w:rsidP="000C77C9">
            <w:pPr>
              <w:spacing w:line="240" w:lineRule="auto"/>
              <w:jc w:val="center"/>
            </w:pPr>
            <w:r>
              <w:t xml:space="preserve"> 100% (1,600)</w:t>
            </w:r>
          </w:p>
        </w:tc>
        <w:tc>
          <w:tcPr>
            <w:tcW w:w="2268" w:type="dxa"/>
            <w:vAlign w:val="center"/>
          </w:tcPr>
          <w:p w14:paraId="49BEFE93" w14:textId="1B7DB202" w:rsidR="00816DDD" w:rsidRDefault="00816DDD" w:rsidP="000C77C9">
            <w:pPr>
              <w:spacing w:line="240" w:lineRule="auto"/>
              <w:jc w:val="center"/>
            </w:pPr>
            <w:r>
              <w:t>217% (3,474)</w:t>
            </w:r>
          </w:p>
        </w:tc>
      </w:tr>
      <w:tr w:rsidR="00816DDD" w14:paraId="76364710" w14:textId="77777777" w:rsidTr="000C77C9">
        <w:trPr>
          <w:trHeight w:val="397"/>
          <w:jc w:val="center"/>
        </w:trPr>
        <w:tc>
          <w:tcPr>
            <w:tcW w:w="1984" w:type="dxa"/>
            <w:vAlign w:val="center"/>
          </w:tcPr>
          <w:p w14:paraId="10F92C4C" w14:textId="77777777" w:rsidR="00816DDD" w:rsidRDefault="00816DDD" w:rsidP="000C77C9">
            <w:pPr>
              <w:spacing w:line="240" w:lineRule="auto"/>
              <w:jc w:val="left"/>
            </w:pPr>
            <w:r>
              <w:t>Propósito</w:t>
            </w:r>
          </w:p>
        </w:tc>
        <w:tc>
          <w:tcPr>
            <w:tcW w:w="2268" w:type="dxa"/>
            <w:vAlign w:val="center"/>
          </w:tcPr>
          <w:p w14:paraId="42252BD0" w14:textId="54C471D3" w:rsidR="00816DDD" w:rsidRDefault="00816DDD" w:rsidP="000C77C9">
            <w:pPr>
              <w:spacing w:line="240" w:lineRule="auto"/>
              <w:jc w:val="center"/>
            </w:pPr>
            <w:r>
              <w:t xml:space="preserve">100% (1,200) </w:t>
            </w:r>
          </w:p>
        </w:tc>
        <w:tc>
          <w:tcPr>
            <w:tcW w:w="2268" w:type="dxa"/>
            <w:vAlign w:val="center"/>
          </w:tcPr>
          <w:p w14:paraId="270E99FD" w14:textId="0C7B561A" w:rsidR="00816DDD" w:rsidRDefault="00816DDD" w:rsidP="000C77C9">
            <w:pPr>
              <w:spacing w:line="240" w:lineRule="auto"/>
              <w:jc w:val="center"/>
            </w:pPr>
            <w:r>
              <w:t>207%</w:t>
            </w:r>
            <w:r w:rsidR="007A7D72">
              <w:t xml:space="preserve"> </w:t>
            </w:r>
            <w:r>
              <w:t xml:space="preserve">(2,482) </w:t>
            </w:r>
          </w:p>
        </w:tc>
      </w:tr>
    </w:tbl>
    <w:p w14:paraId="714E1E01" w14:textId="77777777" w:rsidR="00816DDD" w:rsidRDefault="00816DDD" w:rsidP="007A7D72">
      <w:pPr>
        <w:spacing w:after="0" w:line="240" w:lineRule="auto"/>
        <w:rPr>
          <w:rFonts w:cs="Arial"/>
          <w:szCs w:val="20"/>
        </w:rPr>
      </w:pPr>
    </w:p>
    <w:p w14:paraId="4AAAE29B" w14:textId="739AA136" w:rsidR="002739F9" w:rsidRPr="00D44ACD" w:rsidRDefault="00816DDD" w:rsidP="00816DDD">
      <w:pPr>
        <w:rPr>
          <w:rFonts w:cs="Arial"/>
          <w:szCs w:val="20"/>
        </w:rPr>
      </w:pPr>
      <w:r w:rsidRPr="00725983">
        <w:rPr>
          <w:rFonts w:cs="Arial"/>
          <w:szCs w:val="20"/>
        </w:rPr>
        <w:t>Es importante mencionar que para ejercicios futuros se tenga un método claro para el establecimiento de metas, debido a que estas determinan el grado de avance del indicador y es preciso que se alcanzaron o superaron con facilidad.</w:t>
      </w:r>
    </w:p>
    <w:p w14:paraId="2962DBC0" w14:textId="5B4BEC03" w:rsidR="00C6567E" w:rsidRPr="00D44ACD" w:rsidRDefault="00C6567E" w:rsidP="00D44ACD">
      <w:pPr>
        <w:pStyle w:val="Prrafodelista"/>
        <w:numPr>
          <w:ilvl w:val="0"/>
          <w:numId w:val="9"/>
        </w:numPr>
        <w:spacing w:line="360" w:lineRule="auto"/>
        <w:rPr>
          <w:rFonts w:cs="Arial"/>
          <w:b/>
          <w:szCs w:val="20"/>
        </w:rPr>
      </w:pPr>
      <w:r w:rsidRPr="00D44ACD">
        <w:rPr>
          <w:rFonts w:cs="Arial"/>
          <w:b/>
          <w:szCs w:val="20"/>
        </w:rPr>
        <w:t>¿Qué porcentaje de los indicadores estratégicos y de gestión del ISD Desempeño del Pp presentó un avance satisfactorio respecto de sus metas?</w:t>
      </w:r>
    </w:p>
    <w:p w14:paraId="3C255FA0" w14:textId="77777777" w:rsidR="00C6567E" w:rsidRPr="00D44ACD" w:rsidRDefault="00C6567E"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D44ACD"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D44ACD" w:rsidRDefault="00C6567E"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D44ACD" w:rsidRDefault="00C6567E"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C6567E" w:rsidRPr="00D44ACD" w14:paraId="0E7C0D8E" w14:textId="77777777" w:rsidTr="00511BB2">
        <w:trPr>
          <w:jc w:val="right"/>
        </w:trPr>
        <w:tc>
          <w:tcPr>
            <w:tcW w:w="433" w:type="pct"/>
            <w:vMerge/>
            <w:vAlign w:val="center"/>
          </w:tcPr>
          <w:p w14:paraId="56EB75EE" w14:textId="77777777" w:rsidR="00C6567E" w:rsidRPr="00D44ACD" w:rsidRDefault="00C6567E" w:rsidP="007A7D72">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221804C7" w14:textId="1978794B" w:rsidR="00C6567E" w:rsidRPr="00D44ACD" w:rsidRDefault="00C6567E" w:rsidP="007A7D72">
            <w:pPr>
              <w:spacing w:after="0" w:line="240" w:lineRule="auto"/>
              <w:jc w:val="left"/>
              <w:rPr>
                <w:rFonts w:eastAsia="Calibri" w:cs="Arial"/>
                <w:szCs w:val="20"/>
                <w:lang w:eastAsia="es-MX"/>
              </w:rPr>
            </w:pPr>
            <w:r w:rsidRPr="00D44ACD">
              <w:rPr>
                <w:rFonts w:cs="Arial"/>
                <w:color w:val="000000"/>
                <w:szCs w:val="20"/>
              </w:rPr>
              <w:t>Porcentaje de indicadores con un avance satisfactorio:</w:t>
            </w:r>
          </w:p>
        </w:tc>
      </w:tr>
      <w:tr w:rsidR="00C6567E" w:rsidRPr="00D44ACD" w14:paraId="79CCB9FA" w14:textId="77777777" w:rsidTr="00E4421F">
        <w:trPr>
          <w:jc w:val="right"/>
        </w:trPr>
        <w:tc>
          <w:tcPr>
            <w:tcW w:w="433" w:type="pct"/>
            <w:shd w:val="clear" w:color="auto" w:fill="auto"/>
            <w:vAlign w:val="center"/>
          </w:tcPr>
          <w:p w14:paraId="4820AA19" w14:textId="66B6E63F" w:rsidR="00C6567E" w:rsidRPr="007A7D72" w:rsidRDefault="00415E96" w:rsidP="007A7D72">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7A7D72">
              <w:rPr>
                <w:rFonts w:eastAsia="Calibri" w:cs="Arial"/>
                <w:bCs/>
                <w:szCs w:val="20"/>
                <w:lang w:eastAsia="es-MX"/>
              </w:rPr>
              <w:t>4</w:t>
            </w:r>
          </w:p>
        </w:tc>
        <w:tc>
          <w:tcPr>
            <w:tcW w:w="4567" w:type="pct"/>
            <w:shd w:val="clear" w:color="auto" w:fill="auto"/>
            <w:vAlign w:val="center"/>
          </w:tcPr>
          <w:p w14:paraId="282A4CB0" w14:textId="1327D8CF" w:rsidR="00C6567E" w:rsidRPr="00D44ACD" w:rsidRDefault="00415E96" w:rsidP="007A7D72">
            <w:pPr>
              <w:numPr>
                <w:ilvl w:val="0"/>
                <w:numId w:val="1"/>
              </w:numPr>
              <w:spacing w:after="0" w:line="240" w:lineRule="auto"/>
              <w:ind w:left="442" w:hanging="357"/>
              <w:jc w:val="left"/>
              <w:rPr>
                <w:rFonts w:eastAsia="Calibri" w:cs="Arial"/>
                <w:szCs w:val="20"/>
                <w:lang w:eastAsia="es-MX"/>
              </w:rPr>
            </w:pPr>
            <w:r w:rsidRPr="00D44ACD">
              <w:rPr>
                <w:rFonts w:eastAsia="Calibri" w:cs="Arial"/>
                <w:szCs w:val="20"/>
                <w:lang w:eastAsia="es-MX"/>
              </w:rPr>
              <w:t>De 75% a 100%</w:t>
            </w:r>
          </w:p>
        </w:tc>
      </w:tr>
    </w:tbl>
    <w:p w14:paraId="65B9C5DE" w14:textId="6D47E63B" w:rsidR="00816DDD" w:rsidRPr="00816DDD" w:rsidRDefault="00A279E9" w:rsidP="007A7D72">
      <w:pPr>
        <w:spacing w:before="240" w:after="120"/>
      </w:pPr>
      <w:r w:rsidRPr="00D44ACD">
        <w:rPr>
          <w:rFonts w:cs="Arial"/>
          <w:b/>
          <w:szCs w:val="20"/>
          <w:u w:val="single"/>
        </w:rPr>
        <w:t>Justificación:</w:t>
      </w:r>
      <w:r w:rsidR="007A7D72" w:rsidRPr="007A7D72">
        <w:rPr>
          <w:rFonts w:cs="Arial"/>
          <w:szCs w:val="20"/>
        </w:rPr>
        <w:t xml:space="preserve"> </w:t>
      </w:r>
      <w:r w:rsidR="00816DDD" w:rsidRPr="00591864">
        <w:t>De acuerdo con el reporte del cuarto trimestre del Pp correspondiente a los Indicadores de Resultados, específicamente los indicadores de Componentes, es decir</w:t>
      </w:r>
      <w:r w:rsidR="00816DDD">
        <w:t>:</w:t>
      </w: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17"/>
        <w:gridCol w:w="1243"/>
        <w:gridCol w:w="1368"/>
      </w:tblGrid>
      <w:tr w:rsidR="00816DDD" w:rsidRPr="00591864" w14:paraId="42FDB733" w14:textId="77777777" w:rsidTr="007A7D72">
        <w:trPr>
          <w:trHeight w:val="617"/>
          <w:tblHeader/>
          <w:jc w:val="center"/>
        </w:trPr>
        <w:tc>
          <w:tcPr>
            <w:tcW w:w="3520" w:type="pct"/>
            <w:shd w:val="clear" w:color="auto" w:fill="595959" w:themeFill="text1" w:themeFillTint="A6"/>
            <w:vAlign w:val="center"/>
          </w:tcPr>
          <w:p w14:paraId="22E8C96A" w14:textId="77777777" w:rsidR="00816DDD" w:rsidRPr="00591864" w:rsidRDefault="00816DDD" w:rsidP="007A7D72">
            <w:pPr>
              <w:spacing w:line="240" w:lineRule="auto"/>
              <w:jc w:val="center"/>
              <w:rPr>
                <w:b/>
                <w:color w:val="FFFFFF" w:themeColor="background1"/>
              </w:rPr>
            </w:pPr>
            <w:r w:rsidRPr="00591864">
              <w:rPr>
                <w:b/>
                <w:color w:val="FFFFFF" w:themeColor="background1"/>
              </w:rPr>
              <w:t>Indicador</w:t>
            </w:r>
          </w:p>
        </w:tc>
        <w:tc>
          <w:tcPr>
            <w:tcW w:w="704" w:type="pct"/>
            <w:shd w:val="clear" w:color="auto" w:fill="595959" w:themeFill="text1" w:themeFillTint="A6"/>
            <w:vAlign w:val="center"/>
          </w:tcPr>
          <w:p w14:paraId="5783B356" w14:textId="77777777" w:rsidR="00816DDD" w:rsidRPr="00591864" w:rsidRDefault="00816DDD" w:rsidP="007A7D72">
            <w:pPr>
              <w:spacing w:line="240" w:lineRule="auto"/>
              <w:jc w:val="center"/>
              <w:rPr>
                <w:b/>
                <w:color w:val="FFFFFF" w:themeColor="background1"/>
              </w:rPr>
            </w:pPr>
            <w:r w:rsidRPr="00591864">
              <w:rPr>
                <w:b/>
                <w:color w:val="FFFFFF" w:themeColor="background1"/>
              </w:rPr>
              <w:t>Meta 2022</w:t>
            </w:r>
          </w:p>
        </w:tc>
        <w:tc>
          <w:tcPr>
            <w:tcW w:w="775" w:type="pct"/>
            <w:shd w:val="clear" w:color="auto" w:fill="595959" w:themeFill="text1" w:themeFillTint="A6"/>
            <w:vAlign w:val="center"/>
          </w:tcPr>
          <w:p w14:paraId="7283BD2F" w14:textId="77777777" w:rsidR="00816DDD" w:rsidRPr="00591864" w:rsidRDefault="00816DDD" w:rsidP="007A7D72">
            <w:pPr>
              <w:spacing w:line="240" w:lineRule="auto"/>
              <w:jc w:val="center"/>
              <w:rPr>
                <w:b/>
                <w:color w:val="FFFFFF" w:themeColor="background1"/>
              </w:rPr>
            </w:pPr>
            <w:r w:rsidRPr="00591864">
              <w:rPr>
                <w:b/>
                <w:color w:val="FFFFFF" w:themeColor="background1"/>
              </w:rPr>
              <w:t>Avance 2022</w:t>
            </w:r>
          </w:p>
        </w:tc>
      </w:tr>
      <w:tr w:rsidR="00816DDD" w:rsidRPr="00591864" w14:paraId="3BDDDD21" w14:textId="77777777" w:rsidTr="007A7D72">
        <w:trPr>
          <w:trHeight w:val="567"/>
          <w:jc w:val="center"/>
        </w:trPr>
        <w:tc>
          <w:tcPr>
            <w:tcW w:w="3520" w:type="pct"/>
            <w:vAlign w:val="center"/>
          </w:tcPr>
          <w:p w14:paraId="1A69F46C" w14:textId="0A005A8F" w:rsidR="00816DDD" w:rsidRPr="00816DDD" w:rsidRDefault="00816DDD" w:rsidP="007A7D72">
            <w:pPr>
              <w:spacing w:line="240" w:lineRule="auto"/>
            </w:pPr>
            <w:r w:rsidRPr="00591864">
              <w:rPr>
                <w:color w:val="auto"/>
              </w:rPr>
              <w:t>Componente 1</w:t>
            </w:r>
            <w:r>
              <w:rPr>
                <w:color w:val="auto"/>
              </w:rPr>
              <w:t>:</w:t>
            </w:r>
            <w:r w:rsidRPr="00816DDD">
              <w:t xml:space="preserve"> Realizar levantamientos de los espacios fisicos educativos</w:t>
            </w:r>
            <w:r>
              <w:t>”</w:t>
            </w:r>
          </w:p>
        </w:tc>
        <w:tc>
          <w:tcPr>
            <w:tcW w:w="704" w:type="pct"/>
            <w:vAlign w:val="center"/>
          </w:tcPr>
          <w:p w14:paraId="6DD2A55A" w14:textId="3C3CE032" w:rsidR="00816DDD" w:rsidRPr="00591864" w:rsidRDefault="00816DDD" w:rsidP="007A7D72">
            <w:pPr>
              <w:spacing w:line="240" w:lineRule="auto"/>
              <w:jc w:val="center"/>
              <w:rPr>
                <w:color w:val="auto"/>
              </w:rPr>
            </w:pPr>
            <w:r w:rsidRPr="00591864">
              <w:rPr>
                <w:color w:val="auto"/>
              </w:rPr>
              <w:t>100% (</w:t>
            </w:r>
            <w:r>
              <w:rPr>
                <w:color w:val="auto"/>
              </w:rPr>
              <w:t>800</w:t>
            </w:r>
            <w:r w:rsidRPr="00591864">
              <w:rPr>
                <w:color w:val="auto"/>
              </w:rPr>
              <w:t>)</w:t>
            </w:r>
          </w:p>
        </w:tc>
        <w:tc>
          <w:tcPr>
            <w:tcW w:w="775" w:type="pct"/>
            <w:vAlign w:val="center"/>
          </w:tcPr>
          <w:p w14:paraId="451E70E5" w14:textId="1EFDE286" w:rsidR="00816DDD" w:rsidRPr="00591864" w:rsidRDefault="00816DDD" w:rsidP="007A7D72">
            <w:pPr>
              <w:spacing w:line="240" w:lineRule="auto"/>
              <w:jc w:val="center"/>
              <w:rPr>
                <w:color w:val="auto"/>
              </w:rPr>
            </w:pPr>
            <w:r>
              <w:rPr>
                <w:color w:val="auto"/>
              </w:rPr>
              <w:t>296</w:t>
            </w:r>
            <w:r w:rsidRPr="00591864">
              <w:rPr>
                <w:color w:val="auto"/>
              </w:rPr>
              <w:t>% (</w:t>
            </w:r>
            <w:r>
              <w:rPr>
                <w:color w:val="auto"/>
              </w:rPr>
              <w:t>2,369</w:t>
            </w:r>
            <w:r w:rsidRPr="00591864">
              <w:rPr>
                <w:color w:val="auto"/>
              </w:rPr>
              <w:t>)</w:t>
            </w:r>
          </w:p>
        </w:tc>
      </w:tr>
      <w:tr w:rsidR="00816DDD" w:rsidRPr="00591864" w14:paraId="222BE690" w14:textId="77777777" w:rsidTr="007A7D72">
        <w:trPr>
          <w:trHeight w:val="283"/>
          <w:jc w:val="center"/>
        </w:trPr>
        <w:tc>
          <w:tcPr>
            <w:tcW w:w="3520" w:type="pct"/>
            <w:vAlign w:val="center"/>
          </w:tcPr>
          <w:p w14:paraId="49790FF5" w14:textId="5E21F660" w:rsidR="00816DDD" w:rsidRPr="00591864" w:rsidRDefault="00816DDD" w:rsidP="007A7D72">
            <w:pPr>
              <w:spacing w:line="240" w:lineRule="auto"/>
              <w:rPr>
                <w:color w:val="auto"/>
              </w:rPr>
            </w:pPr>
            <w:r w:rsidRPr="00591864">
              <w:rPr>
                <w:color w:val="auto"/>
              </w:rPr>
              <w:t>Componente 2</w:t>
            </w:r>
            <w:r>
              <w:rPr>
                <w:color w:val="auto"/>
              </w:rPr>
              <w:t xml:space="preserve">: </w:t>
            </w:r>
            <w:r w:rsidRPr="00816DDD">
              <w:t>Expedientes de obra integrados</w:t>
            </w:r>
          </w:p>
        </w:tc>
        <w:tc>
          <w:tcPr>
            <w:tcW w:w="704" w:type="pct"/>
            <w:vAlign w:val="center"/>
          </w:tcPr>
          <w:p w14:paraId="44660318" w14:textId="245F931A" w:rsidR="00816DDD" w:rsidRPr="00591864" w:rsidRDefault="00816DDD" w:rsidP="007A7D72">
            <w:pPr>
              <w:spacing w:line="240" w:lineRule="auto"/>
              <w:jc w:val="center"/>
              <w:rPr>
                <w:color w:val="auto"/>
              </w:rPr>
            </w:pPr>
            <w:r w:rsidRPr="00591864">
              <w:rPr>
                <w:color w:val="auto"/>
              </w:rPr>
              <w:t>100% (</w:t>
            </w:r>
            <w:r>
              <w:rPr>
                <w:color w:val="auto"/>
              </w:rPr>
              <w:t>400</w:t>
            </w:r>
            <w:r w:rsidRPr="00591864">
              <w:rPr>
                <w:color w:val="auto"/>
              </w:rPr>
              <w:t>)</w:t>
            </w:r>
          </w:p>
        </w:tc>
        <w:tc>
          <w:tcPr>
            <w:tcW w:w="775" w:type="pct"/>
            <w:vAlign w:val="center"/>
          </w:tcPr>
          <w:p w14:paraId="4B8EF036" w14:textId="77777777" w:rsidR="007A7D72" w:rsidRDefault="00816DDD" w:rsidP="007A7D72">
            <w:pPr>
              <w:spacing w:line="240" w:lineRule="auto"/>
              <w:jc w:val="center"/>
              <w:rPr>
                <w:color w:val="auto"/>
              </w:rPr>
            </w:pPr>
            <w:r>
              <w:rPr>
                <w:color w:val="auto"/>
              </w:rPr>
              <w:t>248</w:t>
            </w:r>
            <w:r w:rsidR="007A7D72">
              <w:rPr>
                <w:color w:val="auto"/>
              </w:rPr>
              <w:t>%</w:t>
            </w:r>
          </w:p>
          <w:p w14:paraId="18918870" w14:textId="3B2668CA" w:rsidR="00816DDD" w:rsidRPr="00591864" w:rsidRDefault="00816DDD" w:rsidP="007A7D72">
            <w:pPr>
              <w:spacing w:line="240" w:lineRule="auto"/>
              <w:jc w:val="center"/>
              <w:rPr>
                <w:color w:val="auto"/>
              </w:rPr>
            </w:pPr>
            <w:r w:rsidRPr="00591864">
              <w:rPr>
                <w:color w:val="auto"/>
              </w:rPr>
              <w:t>(</w:t>
            </w:r>
            <w:r>
              <w:rPr>
                <w:color w:val="auto"/>
              </w:rPr>
              <w:t>992</w:t>
            </w:r>
            <w:r w:rsidRPr="00591864">
              <w:rPr>
                <w:color w:val="auto"/>
              </w:rPr>
              <w:t>)</w:t>
            </w:r>
          </w:p>
        </w:tc>
      </w:tr>
      <w:tr w:rsidR="00816DDD" w:rsidRPr="00591864" w14:paraId="0D5166CC" w14:textId="77777777" w:rsidTr="007A7D72">
        <w:trPr>
          <w:trHeight w:val="283"/>
          <w:jc w:val="center"/>
        </w:trPr>
        <w:tc>
          <w:tcPr>
            <w:tcW w:w="3520" w:type="pct"/>
            <w:vAlign w:val="center"/>
          </w:tcPr>
          <w:p w14:paraId="0938ECCB" w14:textId="2D5B595D" w:rsidR="00816DDD" w:rsidRPr="00591864" w:rsidRDefault="00816DDD" w:rsidP="007A7D72">
            <w:pPr>
              <w:spacing w:line="240" w:lineRule="auto"/>
              <w:rPr>
                <w:color w:val="auto"/>
              </w:rPr>
            </w:pPr>
            <w:r>
              <w:rPr>
                <w:color w:val="auto"/>
              </w:rPr>
              <w:t xml:space="preserve">Componente 3: </w:t>
            </w:r>
            <w:r w:rsidRPr="00816DDD">
              <w:rPr>
                <w:color w:val="auto"/>
              </w:rPr>
              <w:t>Construccion de espacios educativos</w:t>
            </w:r>
          </w:p>
        </w:tc>
        <w:tc>
          <w:tcPr>
            <w:tcW w:w="704" w:type="pct"/>
            <w:vAlign w:val="center"/>
          </w:tcPr>
          <w:p w14:paraId="0F0BBBB8" w14:textId="77777777" w:rsidR="007A7D72" w:rsidRDefault="00816DDD" w:rsidP="007A7D72">
            <w:pPr>
              <w:spacing w:line="240" w:lineRule="auto"/>
              <w:jc w:val="center"/>
              <w:rPr>
                <w:color w:val="auto"/>
              </w:rPr>
            </w:pPr>
            <w:r w:rsidRPr="00591864">
              <w:rPr>
                <w:color w:val="auto"/>
              </w:rPr>
              <w:t>100%</w:t>
            </w:r>
          </w:p>
          <w:p w14:paraId="67E0F059" w14:textId="1E005D65" w:rsidR="00816DDD" w:rsidRPr="00591864" w:rsidRDefault="00816DDD" w:rsidP="007A7D72">
            <w:pPr>
              <w:spacing w:line="240" w:lineRule="auto"/>
              <w:jc w:val="center"/>
              <w:rPr>
                <w:color w:val="auto"/>
              </w:rPr>
            </w:pPr>
            <w:r w:rsidRPr="00591864">
              <w:rPr>
                <w:color w:val="auto"/>
              </w:rPr>
              <w:t>(</w:t>
            </w:r>
            <w:r>
              <w:rPr>
                <w:color w:val="auto"/>
              </w:rPr>
              <w:t>98</w:t>
            </w:r>
            <w:r w:rsidRPr="00591864">
              <w:rPr>
                <w:color w:val="auto"/>
              </w:rPr>
              <w:t>)</w:t>
            </w:r>
          </w:p>
        </w:tc>
        <w:tc>
          <w:tcPr>
            <w:tcW w:w="775" w:type="pct"/>
            <w:vAlign w:val="center"/>
          </w:tcPr>
          <w:p w14:paraId="55A9A4B6" w14:textId="77777777" w:rsidR="007A7D72" w:rsidRDefault="00816DDD" w:rsidP="007A7D72">
            <w:pPr>
              <w:spacing w:line="240" w:lineRule="auto"/>
              <w:jc w:val="center"/>
              <w:rPr>
                <w:color w:val="auto"/>
              </w:rPr>
            </w:pPr>
            <w:r>
              <w:rPr>
                <w:color w:val="auto"/>
              </w:rPr>
              <w:t>115</w:t>
            </w:r>
            <w:r w:rsidR="007A7D72">
              <w:rPr>
                <w:color w:val="auto"/>
              </w:rPr>
              <w:t>%</w:t>
            </w:r>
          </w:p>
          <w:p w14:paraId="3B7186E9" w14:textId="5E17E499" w:rsidR="00816DDD" w:rsidRPr="00591864" w:rsidRDefault="00816DDD" w:rsidP="007A7D72">
            <w:pPr>
              <w:spacing w:line="240" w:lineRule="auto"/>
              <w:jc w:val="center"/>
              <w:rPr>
                <w:color w:val="auto"/>
              </w:rPr>
            </w:pPr>
            <w:r w:rsidRPr="00591864">
              <w:rPr>
                <w:color w:val="auto"/>
              </w:rPr>
              <w:t>(</w:t>
            </w:r>
            <w:r>
              <w:rPr>
                <w:color w:val="auto"/>
              </w:rPr>
              <w:t>113</w:t>
            </w:r>
            <w:r w:rsidRPr="00591864">
              <w:rPr>
                <w:color w:val="auto"/>
              </w:rPr>
              <w:t>)</w:t>
            </w:r>
          </w:p>
        </w:tc>
      </w:tr>
      <w:tr w:rsidR="00816DDD" w:rsidRPr="00591864" w14:paraId="4EDC5A0C" w14:textId="77777777" w:rsidTr="007A7D72">
        <w:trPr>
          <w:trHeight w:val="283"/>
          <w:jc w:val="center"/>
        </w:trPr>
        <w:tc>
          <w:tcPr>
            <w:tcW w:w="3520" w:type="pct"/>
            <w:vAlign w:val="center"/>
          </w:tcPr>
          <w:p w14:paraId="00D2D88A" w14:textId="167AE2F0" w:rsidR="00816DDD" w:rsidRDefault="00816DDD" w:rsidP="007A7D72">
            <w:pPr>
              <w:spacing w:line="240" w:lineRule="auto"/>
              <w:rPr>
                <w:color w:val="auto"/>
              </w:rPr>
            </w:pPr>
            <w:r w:rsidRPr="00591864">
              <w:rPr>
                <w:color w:val="auto"/>
              </w:rPr>
              <w:t xml:space="preserve">Componente </w:t>
            </w:r>
            <w:r>
              <w:rPr>
                <w:color w:val="auto"/>
              </w:rPr>
              <w:t xml:space="preserve">4: </w:t>
            </w:r>
            <w:r w:rsidRPr="00816DDD">
              <w:rPr>
                <w:color w:val="auto"/>
              </w:rPr>
              <w:t>Rehabilitacion de espacios educativos</w:t>
            </w:r>
          </w:p>
        </w:tc>
        <w:tc>
          <w:tcPr>
            <w:tcW w:w="704" w:type="pct"/>
            <w:vAlign w:val="center"/>
          </w:tcPr>
          <w:p w14:paraId="45019040" w14:textId="77777777" w:rsidR="007A7D72" w:rsidRDefault="00816DDD" w:rsidP="007A7D72">
            <w:pPr>
              <w:spacing w:line="240" w:lineRule="auto"/>
              <w:jc w:val="center"/>
              <w:rPr>
                <w:color w:val="auto"/>
              </w:rPr>
            </w:pPr>
            <w:r w:rsidRPr="00591864">
              <w:rPr>
                <w:color w:val="auto"/>
              </w:rPr>
              <w:t>100%</w:t>
            </w:r>
          </w:p>
          <w:p w14:paraId="33C9D81C" w14:textId="03C8AF81" w:rsidR="00816DDD" w:rsidRPr="00591864" w:rsidRDefault="00816DDD" w:rsidP="007A7D72">
            <w:pPr>
              <w:spacing w:line="240" w:lineRule="auto"/>
              <w:jc w:val="center"/>
              <w:rPr>
                <w:color w:val="auto"/>
              </w:rPr>
            </w:pPr>
            <w:r w:rsidRPr="00591864">
              <w:rPr>
                <w:color w:val="auto"/>
              </w:rPr>
              <w:t>(</w:t>
            </w:r>
            <w:r>
              <w:rPr>
                <w:color w:val="auto"/>
              </w:rPr>
              <w:t>93</w:t>
            </w:r>
            <w:r w:rsidRPr="00591864">
              <w:rPr>
                <w:color w:val="auto"/>
              </w:rPr>
              <w:t>)</w:t>
            </w:r>
          </w:p>
        </w:tc>
        <w:tc>
          <w:tcPr>
            <w:tcW w:w="775" w:type="pct"/>
            <w:vAlign w:val="center"/>
          </w:tcPr>
          <w:p w14:paraId="124A2C3A" w14:textId="77777777" w:rsidR="007A7D72" w:rsidRDefault="00816DDD" w:rsidP="007A7D72">
            <w:pPr>
              <w:spacing w:line="240" w:lineRule="auto"/>
              <w:jc w:val="center"/>
              <w:rPr>
                <w:color w:val="auto"/>
              </w:rPr>
            </w:pPr>
            <w:r>
              <w:rPr>
                <w:color w:val="auto"/>
              </w:rPr>
              <w:t>710</w:t>
            </w:r>
            <w:r w:rsidR="007A7D72">
              <w:rPr>
                <w:color w:val="auto"/>
              </w:rPr>
              <w:t>%</w:t>
            </w:r>
          </w:p>
          <w:p w14:paraId="617489EE" w14:textId="418B2654" w:rsidR="00816DDD" w:rsidRPr="00591864" w:rsidRDefault="00816DDD" w:rsidP="007A7D72">
            <w:pPr>
              <w:spacing w:line="240" w:lineRule="auto"/>
              <w:jc w:val="center"/>
              <w:rPr>
                <w:color w:val="auto"/>
              </w:rPr>
            </w:pPr>
            <w:r w:rsidRPr="00591864">
              <w:rPr>
                <w:color w:val="auto"/>
              </w:rPr>
              <w:t>(</w:t>
            </w:r>
            <w:r>
              <w:rPr>
                <w:color w:val="auto"/>
              </w:rPr>
              <w:t>660</w:t>
            </w:r>
            <w:r w:rsidRPr="00591864">
              <w:rPr>
                <w:color w:val="auto"/>
              </w:rPr>
              <w:t>)</w:t>
            </w:r>
          </w:p>
        </w:tc>
      </w:tr>
      <w:tr w:rsidR="00816DDD" w:rsidRPr="00591864" w14:paraId="642AA9A0" w14:textId="77777777" w:rsidTr="007A7D72">
        <w:trPr>
          <w:trHeight w:val="283"/>
          <w:jc w:val="center"/>
        </w:trPr>
        <w:tc>
          <w:tcPr>
            <w:tcW w:w="3520" w:type="pct"/>
            <w:vAlign w:val="center"/>
          </w:tcPr>
          <w:p w14:paraId="7BC8FC70" w14:textId="0F92AD80" w:rsidR="00816DDD" w:rsidRDefault="00816DDD" w:rsidP="007A7D72">
            <w:pPr>
              <w:spacing w:line="240" w:lineRule="auto"/>
              <w:rPr>
                <w:color w:val="auto"/>
              </w:rPr>
            </w:pPr>
            <w:r w:rsidRPr="00591864">
              <w:rPr>
                <w:color w:val="auto"/>
              </w:rPr>
              <w:t xml:space="preserve">Componente </w:t>
            </w:r>
            <w:r>
              <w:rPr>
                <w:color w:val="auto"/>
              </w:rPr>
              <w:t xml:space="preserve">5: </w:t>
            </w:r>
            <w:r w:rsidRPr="00816DDD">
              <w:rPr>
                <w:color w:val="auto"/>
              </w:rPr>
              <w:t>Subestaciones electricas construidas</w:t>
            </w:r>
          </w:p>
        </w:tc>
        <w:tc>
          <w:tcPr>
            <w:tcW w:w="704" w:type="pct"/>
            <w:vAlign w:val="center"/>
          </w:tcPr>
          <w:p w14:paraId="0A6EDEC9" w14:textId="77777777" w:rsidR="007A7D72" w:rsidRDefault="00816DDD" w:rsidP="007A7D72">
            <w:pPr>
              <w:spacing w:line="240" w:lineRule="auto"/>
              <w:jc w:val="center"/>
              <w:rPr>
                <w:color w:val="auto"/>
              </w:rPr>
            </w:pPr>
            <w:r w:rsidRPr="00591864">
              <w:rPr>
                <w:color w:val="auto"/>
              </w:rPr>
              <w:t>100%</w:t>
            </w:r>
          </w:p>
          <w:p w14:paraId="688957CF" w14:textId="34C87CF7" w:rsidR="00816DDD" w:rsidRPr="00591864" w:rsidRDefault="00816DDD" w:rsidP="007A7D72">
            <w:pPr>
              <w:spacing w:line="240" w:lineRule="auto"/>
              <w:jc w:val="center"/>
              <w:rPr>
                <w:color w:val="auto"/>
              </w:rPr>
            </w:pPr>
            <w:r w:rsidRPr="00591864">
              <w:rPr>
                <w:color w:val="auto"/>
              </w:rPr>
              <w:t>(</w:t>
            </w:r>
            <w:r>
              <w:rPr>
                <w:color w:val="auto"/>
              </w:rPr>
              <w:t>78</w:t>
            </w:r>
            <w:r w:rsidRPr="00591864">
              <w:rPr>
                <w:color w:val="auto"/>
              </w:rPr>
              <w:t>)</w:t>
            </w:r>
          </w:p>
        </w:tc>
        <w:tc>
          <w:tcPr>
            <w:tcW w:w="775" w:type="pct"/>
            <w:vAlign w:val="center"/>
          </w:tcPr>
          <w:p w14:paraId="3DEA0051" w14:textId="77777777" w:rsidR="007A7D72" w:rsidRDefault="00816DDD" w:rsidP="007A7D72">
            <w:pPr>
              <w:spacing w:line="240" w:lineRule="auto"/>
              <w:jc w:val="center"/>
              <w:rPr>
                <w:color w:val="auto"/>
              </w:rPr>
            </w:pPr>
            <w:r>
              <w:rPr>
                <w:color w:val="auto"/>
              </w:rPr>
              <w:t>264</w:t>
            </w:r>
            <w:r w:rsidR="007A7D72">
              <w:rPr>
                <w:color w:val="auto"/>
              </w:rPr>
              <w:t>%</w:t>
            </w:r>
          </w:p>
          <w:p w14:paraId="77FA9B74" w14:textId="56D17E60" w:rsidR="00816DDD" w:rsidRPr="00591864" w:rsidRDefault="00816DDD" w:rsidP="007A7D72">
            <w:pPr>
              <w:spacing w:line="240" w:lineRule="auto"/>
              <w:jc w:val="center"/>
              <w:rPr>
                <w:color w:val="auto"/>
              </w:rPr>
            </w:pPr>
            <w:r w:rsidRPr="00591864">
              <w:rPr>
                <w:color w:val="auto"/>
              </w:rPr>
              <w:t>(2</w:t>
            </w:r>
            <w:r>
              <w:rPr>
                <w:color w:val="auto"/>
              </w:rPr>
              <w:t>06</w:t>
            </w:r>
            <w:r w:rsidRPr="00591864">
              <w:rPr>
                <w:color w:val="auto"/>
              </w:rPr>
              <w:t>)</w:t>
            </w:r>
          </w:p>
        </w:tc>
      </w:tr>
      <w:tr w:rsidR="00816DDD" w:rsidRPr="00591864" w14:paraId="1F686363" w14:textId="77777777" w:rsidTr="007A7D72">
        <w:trPr>
          <w:trHeight w:val="283"/>
          <w:jc w:val="center"/>
        </w:trPr>
        <w:tc>
          <w:tcPr>
            <w:tcW w:w="3520" w:type="pct"/>
            <w:vAlign w:val="center"/>
          </w:tcPr>
          <w:p w14:paraId="20982B62" w14:textId="48EDB06A" w:rsidR="00816DDD" w:rsidRDefault="00816DDD" w:rsidP="007A7D72">
            <w:pPr>
              <w:spacing w:line="240" w:lineRule="auto"/>
              <w:rPr>
                <w:color w:val="auto"/>
              </w:rPr>
            </w:pPr>
            <w:r>
              <w:rPr>
                <w:color w:val="auto"/>
              </w:rPr>
              <w:t xml:space="preserve">Componente 6: </w:t>
            </w:r>
            <w:r w:rsidRPr="00816DDD">
              <w:rPr>
                <w:color w:val="auto"/>
              </w:rPr>
              <w:t>Construccion de techumbres met</w:t>
            </w:r>
            <w:r>
              <w:rPr>
                <w:color w:val="auto"/>
              </w:rPr>
              <w:t>á</w:t>
            </w:r>
            <w:r w:rsidRPr="00816DDD">
              <w:rPr>
                <w:color w:val="auto"/>
              </w:rPr>
              <w:t>licas</w:t>
            </w:r>
          </w:p>
        </w:tc>
        <w:tc>
          <w:tcPr>
            <w:tcW w:w="704" w:type="pct"/>
            <w:vAlign w:val="center"/>
          </w:tcPr>
          <w:p w14:paraId="24E398F4" w14:textId="77777777" w:rsidR="007A7D72" w:rsidRDefault="00816DDD" w:rsidP="007A7D72">
            <w:pPr>
              <w:spacing w:line="240" w:lineRule="auto"/>
              <w:jc w:val="center"/>
              <w:rPr>
                <w:color w:val="auto"/>
              </w:rPr>
            </w:pPr>
            <w:r w:rsidRPr="00591864">
              <w:rPr>
                <w:color w:val="auto"/>
              </w:rPr>
              <w:t>100%</w:t>
            </w:r>
          </w:p>
          <w:p w14:paraId="08C51616" w14:textId="1AA41C6F" w:rsidR="00816DDD" w:rsidRPr="00591864" w:rsidRDefault="00816DDD" w:rsidP="007A7D72">
            <w:pPr>
              <w:spacing w:line="240" w:lineRule="auto"/>
              <w:jc w:val="center"/>
              <w:rPr>
                <w:color w:val="auto"/>
              </w:rPr>
            </w:pPr>
            <w:r w:rsidRPr="00591864">
              <w:rPr>
                <w:color w:val="auto"/>
              </w:rPr>
              <w:t>(1</w:t>
            </w:r>
            <w:r>
              <w:rPr>
                <w:color w:val="auto"/>
              </w:rPr>
              <w:t>0</w:t>
            </w:r>
            <w:r w:rsidRPr="00591864">
              <w:rPr>
                <w:color w:val="auto"/>
              </w:rPr>
              <w:t>)</w:t>
            </w:r>
          </w:p>
        </w:tc>
        <w:tc>
          <w:tcPr>
            <w:tcW w:w="775" w:type="pct"/>
            <w:vAlign w:val="center"/>
          </w:tcPr>
          <w:p w14:paraId="57B065F8" w14:textId="77777777" w:rsidR="007A7D72" w:rsidRDefault="00816DDD" w:rsidP="007A7D72">
            <w:pPr>
              <w:spacing w:line="240" w:lineRule="auto"/>
              <w:jc w:val="center"/>
              <w:rPr>
                <w:color w:val="auto"/>
              </w:rPr>
            </w:pPr>
            <w:r>
              <w:rPr>
                <w:color w:val="auto"/>
              </w:rPr>
              <w:t>130</w:t>
            </w:r>
            <w:r w:rsidR="007A7D72">
              <w:rPr>
                <w:color w:val="auto"/>
              </w:rPr>
              <w:t>%</w:t>
            </w:r>
          </w:p>
          <w:p w14:paraId="0BED0869" w14:textId="70F73B72" w:rsidR="00816DDD" w:rsidRPr="00591864" w:rsidRDefault="00816DDD" w:rsidP="007A7D72">
            <w:pPr>
              <w:spacing w:line="240" w:lineRule="auto"/>
              <w:jc w:val="center"/>
              <w:rPr>
                <w:color w:val="auto"/>
              </w:rPr>
            </w:pPr>
            <w:r w:rsidRPr="00591864">
              <w:rPr>
                <w:color w:val="auto"/>
              </w:rPr>
              <w:t>(</w:t>
            </w:r>
            <w:r>
              <w:rPr>
                <w:color w:val="auto"/>
              </w:rPr>
              <w:t>13</w:t>
            </w:r>
            <w:r w:rsidRPr="00591864">
              <w:rPr>
                <w:color w:val="auto"/>
              </w:rPr>
              <w:t>)</w:t>
            </w:r>
          </w:p>
        </w:tc>
      </w:tr>
      <w:tr w:rsidR="00816DDD" w:rsidRPr="00591864" w14:paraId="5CBF38FB" w14:textId="77777777" w:rsidTr="007A7D72">
        <w:trPr>
          <w:trHeight w:val="567"/>
          <w:jc w:val="center"/>
        </w:trPr>
        <w:tc>
          <w:tcPr>
            <w:tcW w:w="3520" w:type="pct"/>
            <w:vAlign w:val="center"/>
          </w:tcPr>
          <w:p w14:paraId="05CC4548" w14:textId="3D531E67" w:rsidR="00816DDD" w:rsidRDefault="00816DDD" w:rsidP="007A7D72">
            <w:pPr>
              <w:spacing w:line="240" w:lineRule="auto"/>
              <w:rPr>
                <w:color w:val="auto"/>
              </w:rPr>
            </w:pPr>
            <w:r w:rsidRPr="00591864">
              <w:rPr>
                <w:color w:val="auto"/>
              </w:rPr>
              <w:lastRenderedPageBreak/>
              <w:t xml:space="preserve">Componente </w:t>
            </w:r>
            <w:r>
              <w:rPr>
                <w:color w:val="auto"/>
              </w:rPr>
              <w:t xml:space="preserve">7: </w:t>
            </w:r>
            <w:r w:rsidRPr="00816DDD">
              <w:rPr>
                <w:color w:val="auto"/>
              </w:rPr>
              <w:t xml:space="preserve">Organizar cursos de capacitación del personal del </w:t>
            </w:r>
            <w:r>
              <w:rPr>
                <w:color w:val="auto"/>
              </w:rPr>
              <w:t>ISIFE</w:t>
            </w:r>
          </w:p>
        </w:tc>
        <w:tc>
          <w:tcPr>
            <w:tcW w:w="704" w:type="pct"/>
            <w:vAlign w:val="center"/>
          </w:tcPr>
          <w:p w14:paraId="591B045A" w14:textId="77777777" w:rsidR="007A7D72" w:rsidRDefault="00816DDD" w:rsidP="007A7D72">
            <w:pPr>
              <w:spacing w:line="240" w:lineRule="auto"/>
              <w:jc w:val="center"/>
              <w:rPr>
                <w:color w:val="auto"/>
              </w:rPr>
            </w:pPr>
            <w:r w:rsidRPr="00591864">
              <w:rPr>
                <w:color w:val="auto"/>
              </w:rPr>
              <w:t>100%</w:t>
            </w:r>
          </w:p>
          <w:p w14:paraId="088A98FA" w14:textId="416350B6" w:rsidR="00816DDD" w:rsidRPr="00591864" w:rsidRDefault="00816DDD" w:rsidP="007A7D72">
            <w:pPr>
              <w:spacing w:line="240" w:lineRule="auto"/>
              <w:jc w:val="center"/>
              <w:rPr>
                <w:color w:val="auto"/>
              </w:rPr>
            </w:pPr>
            <w:r w:rsidRPr="00591864">
              <w:rPr>
                <w:color w:val="auto"/>
              </w:rPr>
              <w:t>(</w:t>
            </w:r>
            <w:r>
              <w:rPr>
                <w:color w:val="auto"/>
              </w:rPr>
              <w:t>10</w:t>
            </w:r>
            <w:r w:rsidRPr="00591864">
              <w:rPr>
                <w:color w:val="auto"/>
              </w:rPr>
              <w:t>)</w:t>
            </w:r>
          </w:p>
        </w:tc>
        <w:tc>
          <w:tcPr>
            <w:tcW w:w="775" w:type="pct"/>
            <w:vAlign w:val="center"/>
          </w:tcPr>
          <w:p w14:paraId="267734B0" w14:textId="77777777" w:rsidR="007A7D72" w:rsidRDefault="00816DDD" w:rsidP="007A7D72">
            <w:pPr>
              <w:spacing w:line="240" w:lineRule="auto"/>
              <w:jc w:val="center"/>
              <w:rPr>
                <w:color w:val="auto"/>
              </w:rPr>
            </w:pPr>
            <w:r>
              <w:rPr>
                <w:color w:val="auto"/>
              </w:rPr>
              <w:t>130</w:t>
            </w:r>
            <w:r w:rsidRPr="00591864">
              <w:rPr>
                <w:color w:val="auto"/>
              </w:rPr>
              <w:t>%</w:t>
            </w:r>
          </w:p>
          <w:p w14:paraId="481B5CAD" w14:textId="2AF8D103" w:rsidR="00816DDD" w:rsidRPr="00591864" w:rsidRDefault="00816DDD" w:rsidP="007A7D72">
            <w:pPr>
              <w:spacing w:line="240" w:lineRule="auto"/>
              <w:jc w:val="center"/>
              <w:rPr>
                <w:color w:val="auto"/>
              </w:rPr>
            </w:pPr>
            <w:r w:rsidRPr="00591864">
              <w:rPr>
                <w:color w:val="auto"/>
              </w:rPr>
              <w:t>(</w:t>
            </w:r>
            <w:r>
              <w:rPr>
                <w:color w:val="auto"/>
              </w:rPr>
              <w:t>13</w:t>
            </w:r>
            <w:r w:rsidRPr="00591864">
              <w:rPr>
                <w:color w:val="auto"/>
              </w:rPr>
              <w:t>)</w:t>
            </w:r>
          </w:p>
        </w:tc>
      </w:tr>
      <w:tr w:rsidR="00816DDD" w:rsidRPr="00591864" w14:paraId="3EDA9E0C" w14:textId="77777777" w:rsidTr="007A7D72">
        <w:trPr>
          <w:trHeight w:val="397"/>
          <w:jc w:val="center"/>
        </w:trPr>
        <w:tc>
          <w:tcPr>
            <w:tcW w:w="3520" w:type="pct"/>
            <w:vAlign w:val="center"/>
          </w:tcPr>
          <w:p w14:paraId="30EA5DC2" w14:textId="332CB883" w:rsidR="00816DDD" w:rsidRDefault="00816DDD" w:rsidP="007A7D72">
            <w:pPr>
              <w:spacing w:line="240" w:lineRule="auto"/>
              <w:rPr>
                <w:color w:val="auto"/>
              </w:rPr>
            </w:pPr>
            <w:r w:rsidRPr="00591864">
              <w:rPr>
                <w:color w:val="auto"/>
              </w:rPr>
              <w:t xml:space="preserve">Componente </w:t>
            </w:r>
            <w:r>
              <w:rPr>
                <w:color w:val="auto"/>
              </w:rPr>
              <w:t xml:space="preserve">8: </w:t>
            </w:r>
            <w:r w:rsidRPr="00816DDD">
              <w:rPr>
                <w:color w:val="auto"/>
              </w:rPr>
              <w:t>Acudir a reuniones de actualizacion</w:t>
            </w:r>
          </w:p>
        </w:tc>
        <w:tc>
          <w:tcPr>
            <w:tcW w:w="704" w:type="pct"/>
            <w:vAlign w:val="center"/>
          </w:tcPr>
          <w:p w14:paraId="00F5BDEC" w14:textId="77777777" w:rsidR="007A7D72" w:rsidRDefault="00816DDD" w:rsidP="007A7D72">
            <w:pPr>
              <w:spacing w:line="240" w:lineRule="auto"/>
              <w:jc w:val="center"/>
              <w:rPr>
                <w:color w:val="auto"/>
              </w:rPr>
            </w:pPr>
            <w:r w:rsidRPr="00591864">
              <w:rPr>
                <w:color w:val="auto"/>
              </w:rPr>
              <w:t>100%</w:t>
            </w:r>
          </w:p>
          <w:p w14:paraId="2A1BB17F" w14:textId="065B8B25" w:rsidR="00816DDD" w:rsidRPr="00591864" w:rsidRDefault="00816DDD" w:rsidP="007A7D72">
            <w:pPr>
              <w:spacing w:line="240" w:lineRule="auto"/>
              <w:jc w:val="center"/>
              <w:rPr>
                <w:color w:val="auto"/>
              </w:rPr>
            </w:pPr>
            <w:r w:rsidRPr="00591864">
              <w:rPr>
                <w:color w:val="auto"/>
              </w:rPr>
              <w:t>(</w:t>
            </w:r>
            <w:r>
              <w:rPr>
                <w:color w:val="auto"/>
              </w:rPr>
              <w:t>5</w:t>
            </w:r>
            <w:r w:rsidRPr="00591864">
              <w:rPr>
                <w:color w:val="auto"/>
              </w:rPr>
              <w:t>0)</w:t>
            </w:r>
          </w:p>
        </w:tc>
        <w:tc>
          <w:tcPr>
            <w:tcW w:w="775" w:type="pct"/>
            <w:vAlign w:val="center"/>
          </w:tcPr>
          <w:p w14:paraId="02C17FD1" w14:textId="77777777" w:rsidR="007A7D72" w:rsidRDefault="00816DDD" w:rsidP="007A7D72">
            <w:pPr>
              <w:spacing w:line="240" w:lineRule="auto"/>
              <w:jc w:val="center"/>
              <w:rPr>
                <w:color w:val="auto"/>
              </w:rPr>
            </w:pPr>
            <w:r>
              <w:rPr>
                <w:color w:val="auto"/>
              </w:rPr>
              <w:t>20%</w:t>
            </w:r>
          </w:p>
          <w:p w14:paraId="03751CB2" w14:textId="1C79ABD3" w:rsidR="00816DDD" w:rsidRPr="00591864" w:rsidRDefault="00816DDD" w:rsidP="007A7D72">
            <w:pPr>
              <w:spacing w:line="240" w:lineRule="auto"/>
              <w:jc w:val="center"/>
              <w:rPr>
                <w:color w:val="auto"/>
              </w:rPr>
            </w:pPr>
            <w:r w:rsidRPr="00591864">
              <w:rPr>
                <w:color w:val="auto"/>
              </w:rPr>
              <w:t>(</w:t>
            </w:r>
            <w:r>
              <w:rPr>
                <w:color w:val="auto"/>
              </w:rPr>
              <w:t>10</w:t>
            </w:r>
            <w:r w:rsidRPr="00591864">
              <w:rPr>
                <w:color w:val="auto"/>
              </w:rPr>
              <w:t>)</w:t>
            </w:r>
          </w:p>
        </w:tc>
      </w:tr>
      <w:tr w:rsidR="00816DDD" w:rsidRPr="00591864" w14:paraId="2EED7F1F" w14:textId="77777777" w:rsidTr="007A7D72">
        <w:trPr>
          <w:trHeight w:val="397"/>
          <w:jc w:val="center"/>
        </w:trPr>
        <w:tc>
          <w:tcPr>
            <w:tcW w:w="3520" w:type="pct"/>
            <w:vAlign w:val="center"/>
          </w:tcPr>
          <w:p w14:paraId="4D317BC6" w14:textId="3D2CF24E" w:rsidR="00816DDD" w:rsidRDefault="00816DDD" w:rsidP="007A7D72">
            <w:pPr>
              <w:spacing w:line="240" w:lineRule="auto"/>
              <w:rPr>
                <w:color w:val="auto"/>
              </w:rPr>
            </w:pPr>
            <w:r>
              <w:rPr>
                <w:color w:val="auto"/>
              </w:rPr>
              <w:t xml:space="preserve">Componente 9: </w:t>
            </w:r>
            <w:r w:rsidRPr="00816DDD">
              <w:rPr>
                <w:color w:val="auto"/>
              </w:rPr>
              <w:t>Realizar diagnosticos de espacios educativos</w:t>
            </w:r>
          </w:p>
        </w:tc>
        <w:tc>
          <w:tcPr>
            <w:tcW w:w="704" w:type="pct"/>
            <w:vAlign w:val="center"/>
          </w:tcPr>
          <w:p w14:paraId="767709DF" w14:textId="77777777" w:rsidR="007A7D72" w:rsidRDefault="00816DDD" w:rsidP="007A7D72">
            <w:pPr>
              <w:spacing w:line="240" w:lineRule="auto"/>
              <w:jc w:val="center"/>
              <w:rPr>
                <w:color w:val="auto"/>
              </w:rPr>
            </w:pPr>
            <w:r w:rsidRPr="00591864">
              <w:rPr>
                <w:color w:val="auto"/>
              </w:rPr>
              <w:t>100%</w:t>
            </w:r>
          </w:p>
          <w:p w14:paraId="7E664373" w14:textId="561ECBA3" w:rsidR="00816DDD" w:rsidRPr="00591864" w:rsidRDefault="00816DDD" w:rsidP="007A7D72">
            <w:pPr>
              <w:spacing w:line="240" w:lineRule="auto"/>
              <w:jc w:val="center"/>
              <w:rPr>
                <w:color w:val="auto"/>
              </w:rPr>
            </w:pPr>
            <w:r w:rsidRPr="00591864">
              <w:rPr>
                <w:color w:val="auto"/>
              </w:rPr>
              <w:t>(</w:t>
            </w:r>
            <w:r>
              <w:rPr>
                <w:color w:val="auto"/>
              </w:rPr>
              <w:t>25</w:t>
            </w:r>
            <w:r w:rsidRPr="00591864">
              <w:rPr>
                <w:color w:val="auto"/>
              </w:rPr>
              <w:t>)</w:t>
            </w:r>
          </w:p>
        </w:tc>
        <w:tc>
          <w:tcPr>
            <w:tcW w:w="775" w:type="pct"/>
            <w:vAlign w:val="center"/>
          </w:tcPr>
          <w:p w14:paraId="7ED7213F" w14:textId="77777777" w:rsidR="007A7D72" w:rsidRDefault="00816DDD" w:rsidP="007A7D72">
            <w:pPr>
              <w:spacing w:line="240" w:lineRule="auto"/>
              <w:jc w:val="center"/>
              <w:rPr>
                <w:color w:val="auto"/>
              </w:rPr>
            </w:pPr>
            <w:r>
              <w:rPr>
                <w:color w:val="auto"/>
              </w:rPr>
              <w:t>60</w:t>
            </w:r>
            <w:r w:rsidRPr="00591864">
              <w:rPr>
                <w:color w:val="auto"/>
              </w:rPr>
              <w:t>%</w:t>
            </w:r>
          </w:p>
          <w:p w14:paraId="3436A1E4" w14:textId="2D85BE02" w:rsidR="00816DDD" w:rsidRPr="00591864" w:rsidRDefault="00816DDD" w:rsidP="007A7D72">
            <w:pPr>
              <w:spacing w:line="240" w:lineRule="auto"/>
              <w:jc w:val="center"/>
              <w:rPr>
                <w:color w:val="auto"/>
              </w:rPr>
            </w:pPr>
            <w:r w:rsidRPr="00591864">
              <w:rPr>
                <w:color w:val="auto"/>
              </w:rPr>
              <w:t>(</w:t>
            </w:r>
            <w:r>
              <w:rPr>
                <w:color w:val="auto"/>
              </w:rPr>
              <w:t>15</w:t>
            </w:r>
            <w:r w:rsidRPr="00591864">
              <w:rPr>
                <w:color w:val="auto"/>
              </w:rPr>
              <w:t>)</w:t>
            </w:r>
          </w:p>
        </w:tc>
      </w:tr>
      <w:tr w:rsidR="00816DDD" w:rsidRPr="00591864" w14:paraId="6B851D28" w14:textId="77777777" w:rsidTr="007A7D72">
        <w:trPr>
          <w:trHeight w:val="397"/>
          <w:jc w:val="center"/>
        </w:trPr>
        <w:tc>
          <w:tcPr>
            <w:tcW w:w="3520" w:type="pct"/>
            <w:vAlign w:val="center"/>
          </w:tcPr>
          <w:p w14:paraId="70DDAF4A" w14:textId="54AF92CD" w:rsidR="00816DDD" w:rsidRDefault="00816DDD" w:rsidP="007A7D72">
            <w:pPr>
              <w:spacing w:line="240" w:lineRule="auto"/>
              <w:rPr>
                <w:color w:val="auto"/>
              </w:rPr>
            </w:pPr>
            <w:r w:rsidRPr="00591864">
              <w:rPr>
                <w:color w:val="auto"/>
              </w:rPr>
              <w:t>Componente 1</w:t>
            </w:r>
            <w:r>
              <w:rPr>
                <w:color w:val="auto"/>
              </w:rPr>
              <w:t xml:space="preserve">0: </w:t>
            </w:r>
            <w:r w:rsidRPr="00816DDD">
              <w:rPr>
                <w:color w:val="auto"/>
              </w:rPr>
              <w:t>Realizar visitas de supervision</w:t>
            </w:r>
          </w:p>
        </w:tc>
        <w:tc>
          <w:tcPr>
            <w:tcW w:w="704" w:type="pct"/>
            <w:vAlign w:val="center"/>
          </w:tcPr>
          <w:p w14:paraId="039AA12C" w14:textId="23C86339" w:rsidR="00816DDD" w:rsidRPr="00591864" w:rsidRDefault="00816DDD" w:rsidP="007A7D72">
            <w:pPr>
              <w:spacing w:line="240" w:lineRule="auto"/>
              <w:jc w:val="center"/>
              <w:rPr>
                <w:color w:val="auto"/>
              </w:rPr>
            </w:pPr>
            <w:r w:rsidRPr="00591864">
              <w:rPr>
                <w:color w:val="auto"/>
              </w:rPr>
              <w:t>100% (</w:t>
            </w:r>
            <w:r>
              <w:rPr>
                <w:color w:val="auto"/>
              </w:rPr>
              <w:t>1,00</w:t>
            </w:r>
            <w:r w:rsidRPr="00591864">
              <w:rPr>
                <w:color w:val="auto"/>
              </w:rPr>
              <w:t>0)</w:t>
            </w:r>
          </w:p>
        </w:tc>
        <w:tc>
          <w:tcPr>
            <w:tcW w:w="775" w:type="pct"/>
            <w:vAlign w:val="center"/>
          </w:tcPr>
          <w:p w14:paraId="28D8E73C" w14:textId="77777777" w:rsidR="007A7D72" w:rsidRDefault="00816DDD" w:rsidP="007A7D72">
            <w:pPr>
              <w:spacing w:line="240" w:lineRule="auto"/>
              <w:jc w:val="center"/>
              <w:rPr>
                <w:color w:val="auto"/>
              </w:rPr>
            </w:pPr>
            <w:r>
              <w:rPr>
                <w:color w:val="auto"/>
              </w:rPr>
              <w:t>302</w:t>
            </w:r>
            <w:r w:rsidRPr="00591864">
              <w:rPr>
                <w:color w:val="auto"/>
              </w:rPr>
              <w:t>%</w:t>
            </w:r>
          </w:p>
          <w:p w14:paraId="5E25CF0D" w14:textId="1A78D6E6" w:rsidR="00816DDD" w:rsidRPr="00591864" w:rsidRDefault="00816DDD" w:rsidP="007A7D72">
            <w:pPr>
              <w:spacing w:line="240" w:lineRule="auto"/>
              <w:jc w:val="center"/>
              <w:rPr>
                <w:color w:val="auto"/>
              </w:rPr>
            </w:pPr>
            <w:r w:rsidRPr="00591864">
              <w:rPr>
                <w:color w:val="auto"/>
              </w:rPr>
              <w:t>(</w:t>
            </w:r>
            <w:r>
              <w:rPr>
                <w:color w:val="auto"/>
              </w:rPr>
              <w:t>3015</w:t>
            </w:r>
            <w:r w:rsidRPr="00591864">
              <w:rPr>
                <w:color w:val="auto"/>
              </w:rPr>
              <w:t>)</w:t>
            </w:r>
          </w:p>
        </w:tc>
      </w:tr>
    </w:tbl>
    <w:p w14:paraId="527FA5B2" w14:textId="77777777" w:rsidR="007A7D72" w:rsidRDefault="007A7D72" w:rsidP="007A7D72">
      <w:pPr>
        <w:spacing w:after="0" w:line="240" w:lineRule="auto"/>
      </w:pPr>
    </w:p>
    <w:p w14:paraId="34DCF38C" w14:textId="3271CAD9" w:rsidR="00A378B1" w:rsidRPr="00D44ACD" w:rsidRDefault="00816DDD" w:rsidP="007A7D72">
      <w:r>
        <w:t xml:space="preserve">Referente al </w:t>
      </w:r>
      <w:r w:rsidRPr="00816DDD">
        <w:t>porcentaje de los indicadores</w:t>
      </w:r>
      <w:r w:rsidRPr="00D44ACD">
        <w:rPr>
          <w:b/>
        </w:rPr>
        <w:t xml:space="preserve"> </w:t>
      </w:r>
      <w:r w:rsidRPr="00816DDD">
        <w:t xml:space="preserve">estratégicos y de gestión </w:t>
      </w:r>
      <w:r>
        <w:t>del Pp</w:t>
      </w:r>
      <w:r w:rsidRPr="00816DDD">
        <w:t xml:space="preserve"> </w:t>
      </w:r>
      <w:r>
        <w:t xml:space="preserve">se presentó un </w:t>
      </w:r>
      <w:r w:rsidRPr="00816DDD">
        <w:t>un avance satisfactorio</w:t>
      </w:r>
      <w:r>
        <w:t xml:space="preserve"> en 8 de 10 indicadores de </w:t>
      </w:r>
      <w:r w:rsidRPr="00725983">
        <w:t>componentes. Sin embargo a pesar de contar con resultados satisfactorios es neceswario que establezcan una metododología para el establecimiento de metas debido a que estas que se alcanzaron o superaron con facilidad. De igual forma de las</w:t>
      </w:r>
      <w:r w:rsidR="00771C32" w:rsidRPr="00725983">
        <w:t xml:space="preserve"> </w:t>
      </w:r>
      <w:r w:rsidR="00940D2D" w:rsidRPr="00725983">
        <w:t>20 actividades derivadas de los componentes</w:t>
      </w:r>
      <w:r w:rsidR="00771C32" w:rsidRPr="00725983">
        <w:t xml:space="preserve"> </w:t>
      </w:r>
      <w:r w:rsidRPr="00725983">
        <w:t xml:space="preserve">en su mayoría fue superado con facilidad </w:t>
      </w:r>
      <w:r w:rsidR="00B63898" w:rsidRPr="00725983">
        <w:t>la meta</w:t>
      </w:r>
      <w:r w:rsidRPr="00725983">
        <w:t xml:space="preserve"> establecida.</w:t>
      </w:r>
      <w:r w:rsidR="0003027D" w:rsidRPr="00D44ACD">
        <w:t xml:space="preserve"> </w:t>
      </w:r>
    </w:p>
    <w:p w14:paraId="492CFE88" w14:textId="2D27AD74" w:rsidR="00C6567E" w:rsidRPr="00D44ACD" w:rsidRDefault="00C6567E" w:rsidP="00D44ACD">
      <w:pPr>
        <w:pStyle w:val="Prrafodelista"/>
        <w:numPr>
          <w:ilvl w:val="0"/>
          <w:numId w:val="9"/>
        </w:numPr>
        <w:spacing w:line="360" w:lineRule="auto"/>
        <w:rPr>
          <w:rFonts w:cs="Arial"/>
          <w:b/>
          <w:szCs w:val="20"/>
        </w:rPr>
      </w:pPr>
      <w:r w:rsidRPr="00D44ACD">
        <w:rPr>
          <w:rFonts w:cs="Arial"/>
          <w:b/>
          <w:szCs w:val="20"/>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p>
    <w:p w14:paraId="5E2D8152" w14:textId="77777777" w:rsidR="00C6567E" w:rsidRPr="00D44ACD" w:rsidRDefault="00C6567E" w:rsidP="00D44ACD">
      <w:pPr>
        <w:spacing w:before="240" w:after="120"/>
        <w:rPr>
          <w:rFonts w:cs="Arial"/>
          <w:b/>
          <w:szCs w:val="20"/>
          <w:u w:val="single"/>
        </w:rPr>
      </w:pPr>
      <w:r w:rsidRPr="00D44ACD">
        <w:rPr>
          <w:rFonts w:cs="Arial"/>
          <w:b/>
          <w:szCs w:val="20"/>
          <w:u w:val="single"/>
        </w:rPr>
        <w:t>Criterios de valoración:</w:t>
      </w:r>
    </w:p>
    <w:p w14:paraId="75C2684F" w14:textId="77777777" w:rsidR="00C6567E" w:rsidRPr="00D44ACD" w:rsidRDefault="00C6567E" w:rsidP="0099458D">
      <w:pPr>
        <w:pStyle w:val="Prrafodelista"/>
        <w:numPr>
          <w:ilvl w:val="0"/>
          <w:numId w:val="57"/>
        </w:numPr>
        <w:spacing w:line="360" w:lineRule="auto"/>
        <w:rPr>
          <w:rFonts w:cs="Arial"/>
          <w:szCs w:val="20"/>
        </w:rPr>
      </w:pPr>
      <w:r w:rsidRPr="00D44ACD">
        <w:rPr>
          <w:rFonts w:cs="Arial"/>
          <w:szCs w:val="20"/>
        </w:rPr>
        <w:t>La metodología utilizada permite identificar algún tipo de relación o efecto entre la situación actual de la población atendida y la intervención del Pp.</w:t>
      </w:r>
    </w:p>
    <w:p w14:paraId="3E2896E2" w14:textId="77777777" w:rsidR="00C6567E" w:rsidRPr="00D44ACD" w:rsidRDefault="00C6567E" w:rsidP="0099458D">
      <w:pPr>
        <w:pStyle w:val="Prrafodelista"/>
        <w:numPr>
          <w:ilvl w:val="0"/>
          <w:numId w:val="57"/>
        </w:numPr>
        <w:spacing w:line="360" w:lineRule="auto"/>
        <w:rPr>
          <w:rFonts w:cs="Arial"/>
          <w:szCs w:val="20"/>
        </w:rPr>
      </w:pPr>
      <w:r w:rsidRPr="00D44ACD">
        <w:rPr>
          <w:rFonts w:cs="Arial"/>
          <w:szCs w:val="20"/>
        </w:rPr>
        <w:t>Se compara la situación de la población atendida en al menos dos puntos en el tiempo, antes y después de otorgado el bien y/o servicio por parte del Pp.</w:t>
      </w:r>
    </w:p>
    <w:p w14:paraId="3631436E" w14:textId="77777777" w:rsidR="00C6567E" w:rsidRPr="00D44ACD" w:rsidRDefault="00C6567E" w:rsidP="0099458D">
      <w:pPr>
        <w:pStyle w:val="Prrafodelista"/>
        <w:numPr>
          <w:ilvl w:val="0"/>
          <w:numId w:val="57"/>
        </w:numPr>
        <w:spacing w:line="360" w:lineRule="auto"/>
        <w:rPr>
          <w:rFonts w:cs="Arial"/>
          <w:szCs w:val="20"/>
        </w:rPr>
      </w:pPr>
      <w:r w:rsidRPr="00D44ACD">
        <w:rPr>
          <w:rFonts w:cs="Arial"/>
          <w:szCs w:val="20"/>
        </w:rPr>
        <w:t xml:space="preserve">La selección de la muestra utilizada garantiza la representatividad de los resultados entre los destinatarios del Pp. </w:t>
      </w:r>
    </w:p>
    <w:p w14:paraId="1AF498F2" w14:textId="77777777" w:rsidR="00C6567E" w:rsidRPr="00D44ACD" w:rsidRDefault="00C6567E" w:rsidP="0099458D">
      <w:pPr>
        <w:pStyle w:val="Prrafodelista"/>
        <w:numPr>
          <w:ilvl w:val="0"/>
          <w:numId w:val="57"/>
        </w:numPr>
        <w:spacing w:line="360" w:lineRule="auto"/>
        <w:rPr>
          <w:rFonts w:cs="Arial"/>
          <w:szCs w:val="20"/>
        </w:rPr>
      </w:pPr>
      <w:r w:rsidRPr="00D44ACD">
        <w:rPr>
          <w:rFonts w:cs="Arial"/>
          <w:szCs w:val="20"/>
        </w:rPr>
        <w:t>Los indicadores utilizados para medir el logro del objetivo central del Pp y su contribución a objetivos superiores son relevantes, es decir, proveen información valiosa sobre el objetivo que se quiere medir.</w:t>
      </w:r>
    </w:p>
    <w:p w14:paraId="18A2031C" w14:textId="260235EC" w:rsidR="00C6567E" w:rsidRPr="00D44ACD" w:rsidRDefault="00C6567E"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D44ACD"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D44ACD" w:rsidRDefault="00C6567E" w:rsidP="00D44ACD">
            <w:pPr>
              <w:overflowPunct w:val="0"/>
              <w:autoSpaceDE w:val="0"/>
              <w:autoSpaceDN w:val="0"/>
              <w:adjustRightInd w:val="0"/>
              <w:spacing w:after="0"/>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D44ACD" w:rsidRDefault="00C6567E" w:rsidP="007A7D7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C6567E" w:rsidRPr="00D44ACD" w14:paraId="31885C1A" w14:textId="77777777" w:rsidTr="00511BB2">
        <w:trPr>
          <w:jc w:val="right"/>
        </w:trPr>
        <w:tc>
          <w:tcPr>
            <w:tcW w:w="433" w:type="pct"/>
            <w:vMerge/>
            <w:vAlign w:val="center"/>
          </w:tcPr>
          <w:p w14:paraId="444D7CB2" w14:textId="77777777" w:rsidR="00C6567E" w:rsidRPr="00D44ACD" w:rsidRDefault="00C6567E" w:rsidP="007A7D72">
            <w:pPr>
              <w:overflowPunct w:val="0"/>
              <w:autoSpaceDE w:val="0"/>
              <w:autoSpaceDN w:val="0"/>
              <w:adjustRightInd w:val="0"/>
              <w:spacing w:after="0" w:line="240" w:lineRule="auto"/>
              <w:contextualSpacing/>
              <w:jc w:val="center"/>
              <w:textAlignment w:val="baseline"/>
              <w:rPr>
                <w:rFonts w:eastAsia="Calibri" w:cs="Arial"/>
                <w:szCs w:val="20"/>
                <w:lang w:eastAsia="es-MX"/>
              </w:rPr>
            </w:pPr>
          </w:p>
        </w:tc>
        <w:tc>
          <w:tcPr>
            <w:tcW w:w="4567" w:type="pct"/>
            <w:vAlign w:val="center"/>
          </w:tcPr>
          <w:p w14:paraId="6BB59E57" w14:textId="07B7495B" w:rsidR="00C6567E" w:rsidRPr="00D44ACD" w:rsidRDefault="00C6567E" w:rsidP="007A7D72">
            <w:pPr>
              <w:spacing w:after="0" w:line="240" w:lineRule="auto"/>
              <w:jc w:val="left"/>
              <w:rPr>
                <w:rFonts w:eastAsia="Calibri" w:cs="Arial"/>
                <w:szCs w:val="20"/>
                <w:lang w:eastAsia="es-MX"/>
              </w:rPr>
            </w:pPr>
            <w:r w:rsidRPr="00D44ACD">
              <w:rPr>
                <w:rFonts w:cs="Arial"/>
                <w:color w:val="000000"/>
                <w:szCs w:val="20"/>
              </w:rPr>
              <w:t>Las evaluaciones, auditorias, informes o estudios cuentan con:</w:t>
            </w:r>
          </w:p>
        </w:tc>
      </w:tr>
      <w:tr w:rsidR="00C6567E" w:rsidRPr="00D44ACD" w14:paraId="5D67BD50" w14:textId="77777777" w:rsidTr="00E4421F">
        <w:trPr>
          <w:jc w:val="right"/>
        </w:trPr>
        <w:tc>
          <w:tcPr>
            <w:tcW w:w="433" w:type="pct"/>
            <w:shd w:val="clear" w:color="auto" w:fill="auto"/>
            <w:vAlign w:val="center"/>
          </w:tcPr>
          <w:p w14:paraId="57422BE2" w14:textId="2CF5F535" w:rsidR="00C6567E" w:rsidRPr="007A7D72" w:rsidRDefault="00816DDD" w:rsidP="007A7D72">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7A7D72">
              <w:rPr>
                <w:rFonts w:eastAsia="Calibri" w:cs="Arial"/>
                <w:bCs/>
                <w:szCs w:val="20"/>
                <w:lang w:eastAsia="es-MX"/>
              </w:rPr>
              <w:t>2</w:t>
            </w:r>
          </w:p>
        </w:tc>
        <w:tc>
          <w:tcPr>
            <w:tcW w:w="4567" w:type="pct"/>
            <w:shd w:val="clear" w:color="auto" w:fill="auto"/>
            <w:vAlign w:val="center"/>
          </w:tcPr>
          <w:p w14:paraId="209A6029" w14:textId="197E61A6" w:rsidR="00C6567E" w:rsidRPr="00D44ACD" w:rsidRDefault="00816DDD" w:rsidP="007A7D72">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Dos</w:t>
            </w:r>
            <w:r w:rsidR="004069F9" w:rsidRPr="00D44ACD">
              <w:rPr>
                <w:rFonts w:eastAsia="Calibri" w:cs="Arial"/>
                <w:szCs w:val="20"/>
                <w:lang w:eastAsia="es-MX"/>
              </w:rPr>
              <w:t xml:space="preserve"> de los criterios de valoración </w:t>
            </w:r>
          </w:p>
        </w:tc>
      </w:tr>
    </w:tbl>
    <w:p w14:paraId="33126781" w14:textId="751C496C" w:rsidR="00AC3E8F" w:rsidRPr="00D44ACD" w:rsidRDefault="00816DDD" w:rsidP="007A7D72">
      <w:pPr>
        <w:spacing w:before="240" w:after="120"/>
      </w:pPr>
      <w:r w:rsidRPr="00D44ACD">
        <w:rPr>
          <w:rFonts w:cs="Arial"/>
          <w:b/>
          <w:szCs w:val="20"/>
          <w:u w:val="single"/>
        </w:rPr>
        <w:t>Justificación:</w:t>
      </w:r>
      <w:r w:rsidR="007A7D72" w:rsidRPr="007A7D72">
        <w:rPr>
          <w:rFonts w:cs="Arial"/>
          <w:szCs w:val="20"/>
        </w:rPr>
        <w:t xml:space="preserve"> </w:t>
      </w:r>
      <w:r w:rsidR="007A7D72" w:rsidRPr="00D44ACD">
        <w:t>Aun</w:t>
      </w:r>
      <w:r w:rsidR="00AC3E8F" w:rsidRPr="00D44ACD">
        <w:t xml:space="preserve"> cuando las evaluaciones que ha tenido el </w:t>
      </w:r>
      <w:r>
        <w:t>Pp</w:t>
      </w:r>
      <w:r w:rsidR="00AC3E8F" w:rsidRPr="00D44ACD">
        <w:t xml:space="preserve"> arrojan información de la población atendida en función de las acciones realizadas </w:t>
      </w:r>
      <w:r w:rsidR="009F4722" w:rsidRPr="00D44ACD">
        <w:t xml:space="preserve">para su beneficio y se presenta también las </w:t>
      </w:r>
      <w:r w:rsidR="009F4722" w:rsidRPr="00D44ACD">
        <w:lastRenderedPageBreak/>
        <w:t xml:space="preserve">características generales de la problemática o situación de necesidades de atención y mejora de la infraestructura, es claro que no </w:t>
      </w:r>
      <w:r>
        <w:t xml:space="preserve">se ha analizado el impacto que </w:t>
      </w:r>
      <w:r w:rsidR="009F4722" w:rsidRPr="00D44ACD">
        <w:t xml:space="preserve">precisa una comparativa de la situación actual y la situación que se tenía antes de la entrega de los bienes y/o servicios del programa. </w:t>
      </w:r>
    </w:p>
    <w:p w14:paraId="63103FC0" w14:textId="70A85E1E" w:rsidR="004069F9" w:rsidRDefault="00AC3E8F" w:rsidP="007A7D72">
      <w:r w:rsidRPr="00816DDD">
        <w:rPr>
          <w:b/>
          <w:i/>
          <w:iCs/>
        </w:rPr>
        <w:t>Hallazgos Evaluación 2021</w:t>
      </w:r>
      <w:r w:rsidR="00816DDD" w:rsidRPr="00816DDD">
        <w:rPr>
          <w:b/>
          <w:i/>
          <w:iCs/>
        </w:rPr>
        <w:t>:</w:t>
      </w:r>
      <w:r w:rsidR="00816DDD">
        <w:t xml:space="preserve"> </w:t>
      </w:r>
      <w:r w:rsidR="004069F9" w:rsidRPr="00D44ACD">
        <w:t xml:space="preserve">Durante el ejercicio fiscal 2021, </w:t>
      </w:r>
      <w:r w:rsidR="00816DDD">
        <w:t>ISIFE realizó</w:t>
      </w:r>
      <w:r w:rsidR="004069F9" w:rsidRPr="00D44ACD">
        <w:t xml:space="preserve"> acciones necesarias para la contribución al indicador sectorial del eje general Beneficencia, se logró atender a 240 planteles educativos de nivel escolar básico, los cuales, se dividen en categorías de Construcción, Rehabilitación y/o mantenimiento, equipamiento y necesidades de infraestructura, lo cual se traduce a la beneficencia directa de un total de 86,082 alumnos en alrededor del Estado de Sinaloa, contribuyendo en la obtención de una educación con mayor calidad.</w:t>
      </w:r>
    </w:p>
    <w:p w14:paraId="13079F02" w14:textId="77777777" w:rsidR="00816DDD" w:rsidRDefault="00816DDD" w:rsidP="007A7D72">
      <w:r w:rsidRPr="00816DDD">
        <w:rPr>
          <w:b/>
          <w:i/>
          <w:iCs/>
        </w:rPr>
        <w:t>Hallazgos Evaluación 2022:</w:t>
      </w:r>
      <w:r>
        <w:t xml:space="preserve"> </w:t>
      </w:r>
      <w:r w:rsidRPr="00D44ACD">
        <w:t>En el ejercicio fiscal 2022 se atendieron a 131 planteles educativos a través de acciones de construcción, rehabilitación y equipamiento de distintos tipos tal corno mobiliario, equipo educacional, subestaciones y techumbres, a través de ello, se logró beneficiar a un total de 30,924 alumnos del nivel básica en el Estado de Sinaloa</w:t>
      </w:r>
      <w:r>
        <w:t>.</w:t>
      </w:r>
    </w:p>
    <w:p w14:paraId="13E31097" w14:textId="77777777" w:rsidR="00816DDD" w:rsidRDefault="00816DDD" w:rsidP="007A7D72">
      <w:r>
        <w:t xml:space="preserve">La UR manisfestó que </w:t>
      </w:r>
      <w:r w:rsidRPr="00D44ACD">
        <w:t>se obtuvo un alcance reducido de planteles atendidos con respecto a los ejercicios anteriores, aún y cuando la asignación de presupuesto registró un incremento respecto del ejercicio inmediato anterior</w:t>
      </w:r>
      <w:r>
        <w:t xml:space="preserve">. </w:t>
      </w:r>
    </w:p>
    <w:p w14:paraId="6286A21D" w14:textId="35568228" w:rsidR="00816DDD" w:rsidRPr="00D44ACD" w:rsidRDefault="00816DDD" w:rsidP="007A7D72">
      <w:r w:rsidRPr="00D44ACD">
        <w:t xml:space="preserve">El limitado alcance de la cobertura se debe a las necesidades presentadas en los planteles atendidos que demandan mayor asignación de presupuesto debido a las condiciones deplorables de infraestructura en que se encuentran, aunado al incremento desmedido que sufrieron los materiales de obra como resultado de la inflación, a lo que deja como resultado visible un decremento en la cobertura del </w:t>
      </w:r>
      <w:r>
        <w:t>K060- P</w:t>
      </w:r>
      <w:r w:rsidRPr="00D44ACD">
        <w:t>royecto E006.</w:t>
      </w:r>
    </w:p>
    <w:p w14:paraId="60D9A766" w14:textId="60631EF8" w:rsidR="009F4722" w:rsidRPr="00D44ACD" w:rsidRDefault="006F058D" w:rsidP="00D44ACD">
      <w:pPr>
        <w:pStyle w:val="Prrafodelista"/>
        <w:numPr>
          <w:ilvl w:val="0"/>
          <w:numId w:val="9"/>
        </w:numPr>
        <w:spacing w:line="360" w:lineRule="auto"/>
        <w:rPr>
          <w:rFonts w:cs="Arial"/>
          <w:b/>
          <w:szCs w:val="20"/>
        </w:rPr>
      </w:pPr>
      <w:r w:rsidRPr="00D44ACD">
        <w:rPr>
          <w:rFonts w:cs="Arial"/>
          <w:b/>
          <w:szCs w:val="20"/>
        </w:rPr>
        <w:t>¿Cuáles son los principales resultados relacionados con el objetivo central del Pp y su contribución a objetivos superiores reportados por las evaluaciones, auditorías al desempeño, informes de organizaciones independientes, u otros estudios relevantes del Pp?</w:t>
      </w:r>
    </w:p>
    <w:p w14:paraId="49D7A71F" w14:textId="3AA9966D" w:rsidR="00816DDD" w:rsidRDefault="006F058D" w:rsidP="007A7D72">
      <w:pPr>
        <w:spacing w:before="240" w:after="120"/>
      </w:pPr>
      <w:r w:rsidRPr="00D44ACD">
        <w:rPr>
          <w:rFonts w:cs="Arial"/>
          <w:b/>
          <w:szCs w:val="20"/>
          <w:u w:val="single"/>
        </w:rPr>
        <w:t>Respuesta:</w:t>
      </w:r>
      <w:r w:rsidR="007A7D72" w:rsidRPr="007A7D72">
        <w:rPr>
          <w:rFonts w:cs="Arial"/>
          <w:szCs w:val="20"/>
        </w:rPr>
        <w:t xml:space="preserve"> </w:t>
      </w:r>
      <w:r w:rsidR="00144DCE" w:rsidRPr="00D44ACD">
        <w:t>L</w:t>
      </w:r>
      <w:r w:rsidR="00816DDD">
        <w:t>a UR hace mención que lo</w:t>
      </w:r>
      <w:r w:rsidR="00144DCE" w:rsidRPr="00D44ACD">
        <w:t xml:space="preserve">s principales resultados relacionados con el objetivo central del </w:t>
      </w:r>
      <w:r w:rsidR="00816DDD">
        <w:t xml:space="preserve">Pp </w:t>
      </w:r>
      <w:r w:rsidR="00144DCE" w:rsidRPr="00D44ACD">
        <w:t xml:space="preserve">o la forma en </w:t>
      </w:r>
      <w:r w:rsidR="00816DDD">
        <w:t xml:space="preserve">como se </w:t>
      </w:r>
      <w:r w:rsidR="00144DCE" w:rsidRPr="00D44ACD">
        <w:t xml:space="preserve">contribuye a objetivos superiores, </w:t>
      </w:r>
      <w:r w:rsidR="00816DDD">
        <w:t xml:space="preserve">reportados en evaluaciones </w:t>
      </w:r>
      <w:r w:rsidR="00144DCE" w:rsidRPr="00D44ACD">
        <w:t>radican</w:t>
      </w:r>
      <w:r w:rsidR="00816DDD">
        <w:t xml:space="preserve"> recomendaciones de </w:t>
      </w:r>
      <w:r w:rsidR="00144DCE" w:rsidRPr="00D44ACD">
        <w:t>las acciones de mejoramiento de la infraestructura física educativa del Estado de Sinaloa</w:t>
      </w:r>
      <w:r w:rsidR="00816DDD">
        <w:t>.</w:t>
      </w:r>
    </w:p>
    <w:p w14:paraId="0CCB3CA4" w14:textId="0A7246AC" w:rsidR="00EB7101" w:rsidRPr="00D44ACD" w:rsidRDefault="00816DDD" w:rsidP="007A7D72">
      <w:r>
        <w:t xml:space="preserve">En el </w:t>
      </w:r>
      <w:r w:rsidR="00144DCE" w:rsidRPr="00D44ACD">
        <w:t xml:space="preserve">ejercicio 2022 en que se </w:t>
      </w:r>
      <w:r w:rsidR="009F4722" w:rsidRPr="00D44ACD">
        <w:t xml:space="preserve">atendieron a 131 planteles educativos a través de acciones de construcción, rehabilitación y equipamiento de distintos tipos tal corno mobiliario, equipo </w:t>
      </w:r>
      <w:r w:rsidR="009F4722" w:rsidRPr="00D44ACD">
        <w:lastRenderedPageBreak/>
        <w:t>educacional, subestaciones y techumbres, a través de ello, se logró beneficiar a un total de 30,924 alumnos del nivel básica en el Estado de Sinaloa</w:t>
      </w:r>
      <w:r w:rsidR="00144DCE" w:rsidRPr="00D44ACD">
        <w:t>.</w:t>
      </w:r>
    </w:p>
    <w:p w14:paraId="6B2D2A2E" w14:textId="24B88B77" w:rsidR="006F058D" w:rsidRPr="00D44ACD" w:rsidRDefault="006F058D" w:rsidP="00D44ACD">
      <w:pPr>
        <w:pStyle w:val="Prrafodelista"/>
        <w:numPr>
          <w:ilvl w:val="0"/>
          <w:numId w:val="9"/>
        </w:numPr>
        <w:spacing w:line="360" w:lineRule="auto"/>
        <w:rPr>
          <w:rFonts w:cs="Arial"/>
          <w:b/>
          <w:szCs w:val="20"/>
        </w:rPr>
      </w:pPr>
      <w:r w:rsidRPr="00D44ACD">
        <w:rPr>
          <w:rFonts w:cs="Arial"/>
          <w:b/>
          <w:szCs w:val="20"/>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44ACD">
        <w:rPr>
          <w:rFonts w:cs="Arial"/>
          <w:b/>
          <w:szCs w:val="20"/>
        </w:rPr>
        <w:t xml:space="preserve">estatales, </w:t>
      </w:r>
      <w:r w:rsidRPr="00D44ACD">
        <w:rPr>
          <w:rFonts w:cs="Arial"/>
          <w:b/>
          <w:szCs w:val="20"/>
        </w:rPr>
        <w:t>nacionales e internacionales que muestren impacto de programas similares ¿estas evaluaciones cumplen con las siguientes características?</w:t>
      </w:r>
    </w:p>
    <w:p w14:paraId="3EB81DB3" w14:textId="77777777" w:rsidR="006F058D" w:rsidRPr="00D44ACD" w:rsidRDefault="006F058D" w:rsidP="00D44ACD">
      <w:pPr>
        <w:spacing w:before="240" w:after="120"/>
        <w:rPr>
          <w:rFonts w:cs="Arial"/>
          <w:b/>
          <w:szCs w:val="20"/>
          <w:u w:val="single"/>
        </w:rPr>
      </w:pPr>
      <w:r w:rsidRPr="00D44ACD">
        <w:rPr>
          <w:rFonts w:cs="Arial"/>
          <w:b/>
          <w:szCs w:val="20"/>
          <w:u w:val="single"/>
        </w:rPr>
        <w:t>Criterios de valoración:</w:t>
      </w:r>
    </w:p>
    <w:p w14:paraId="3D1579B9" w14:textId="77777777" w:rsidR="006F058D" w:rsidRPr="00D44ACD" w:rsidRDefault="006F058D" w:rsidP="0099458D">
      <w:pPr>
        <w:pStyle w:val="Prrafodelista"/>
        <w:numPr>
          <w:ilvl w:val="0"/>
          <w:numId w:val="58"/>
        </w:numPr>
        <w:spacing w:line="360" w:lineRule="auto"/>
        <w:rPr>
          <w:rFonts w:cs="Arial"/>
          <w:szCs w:val="20"/>
        </w:rPr>
      </w:pPr>
      <w:r w:rsidRPr="00D44ACD">
        <w:rPr>
          <w:rFonts w:cs="Arial"/>
          <w:szCs w:val="20"/>
        </w:rPr>
        <w:t>La metodología aplicada es robusta y consistente con las características del diseño y operación del Pp y a la información disponible.</w:t>
      </w:r>
    </w:p>
    <w:p w14:paraId="7BEB7456" w14:textId="6D23AC44" w:rsidR="006F058D" w:rsidRPr="00D44ACD" w:rsidRDefault="006F058D" w:rsidP="0099458D">
      <w:pPr>
        <w:pStyle w:val="Prrafodelista"/>
        <w:numPr>
          <w:ilvl w:val="0"/>
          <w:numId w:val="58"/>
        </w:numPr>
        <w:spacing w:line="360" w:lineRule="auto"/>
        <w:rPr>
          <w:rFonts w:cs="Arial"/>
          <w:szCs w:val="20"/>
        </w:rPr>
      </w:pPr>
      <w:r w:rsidRPr="00D44ACD">
        <w:rPr>
          <w:rFonts w:cs="Arial"/>
          <w:szCs w:val="20"/>
        </w:rPr>
        <w:t>Se compara un grupo de la población atendida con otro de la población no atendi</w:t>
      </w:r>
      <w:r w:rsidR="000E420B" w:rsidRPr="00D44ACD">
        <w:rPr>
          <w:rFonts w:cs="Arial"/>
          <w:szCs w:val="20"/>
        </w:rPr>
        <w:t>da de características similares.</w:t>
      </w:r>
    </w:p>
    <w:p w14:paraId="12DB080C" w14:textId="77777777" w:rsidR="006F058D" w:rsidRPr="00D44ACD" w:rsidRDefault="006F058D" w:rsidP="0099458D">
      <w:pPr>
        <w:pStyle w:val="Prrafodelista"/>
        <w:numPr>
          <w:ilvl w:val="0"/>
          <w:numId w:val="58"/>
        </w:numPr>
        <w:spacing w:line="360" w:lineRule="auto"/>
        <w:rPr>
          <w:rFonts w:cs="Arial"/>
          <w:szCs w:val="20"/>
        </w:rPr>
      </w:pPr>
      <w:r w:rsidRPr="00D44ACD">
        <w:rPr>
          <w:rFonts w:cs="Arial"/>
          <w:szCs w:val="20"/>
        </w:rPr>
        <w:t>Se utiliza información que permite comparar al menos dos momentos en el tiempo, antes y después de la intervención del Pp.</w:t>
      </w:r>
    </w:p>
    <w:p w14:paraId="77D07120" w14:textId="77777777" w:rsidR="006F058D" w:rsidRPr="00D44ACD" w:rsidRDefault="006F058D" w:rsidP="0099458D">
      <w:pPr>
        <w:pStyle w:val="Prrafodelista"/>
        <w:numPr>
          <w:ilvl w:val="0"/>
          <w:numId w:val="58"/>
        </w:numPr>
        <w:spacing w:line="360" w:lineRule="auto"/>
        <w:rPr>
          <w:rFonts w:cs="Arial"/>
          <w:szCs w:val="20"/>
        </w:rPr>
      </w:pPr>
      <w:r w:rsidRPr="00D44ACD">
        <w:rPr>
          <w:rFonts w:cs="Arial"/>
          <w:szCs w:val="20"/>
        </w:rPr>
        <w:t>El método de construcción de la muestra garantiza la validez y representatividad de los resultados.</w:t>
      </w:r>
    </w:p>
    <w:p w14:paraId="3E55AE25" w14:textId="77777777" w:rsidR="006F058D" w:rsidRPr="00D44ACD" w:rsidRDefault="006F058D" w:rsidP="00D44ACD">
      <w:pPr>
        <w:spacing w:before="240" w:after="120"/>
        <w:rPr>
          <w:rFonts w:cs="Arial"/>
          <w:b/>
          <w:szCs w:val="20"/>
          <w:u w:val="single"/>
        </w:rPr>
      </w:pPr>
      <w:r w:rsidRPr="00D44ACD">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D44ACD"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D44ACD" w:rsidRDefault="006F058D" w:rsidP="007A7D7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D44ACD" w:rsidRDefault="006F058D" w:rsidP="007A7D7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6F058D" w:rsidRPr="00D44ACD" w14:paraId="72D4CD0C" w14:textId="77777777" w:rsidTr="00511BB2">
        <w:trPr>
          <w:jc w:val="right"/>
        </w:trPr>
        <w:tc>
          <w:tcPr>
            <w:tcW w:w="433" w:type="pct"/>
            <w:vMerge/>
            <w:vAlign w:val="center"/>
          </w:tcPr>
          <w:p w14:paraId="33CB4276" w14:textId="77777777" w:rsidR="006F058D" w:rsidRPr="00D44ACD" w:rsidRDefault="006F058D" w:rsidP="007A7D72">
            <w:pPr>
              <w:overflowPunct w:val="0"/>
              <w:autoSpaceDE w:val="0"/>
              <w:autoSpaceDN w:val="0"/>
              <w:adjustRightInd w:val="0"/>
              <w:spacing w:line="240" w:lineRule="auto"/>
              <w:contextualSpacing/>
              <w:jc w:val="center"/>
              <w:textAlignment w:val="baseline"/>
              <w:rPr>
                <w:rFonts w:eastAsia="Calibri" w:cs="Arial"/>
                <w:szCs w:val="20"/>
                <w:lang w:eastAsia="es-MX"/>
              </w:rPr>
            </w:pPr>
          </w:p>
        </w:tc>
        <w:tc>
          <w:tcPr>
            <w:tcW w:w="4567" w:type="pct"/>
            <w:vAlign w:val="center"/>
          </w:tcPr>
          <w:p w14:paraId="17C16F3A" w14:textId="77777777" w:rsidR="006F058D" w:rsidRPr="00D44ACD" w:rsidRDefault="006F058D" w:rsidP="007A7D72">
            <w:pPr>
              <w:spacing w:after="0" w:line="240" w:lineRule="auto"/>
              <w:jc w:val="left"/>
              <w:rPr>
                <w:rFonts w:eastAsia="Calibri" w:cs="Arial"/>
                <w:szCs w:val="20"/>
                <w:lang w:eastAsia="es-MX"/>
              </w:rPr>
            </w:pPr>
            <w:r w:rsidRPr="00D44ACD">
              <w:rPr>
                <w:rFonts w:cs="Arial"/>
                <w:color w:val="000000"/>
                <w:szCs w:val="20"/>
              </w:rPr>
              <w:t>Las evaluaciones, auditorias, informes o estudios cuentan con:</w:t>
            </w:r>
          </w:p>
        </w:tc>
      </w:tr>
      <w:tr w:rsidR="006F058D" w:rsidRPr="00D44ACD" w14:paraId="4EAEFB66" w14:textId="77777777" w:rsidTr="00E4421F">
        <w:trPr>
          <w:trHeight w:val="337"/>
          <w:jc w:val="right"/>
        </w:trPr>
        <w:tc>
          <w:tcPr>
            <w:tcW w:w="433" w:type="pct"/>
            <w:shd w:val="clear" w:color="auto" w:fill="auto"/>
            <w:vAlign w:val="center"/>
          </w:tcPr>
          <w:p w14:paraId="68CB426A" w14:textId="78A38C5A" w:rsidR="006F058D" w:rsidRPr="007A7D72" w:rsidRDefault="00816DDD" w:rsidP="007A7D72">
            <w:pPr>
              <w:overflowPunct w:val="0"/>
              <w:autoSpaceDE w:val="0"/>
              <w:autoSpaceDN w:val="0"/>
              <w:adjustRightInd w:val="0"/>
              <w:spacing w:line="240" w:lineRule="auto"/>
              <w:contextualSpacing/>
              <w:jc w:val="center"/>
              <w:textAlignment w:val="baseline"/>
              <w:rPr>
                <w:rFonts w:eastAsia="Calibri" w:cs="Arial"/>
                <w:bCs/>
                <w:szCs w:val="20"/>
                <w:lang w:eastAsia="es-MX"/>
              </w:rPr>
            </w:pPr>
            <w:r w:rsidRPr="007A7D72">
              <w:rPr>
                <w:rFonts w:eastAsia="Calibri" w:cs="Arial"/>
                <w:bCs/>
                <w:szCs w:val="20"/>
                <w:lang w:eastAsia="es-MX"/>
              </w:rPr>
              <w:t>2</w:t>
            </w:r>
          </w:p>
        </w:tc>
        <w:tc>
          <w:tcPr>
            <w:tcW w:w="4567" w:type="pct"/>
            <w:shd w:val="clear" w:color="auto" w:fill="auto"/>
            <w:vAlign w:val="center"/>
          </w:tcPr>
          <w:p w14:paraId="58BFBC7D" w14:textId="07216FF7" w:rsidR="006F058D" w:rsidRPr="00D44ACD" w:rsidRDefault="00816DDD" w:rsidP="007A7D72">
            <w:pPr>
              <w:numPr>
                <w:ilvl w:val="0"/>
                <w:numId w:val="1"/>
              </w:numPr>
              <w:spacing w:after="0" w:line="240" w:lineRule="auto"/>
              <w:ind w:left="442" w:hanging="357"/>
              <w:jc w:val="left"/>
              <w:rPr>
                <w:rFonts w:eastAsia="Calibri" w:cs="Arial"/>
                <w:szCs w:val="20"/>
                <w:lang w:eastAsia="es-MX"/>
              </w:rPr>
            </w:pPr>
            <w:r w:rsidRPr="00816DDD">
              <w:rPr>
                <w:rFonts w:eastAsia="Calibri" w:cs="Arial"/>
                <w:b/>
                <w:bCs/>
                <w:szCs w:val="20"/>
                <w:lang w:eastAsia="es-MX"/>
              </w:rPr>
              <w:t>Dos</w:t>
            </w:r>
            <w:r w:rsidR="00144DCE" w:rsidRPr="00D44ACD">
              <w:rPr>
                <w:rFonts w:eastAsia="Calibri" w:cs="Arial"/>
                <w:szCs w:val="20"/>
                <w:lang w:eastAsia="es-MX"/>
              </w:rPr>
              <w:t xml:space="preserve"> de los criterios de valoración </w:t>
            </w:r>
          </w:p>
        </w:tc>
      </w:tr>
    </w:tbl>
    <w:p w14:paraId="5C520143" w14:textId="08C2FBF2" w:rsidR="00816DDD" w:rsidRPr="007A7D72" w:rsidRDefault="007A7D72" w:rsidP="007A7D72">
      <w:pPr>
        <w:spacing w:before="240" w:after="120"/>
        <w:rPr>
          <w:rFonts w:cs="Arial"/>
          <w:b/>
          <w:szCs w:val="20"/>
          <w:u w:val="single"/>
        </w:rPr>
      </w:pPr>
      <w:r>
        <w:rPr>
          <w:rFonts w:cs="Arial"/>
          <w:b/>
          <w:szCs w:val="20"/>
          <w:u w:val="single"/>
        </w:rPr>
        <w:t>Justificación:</w:t>
      </w:r>
      <w:r w:rsidRPr="007A7D72">
        <w:rPr>
          <w:rFonts w:cs="Arial"/>
          <w:szCs w:val="20"/>
        </w:rPr>
        <w:t xml:space="preserve"> </w:t>
      </w:r>
      <w:r w:rsidR="00816DDD">
        <w:t>La UR del P</w:t>
      </w:r>
      <w:r>
        <w:t>p manifestó</w:t>
      </w:r>
      <w:r w:rsidR="00816DDD">
        <w:t xml:space="preserve"> no tener </w:t>
      </w:r>
      <w:r w:rsidR="007B3AB6" w:rsidRPr="00D44ACD">
        <w:t>evidencia al respecto ya que no ha presentado</w:t>
      </w:r>
      <w:r w:rsidR="00144DCE" w:rsidRPr="00D44ACD">
        <w:t xml:space="preserve"> evaluaciones de impacto</w:t>
      </w:r>
      <w:r w:rsidR="007B3AB6" w:rsidRPr="00D44ACD">
        <w:t>, estudios de organizaciones independientes o bien estudios o evaluaciones estatales, nacionales e internacionales que muestren impacto de programas similares por lo tanto no hay características que señalar</w:t>
      </w:r>
      <w:r w:rsidR="00816DDD">
        <w:t>.</w:t>
      </w:r>
    </w:p>
    <w:p w14:paraId="1C9A610A" w14:textId="609E936E" w:rsidR="00D64CFD" w:rsidRPr="00816DDD" w:rsidRDefault="00816DDD" w:rsidP="007A7D72">
      <w:r>
        <w:t xml:space="preserve">Sin embargo, en la información proporcionada cuenta con </w:t>
      </w:r>
      <w:r w:rsidR="007B3AB6" w:rsidRPr="00D44ACD">
        <w:t xml:space="preserve">evaluaciones internas al desempeño </w:t>
      </w:r>
      <w:r>
        <w:t xml:space="preserve">en los ejercicios 2021 y 2022 </w:t>
      </w:r>
      <w:r w:rsidR="007B3AB6" w:rsidRPr="00D44ACD">
        <w:t>que</w:t>
      </w:r>
      <w:r>
        <w:t xml:space="preserve"> establecen a</w:t>
      </w:r>
      <w:r w:rsidR="007B3AB6" w:rsidRPr="00D44ACD">
        <w:t>lgunos de los criterios de valoración señalados anteriormente.</w:t>
      </w:r>
    </w:p>
    <w:p w14:paraId="5AD2A1D5" w14:textId="5667C2D5" w:rsidR="006F058D" w:rsidRPr="00D44ACD" w:rsidRDefault="006F058D" w:rsidP="00D44ACD">
      <w:pPr>
        <w:pStyle w:val="Prrafodelista"/>
        <w:numPr>
          <w:ilvl w:val="0"/>
          <w:numId w:val="9"/>
        </w:numPr>
        <w:spacing w:line="360" w:lineRule="auto"/>
        <w:rPr>
          <w:rFonts w:cs="Arial"/>
          <w:b/>
          <w:szCs w:val="20"/>
        </w:rPr>
      </w:pPr>
      <w:r w:rsidRPr="00D44ACD">
        <w:rPr>
          <w:rFonts w:cs="Arial"/>
          <w:b/>
          <w:szCs w:val="20"/>
        </w:rPr>
        <w:t xml:space="preserve">¿Cuáles son los principales resultados de las evaluaciones de impacto, incluyendo auditorías al desempeño, informes de organizaciones independientes u otros estudios de impacto relevantes, o bien, estudios o evaluaciones </w:t>
      </w:r>
      <w:r w:rsidR="00D64CFD" w:rsidRPr="00D44ACD">
        <w:rPr>
          <w:rFonts w:cs="Arial"/>
          <w:b/>
          <w:szCs w:val="20"/>
        </w:rPr>
        <w:t xml:space="preserve">estatales, </w:t>
      </w:r>
      <w:r w:rsidRPr="00D44ACD">
        <w:rPr>
          <w:rFonts w:cs="Arial"/>
          <w:b/>
          <w:szCs w:val="20"/>
        </w:rPr>
        <w:t>nacionales e internacionales que muestren impacto de programas similares?</w:t>
      </w:r>
    </w:p>
    <w:p w14:paraId="74529195" w14:textId="77777777" w:rsidR="006F058D" w:rsidRPr="00D44ACD" w:rsidRDefault="006F058D" w:rsidP="00D44ACD">
      <w:pPr>
        <w:spacing w:before="240" w:after="120"/>
        <w:rPr>
          <w:rFonts w:cs="Arial"/>
          <w:b/>
          <w:szCs w:val="20"/>
          <w:u w:val="single"/>
        </w:rPr>
      </w:pPr>
      <w:r w:rsidRPr="00D44ACD">
        <w:rPr>
          <w:rFonts w:cs="Arial"/>
          <w:b/>
          <w:szCs w:val="20"/>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D44ACD"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D44ACD" w:rsidRDefault="006F058D" w:rsidP="007A7D7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D44ACD" w:rsidRDefault="006F058D" w:rsidP="007A7D72">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D44ACD">
              <w:rPr>
                <w:rFonts w:eastAsia="Times" w:cs="Arial"/>
                <w:b/>
                <w:iCs/>
                <w:color w:val="FFFFFF" w:themeColor="background1"/>
                <w:szCs w:val="20"/>
                <w:lang w:eastAsia="es-MX"/>
              </w:rPr>
              <w:t>Criterios</w:t>
            </w:r>
          </w:p>
        </w:tc>
      </w:tr>
      <w:tr w:rsidR="006F058D" w:rsidRPr="00D44ACD" w14:paraId="04EC7D6B" w14:textId="77777777" w:rsidTr="00E4421F">
        <w:trPr>
          <w:jc w:val="right"/>
        </w:trPr>
        <w:tc>
          <w:tcPr>
            <w:tcW w:w="433" w:type="pct"/>
            <w:shd w:val="clear" w:color="auto" w:fill="auto"/>
            <w:vAlign w:val="center"/>
          </w:tcPr>
          <w:p w14:paraId="1430629C" w14:textId="6D10A542" w:rsidR="006F058D" w:rsidRPr="007A7D72" w:rsidRDefault="00816DDD" w:rsidP="007A7D72">
            <w:pPr>
              <w:overflowPunct w:val="0"/>
              <w:autoSpaceDE w:val="0"/>
              <w:autoSpaceDN w:val="0"/>
              <w:adjustRightInd w:val="0"/>
              <w:spacing w:after="0" w:line="240" w:lineRule="auto"/>
              <w:contextualSpacing/>
              <w:jc w:val="center"/>
              <w:textAlignment w:val="baseline"/>
              <w:rPr>
                <w:rFonts w:eastAsia="Calibri" w:cs="Arial"/>
                <w:bCs/>
                <w:szCs w:val="20"/>
                <w:lang w:eastAsia="es-MX"/>
              </w:rPr>
            </w:pPr>
            <w:r w:rsidRPr="007A7D72">
              <w:rPr>
                <w:rFonts w:eastAsia="Calibri" w:cs="Arial"/>
                <w:bCs/>
                <w:szCs w:val="20"/>
                <w:lang w:eastAsia="es-MX"/>
              </w:rPr>
              <w:t>2</w:t>
            </w:r>
          </w:p>
        </w:tc>
        <w:tc>
          <w:tcPr>
            <w:tcW w:w="4567" w:type="pct"/>
            <w:shd w:val="clear" w:color="auto" w:fill="auto"/>
            <w:vAlign w:val="center"/>
          </w:tcPr>
          <w:p w14:paraId="1F43BE69" w14:textId="634779D5" w:rsidR="006F058D" w:rsidRPr="00816DDD" w:rsidRDefault="00816DDD" w:rsidP="007A7D72">
            <w:pPr>
              <w:pStyle w:val="NormalWeb"/>
              <w:numPr>
                <w:ilvl w:val="0"/>
                <w:numId w:val="1"/>
              </w:numPr>
              <w:spacing w:before="0" w:beforeAutospacing="0" w:after="0" w:afterAutospacing="0"/>
              <w:jc w:val="left"/>
              <w:rPr>
                <w:rFonts w:ascii="Times New Roman" w:hAnsi="Times New Roman"/>
                <w:color w:val="auto"/>
              </w:rPr>
            </w:pPr>
            <w:r>
              <w:rPr>
                <w:rFonts w:cs="Arial"/>
                <w:sz w:val="20"/>
                <w:szCs w:val="20"/>
              </w:rPr>
              <w:t xml:space="preserve">Se identifican efectos positivos atribuibles al Pp en variables relacionadas con cambios en su población atendida. </w:t>
            </w:r>
          </w:p>
        </w:tc>
      </w:tr>
    </w:tbl>
    <w:p w14:paraId="3BB2C8F6" w14:textId="0CEF72CD" w:rsidR="007B3AB6" w:rsidRPr="007A7D72" w:rsidRDefault="007A7D72" w:rsidP="007A7D72">
      <w:pPr>
        <w:spacing w:before="240" w:after="120"/>
        <w:rPr>
          <w:rFonts w:cs="Arial"/>
          <w:b/>
          <w:szCs w:val="20"/>
          <w:u w:val="single"/>
        </w:rPr>
      </w:pPr>
      <w:r>
        <w:rPr>
          <w:rFonts w:cs="Arial"/>
          <w:b/>
          <w:szCs w:val="20"/>
          <w:u w:val="single"/>
        </w:rPr>
        <w:t>Justificación:</w:t>
      </w:r>
      <w:r w:rsidRPr="007A7D72">
        <w:rPr>
          <w:rFonts w:cs="Arial"/>
          <w:szCs w:val="20"/>
        </w:rPr>
        <w:t xml:space="preserve"> </w:t>
      </w:r>
      <w:r w:rsidR="007B3AB6" w:rsidRPr="00D44ACD">
        <w:t xml:space="preserve">El programa presupuestario no cuenta evidencia respecto de resultados de evaluaciones de impacto, estudios de organizaciones independientes o bien estudios o evaluaciones estatales, nacionales e internacionales que muestren impacto de programas similares, ya que tal como se mencionó en la respuesta anterior no cuenta con tales estudios. </w:t>
      </w:r>
    </w:p>
    <w:p w14:paraId="617175DF" w14:textId="35E7366B" w:rsidR="00816DDD" w:rsidRDefault="00816DDD" w:rsidP="007A7D72">
      <w:r>
        <w:t xml:space="preserve">Sin embargo, en la información proporcionada cuenta con </w:t>
      </w:r>
      <w:r w:rsidRPr="00D44ACD">
        <w:t xml:space="preserve">evaluaciones internas al desempeño </w:t>
      </w:r>
      <w:r>
        <w:t>en los ejercicios 2021 y 2022 de las cuales se desglosa lo siguiente:</w:t>
      </w:r>
    </w:p>
    <w:p w14:paraId="0BB6AD85" w14:textId="01E922A2" w:rsidR="00816DDD" w:rsidRDefault="00816DDD" w:rsidP="007A7D72">
      <w:r>
        <w:t>Aspectos Comprometidos:</w:t>
      </w:r>
    </w:p>
    <w:p w14:paraId="0415E29D" w14:textId="77777777" w:rsidR="00816DDD" w:rsidRDefault="00816DDD" w:rsidP="0099458D">
      <w:pPr>
        <w:pStyle w:val="Prrafodelista"/>
        <w:numPr>
          <w:ilvl w:val="0"/>
          <w:numId w:val="66"/>
        </w:numPr>
        <w:spacing w:after="200" w:line="360" w:lineRule="auto"/>
      </w:pPr>
      <w:r>
        <w:t>Elaborar un diagnóstico/documento donde se identifique y se cuantifique claramente la población potencial, la población objetivo y la población atendida.</w:t>
      </w:r>
    </w:p>
    <w:p w14:paraId="56A35290" w14:textId="77777777" w:rsidR="00816DDD" w:rsidRDefault="00816DDD" w:rsidP="0099458D">
      <w:pPr>
        <w:pStyle w:val="Prrafodelista"/>
        <w:numPr>
          <w:ilvl w:val="0"/>
          <w:numId w:val="66"/>
        </w:numPr>
        <w:spacing w:after="200" w:line="360" w:lineRule="auto"/>
      </w:pPr>
      <w:r>
        <w:t>Elaborar la MIR del Pp y publicarla en el Periódico Oficial del Estado de Sinaloa.</w:t>
      </w:r>
    </w:p>
    <w:p w14:paraId="52A33AA0" w14:textId="77777777" w:rsidR="00816DDD" w:rsidRDefault="00816DDD" w:rsidP="0099458D">
      <w:pPr>
        <w:pStyle w:val="Prrafodelista"/>
        <w:numPr>
          <w:ilvl w:val="0"/>
          <w:numId w:val="66"/>
        </w:numPr>
        <w:spacing w:after="200" w:line="360" w:lineRule="auto"/>
      </w:pPr>
      <w:r>
        <w:t>Generar indicadores y que éstos cuenten con Fichas técnicas.</w:t>
      </w:r>
    </w:p>
    <w:p w14:paraId="5B0CDD92" w14:textId="77777777" w:rsidR="00816DDD" w:rsidRDefault="00816DDD" w:rsidP="0099458D">
      <w:pPr>
        <w:pStyle w:val="Prrafodelista"/>
        <w:numPr>
          <w:ilvl w:val="0"/>
          <w:numId w:val="66"/>
        </w:numPr>
        <w:spacing w:after="200" w:line="360" w:lineRule="auto"/>
      </w:pPr>
      <w:r>
        <w:t>Articular los procesos operativos.</w:t>
      </w:r>
    </w:p>
    <w:p w14:paraId="179D14E4" w14:textId="77777777" w:rsidR="00816DDD" w:rsidRDefault="00816DDD" w:rsidP="0099458D">
      <w:pPr>
        <w:pStyle w:val="Prrafodelista"/>
        <w:numPr>
          <w:ilvl w:val="0"/>
          <w:numId w:val="66"/>
        </w:numPr>
        <w:spacing w:after="200" w:line="360" w:lineRule="auto"/>
      </w:pPr>
      <w:r>
        <w:t>Realizar el Catálogo de necesidades.</w:t>
      </w:r>
    </w:p>
    <w:p w14:paraId="3E96FF51" w14:textId="30A9A29D" w:rsidR="00816DDD" w:rsidRDefault="007A7D72" w:rsidP="007A7D72">
      <w:r>
        <w:t>Además,</w:t>
      </w:r>
      <w:r w:rsidR="00816DDD">
        <w:t xml:space="preserve"> las siguientes conclusiones: </w:t>
      </w:r>
    </w:p>
    <w:p w14:paraId="3065362F" w14:textId="77777777" w:rsidR="00816DDD" w:rsidRPr="00816DDD" w:rsidRDefault="00816DDD" w:rsidP="007A7D72">
      <w:pPr>
        <w:rPr>
          <w:i/>
          <w:iCs/>
        </w:rPr>
      </w:pPr>
      <w:r w:rsidRPr="00816DDD">
        <w:rPr>
          <w:i/>
          <w:iCs/>
        </w:rPr>
        <w:t xml:space="preserve">“El Pp K060 Infraestructura Física Educativa de Sinaloa a través del proyecto E006 Infraestructura Educativa Básica (FAM) representa la mayor inversión que el Sinaloa percibe para la atención de las necesidades de infraestructura en el nivel básico, sin embargo, en 2022 fue superado por programas de mayor alcance en cobertura y atención de daños. </w:t>
      </w:r>
    </w:p>
    <w:p w14:paraId="3C0CE3E7" w14:textId="165AB1D7" w:rsidR="00816DDD" w:rsidRPr="00816DDD" w:rsidRDefault="00816DDD" w:rsidP="007A7D72">
      <w:pPr>
        <w:rPr>
          <w:i/>
          <w:iCs/>
        </w:rPr>
      </w:pPr>
      <w:r w:rsidRPr="00816DDD">
        <w:rPr>
          <w:i/>
          <w:iCs/>
        </w:rPr>
        <w:t>Es necesario que el programa para el siguiente ejercicio fiscal se comprometa a la realización de una MIR, bajo la Metodología del Marco Lógico de acuerdo a la Guía para el Diseño de la MIR que establece la SHCP y que esta sea incorporada al Tomo IV de la LIPEES del ejercicio fiscal correspondiente.</w:t>
      </w:r>
    </w:p>
    <w:p w14:paraId="342F2A30" w14:textId="543E2F17" w:rsidR="00816DDD" w:rsidRPr="00816DDD" w:rsidRDefault="00816DDD" w:rsidP="007A7D72">
      <w:pPr>
        <w:rPr>
          <w:i/>
          <w:iCs/>
        </w:rPr>
      </w:pPr>
      <w:r w:rsidRPr="00816DDD">
        <w:rPr>
          <w:i/>
          <w:iCs/>
        </w:rPr>
        <w:t>Asimismo, el programa deberá generar diagnósticos oportunos para lograr identificar el panorama actual de los planteles del estado, población potencial, la población objetivo y la población atendida. Es necesario que los indicadores se generen de acuerdo a la Guía para el Diseño de indicadores Estratégicos establecida por la SHCP y que éstos cuenten con Fichas técnicas de acuerdo las características establecidas en la Guía. De igual forma, es necesario que el programa logre articular los procesos operativos y realizar el catálogo de necesidades”</w:t>
      </w:r>
      <w:r w:rsidRPr="007A7D72">
        <w:rPr>
          <w:iCs/>
        </w:rPr>
        <w:t>.</w:t>
      </w:r>
    </w:p>
    <w:p w14:paraId="2F454302" w14:textId="3985B833" w:rsidR="006F058D" w:rsidRDefault="006F058D" w:rsidP="00AE23E8">
      <w:pPr>
        <w:pStyle w:val="Ttulo3"/>
        <w:spacing w:line="240" w:lineRule="auto"/>
        <w:rPr>
          <w:rFonts w:cs="Arial"/>
          <w:sz w:val="22"/>
        </w:rPr>
      </w:pPr>
      <w:bookmarkStart w:id="90" w:name="_Toc172281350"/>
      <w:r w:rsidRPr="00D6672F">
        <w:rPr>
          <w:rFonts w:cs="Arial"/>
          <w:sz w:val="22"/>
        </w:rPr>
        <w:lastRenderedPageBreak/>
        <w:t>Análisis FODA</w:t>
      </w:r>
      <w:bookmarkEnd w:id="90"/>
    </w:p>
    <w:p w14:paraId="24B87483" w14:textId="079C6791" w:rsidR="00CD602A" w:rsidRPr="00591864" w:rsidRDefault="00CD602A" w:rsidP="00CD602A">
      <w:pPr>
        <w:rPr>
          <w:b/>
          <w:bCs/>
        </w:rPr>
      </w:pPr>
      <w:r w:rsidRPr="00591864">
        <w:t>La UR entre los documentos presentados muestra una análisis FODA General</w:t>
      </w:r>
      <w:r>
        <w:rPr>
          <w:b/>
          <w:bCs/>
        </w:rPr>
        <w:t xml:space="preserve"> </w:t>
      </w:r>
      <w:r w:rsidRPr="00591864">
        <w:t>de la UR de llevar a cabo el Pp</w:t>
      </w:r>
      <w:r>
        <w:rPr>
          <w:b/>
          <w:bCs/>
        </w:rPr>
        <w:t>:</w:t>
      </w:r>
    </w:p>
    <w:p w14:paraId="5FD1670B" w14:textId="47BB40E7" w:rsidR="00CD602A" w:rsidRPr="005A557B" w:rsidRDefault="00CD602A" w:rsidP="005A557B">
      <w:pPr>
        <w:rPr>
          <w:b/>
        </w:rPr>
      </w:pPr>
      <w:r w:rsidRPr="005A557B">
        <w:rPr>
          <w:b/>
        </w:rPr>
        <w:t xml:space="preserve">Fortalezas y </w:t>
      </w:r>
      <w:r w:rsidR="005A557B" w:rsidRPr="005A557B">
        <w:rPr>
          <w:b/>
        </w:rPr>
        <w:t>o</w:t>
      </w:r>
      <w:r w:rsidRPr="005A557B">
        <w:rPr>
          <w:b/>
        </w:rPr>
        <w:t>portunidades:</w:t>
      </w:r>
    </w:p>
    <w:p w14:paraId="6118C7BC" w14:textId="77777777" w:rsidR="00CD602A" w:rsidRPr="00CD602A" w:rsidRDefault="00CD602A" w:rsidP="0099458D">
      <w:pPr>
        <w:pStyle w:val="Prrafodelista"/>
        <w:numPr>
          <w:ilvl w:val="0"/>
          <w:numId w:val="68"/>
        </w:numPr>
        <w:spacing w:line="276" w:lineRule="auto"/>
      </w:pPr>
      <w:r w:rsidRPr="00CD602A">
        <w:t>Se tiene definido el mecanismo que habrá de aplicarse en la programación de los planteles que serán atendidos por ejercicio habiendo flexibilidad en esto, lo que permite atender problemáticas que se presenten sobre la marcha.</w:t>
      </w:r>
    </w:p>
    <w:p w14:paraId="7F176F02" w14:textId="410A9C68" w:rsidR="00CD602A" w:rsidRPr="00CD602A" w:rsidRDefault="00CD602A" w:rsidP="0099458D">
      <w:pPr>
        <w:pStyle w:val="Prrafodelista"/>
        <w:numPr>
          <w:ilvl w:val="0"/>
          <w:numId w:val="68"/>
        </w:numPr>
        <w:spacing w:line="276" w:lineRule="auto"/>
      </w:pPr>
      <w:r w:rsidRPr="00CD602A">
        <w:t>Optimizar los procesos de programación, contratación y ejecución de las obras.</w:t>
      </w:r>
    </w:p>
    <w:p w14:paraId="6A366FFF" w14:textId="50C151F6" w:rsidR="00CD602A" w:rsidRPr="00CD602A" w:rsidRDefault="00CD602A" w:rsidP="0099458D">
      <w:pPr>
        <w:pStyle w:val="Prrafodelista"/>
        <w:numPr>
          <w:ilvl w:val="0"/>
          <w:numId w:val="68"/>
        </w:numPr>
        <w:spacing w:line="276" w:lineRule="auto"/>
      </w:pPr>
      <w:r w:rsidRPr="00CD602A">
        <w:t>Las obras desarrolladas se trabajan en base al proyecto que previamente se diseñó para su ejecución.</w:t>
      </w:r>
    </w:p>
    <w:p w14:paraId="7775863E" w14:textId="383A5EE1" w:rsidR="00CD602A" w:rsidRPr="00CD602A" w:rsidRDefault="00725983" w:rsidP="0099458D">
      <w:pPr>
        <w:pStyle w:val="Prrafodelista"/>
        <w:numPr>
          <w:ilvl w:val="0"/>
          <w:numId w:val="68"/>
        </w:numPr>
        <w:spacing w:line="276" w:lineRule="auto"/>
      </w:pPr>
      <w:r>
        <w:t>Se da</w:t>
      </w:r>
      <w:r w:rsidR="00CD602A" w:rsidRPr="00CD602A">
        <w:t xml:space="preserve"> puntual seguimiento a la asignación de recursos por parte de la Federación, a fin de lograr su óptima programación conforme a las ministraciones.</w:t>
      </w:r>
    </w:p>
    <w:p w14:paraId="297213B5" w14:textId="77777777" w:rsidR="00CD602A" w:rsidRPr="00CD602A" w:rsidRDefault="00CD602A" w:rsidP="0099458D">
      <w:pPr>
        <w:pStyle w:val="Prrafodelista"/>
        <w:numPr>
          <w:ilvl w:val="0"/>
          <w:numId w:val="68"/>
        </w:numPr>
        <w:spacing w:line="276" w:lineRule="auto"/>
      </w:pPr>
      <w:r w:rsidRPr="00CD602A">
        <w:t>Se genera un impacto positivo en la comunidad escolar beneficiada y por consiguiente en la población en general.</w:t>
      </w:r>
    </w:p>
    <w:p w14:paraId="292F4706" w14:textId="6C3E3487" w:rsidR="00CD602A" w:rsidRPr="00CD602A" w:rsidRDefault="00CD602A" w:rsidP="0099458D">
      <w:pPr>
        <w:pStyle w:val="Prrafodelista"/>
        <w:numPr>
          <w:ilvl w:val="0"/>
          <w:numId w:val="68"/>
        </w:numPr>
        <w:spacing w:line="276" w:lineRule="auto"/>
      </w:pPr>
      <w:r w:rsidRPr="00CD602A">
        <w:t>Atender tanto como sea posible en términos de construcción y rehabilitación y equipamiento.</w:t>
      </w:r>
    </w:p>
    <w:p w14:paraId="751C3A7E" w14:textId="508AF007" w:rsidR="00CD602A" w:rsidRPr="00040D3A" w:rsidRDefault="00CD602A" w:rsidP="00CD602A">
      <w:pPr>
        <w:rPr>
          <w:b/>
        </w:rPr>
      </w:pPr>
      <w:r w:rsidRPr="00040D3A">
        <w:rPr>
          <w:b/>
        </w:rPr>
        <w:t xml:space="preserve">Debilidades y </w:t>
      </w:r>
      <w:r w:rsidR="005A557B">
        <w:rPr>
          <w:b/>
        </w:rPr>
        <w:t>a</w:t>
      </w:r>
      <w:r w:rsidRPr="00040D3A">
        <w:rPr>
          <w:b/>
        </w:rPr>
        <w:t>menazas:</w:t>
      </w:r>
    </w:p>
    <w:p w14:paraId="37F7B042" w14:textId="77777777" w:rsidR="00CD602A" w:rsidRDefault="00CD602A" w:rsidP="0099458D">
      <w:pPr>
        <w:pStyle w:val="Prrafodelista"/>
        <w:numPr>
          <w:ilvl w:val="0"/>
          <w:numId w:val="67"/>
        </w:numPr>
        <w:spacing w:line="276" w:lineRule="auto"/>
      </w:pPr>
      <w:r>
        <w:t>No se cuenta con una MIR.</w:t>
      </w:r>
    </w:p>
    <w:p w14:paraId="6FD58716" w14:textId="5E9C9472" w:rsidR="00CD602A" w:rsidRDefault="00CD602A" w:rsidP="0099458D">
      <w:pPr>
        <w:pStyle w:val="Prrafodelista"/>
        <w:numPr>
          <w:ilvl w:val="0"/>
          <w:numId w:val="67"/>
        </w:numPr>
        <w:spacing w:line="276" w:lineRule="auto"/>
      </w:pPr>
      <w:r>
        <w:t>Riesgo operativo por mala articulación en los procesos.</w:t>
      </w:r>
    </w:p>
    <w:p w14:paraId="05C9DB6E" w14:textId="77777777" w:rsidR="00CD602A" w:rsidRDefault="00CD602A" w:rsidP="0099458D">
      <w:pPr>
        <w:pStyle w:val="Prrafodelista"/>
        <w:numPr>
          <w:ilvl w:val="0"/>
          <w:numId w:val="67"/>
        </w:numPr>
        <w:spacing w:line="276" w:lineRule="auto"/>
      </w:pPr>
      <w:r>
        <w:t>El presupuesto del que se dispone es insuficiente para atender el gran número de necesidades de Infraestructura Educativa del estado de Sinaloa.</w:t>
      </w:r>
      <w:r>
        <w:tab/>
      </w:r>
    </w:p>
    <w:p w14:paraId="420E52A7" w14:textId="77777777" w:rsidR="00CD602A" w:rsidRDefault="00CD602A" w:rsidP="0099458D">
      <w:pPr>
        <w:pStyle w:val="Prrafodelista"/>
        <w:numPr>
          <w:ilvl w:val="0"/>
          <w:numId w:val="67"/>
        </w:numPr>
        <w:spacing w:line="276" w:lineRule="auto"/>
      </w:pPr>
      <w:r>
        <w:t>No cumplir con las metas establecidas en relación con la cobertura de atención.</w:t>
      </w:r>
    </w:p>
    <w:p w14:paraId="32A0A948" w14:textId="77777777" w:rsidR="00CD602A" w:rsidRDefault="00CD602A" w:rsidP="0099458D">
      <w:pPr>
        <w:pStyle w:val="Prrafodelista"/>
        <w:numPr>
          <w:ilvl w:val="0"/>
          <w:numId w:val="67"/>
        </w:numPr>
        <w:spacing w:line="276" w:lineRule="auto"/>
      </w:pPr>
      <w:r>
        <w:t>No se está en facultad de generar diagnósticos oportunos y aun cuando se tuvieran no se podrían atender, en ambos casos la limitante es la insuficiencia presupuestaria.</w:t>
      </w:r>
    </w:p>
    <w:p w14:paraId="685536C6" w14:textId="6F04B7FA" w:rsidR="00CD602A" w:rsidRDefault="00CD602A" w:rsidP="0099458D">
      <w:pPr>
        <w:pStyle w:val="Prrafodelista"/>
        <w:numPr>
          <w:ilvl w:val="0"/>
          <w:numId w:val="67"/>
        </w:numPr>
        <w:spacing w:line="276" w:lineRule="auto"/>
      </w:pPr>
      <w:r>
        <w:t>El diseño de los indicadores de la MIR puede que no reflejen los alcances reales del fondo.</w:t>
      </w:r>
    </w:p>
    <w:p w14:paraId="2AF90870" w14:textId="77777777" w:rsidR="00CD602A" w:rsidRPr="00344596" w:rsidRDefault="00CD602A" w:rsidP="005A557B">
      <w:pPr>
        <w:rPr>
          <w:b/>
        </w:rPr>
      </w:pPr>
      <w:r w:rsidRPr="00344596">
        <w:rPr>
          <w:b/>
        </w:rPr>
        <w:t>Fortalezas y oportunidades</w:t>
      </w:r>
      <w:r>
        <w:rPr>
          <w:b/>
        </w:rPr>
        <w:t xml:space="preserve"> encontradas en la Evaluación</w:t>
      </w:r>
      <w:r w:rsidRPr="00344596">
        <w:rPr>
          <w:b/>
        </w:rPr>
        <w:t>:</w:t>
      </w:r>
    </w:p>
    <w:p w14:paraId="4ABFAF31" w14:textId="77777777" w:rsidR="00725983" w:rsidRPr="00725983" w:rsidRDefault="00725983" w:rsidP="0099458D">
      <w:pPr>
        <w:pStyle w:val="Prrafodelista"/>
        <w:numPr>
          <w:ilvl w:val="0"/>
          <w:numId w:val="69"/>
        </w:numPr>
        <w:spacing w:after="0" w:line="276" w:lineRule="auto"/>
        <w:rPr>
          <w:rFonts w:cs="Arial"/>
          <w:color w:val="000000"/>
          <w:szCs w:val="20"/>
          <w:shd w:val="clear" w:color="auto" w:fill="FFFFFF"/>
        </w:rPr>
      </w:pPr>
      <w:r w:rsidRPr="00725983">
        <w:rPr>
          <w:rFonts w:cs="Arial"/>
          <w:color w:val="000000"/>
          <w:szCs w:val="20"/>
          <w:shd w:val="clear" w:color="auto" w:fill="FFFFFF"/>
        </w:rPr>
        <w:t>La UR muestra que la principal contribución que de forma directa vincula al Pp con el Plan Estatal de Desarrollo (PED) 2022 – 2027.</w:t>
      </w:r>
    </w:p>
    <w:p w14:paraId="62594622" w14:textId="1A267366" w:rsidR="00CD602A" w:rsidRPr="00725983" w:rsidRDefault="00725983" w:rsidP="0099458D">
      <w:pPr>
        <w:pStyle w:val="Prrafodelista"/>
        <w:numPr>
          <w:ilvl w:val="0"/>
          <w:numId w:val="69"/>
        </w:numPr>
        <w:spacing w:after="0" w:line="276" w:lineRule="auto"/>
        <w:rPr>
          <w:b/>
        </w:rPr>
      </w:pPr>
      <w:r w:rsidRPr="00725983">
        <w:rPr>
          <w:rFonts w:cs="Arial"/>
          <w:color w:val="000000"/>
          <w:szCs w:val="20"/>
          <w:shd w:val="clear" w:color="auto" w:fill="FFFFFF"/>
        </w:rPr>
        <w:t>El objetivo del Programa presupuestario propicia la generación de condiciones que contribuyen al cumplimiento de las metas de los Objetivos de Desarrollo Sostenible (ODS)</w:t>
      </w:r>
      <w:r>
        <w:rPr>
          <w:rFonts w:cs="Arial"/>
          <w:color w:val="000000"/>
          <w:szCs w:val="20"/>
          <w:shd w:val="clear" w:color="auto" w:fill="FFFFFF"/>
        </w:rPr>
        <w:t>.</w:t>
      </w:r>
    </w:p>
    <w:p w14:paraId="569F697D" w14:textId="77777777" w:rsidR="00725983" w:rsidRPr="00725983" w:rsidRDefault="00725983" w:rsidP="00725983">
      <w:pPr>
        <w:pStyle w:val="Prrafodelista"/>
        <w:spacing w:after="0" w:line="240" w:lineRule="auto"/>
        <w:rPr>
          <w:b/>
        </w:rPr>
      </w:pPr>
    </w:p>
    <w:p w14:paraId="15E4759F" w14:textId="77777777" w:rsidR="00CD602A" w:rsidRPr="00B94614" w:rsidRDefault="00CD602A" w:rsidP="005A557B">
      <w:pPr>
        <w:rPr>
          <w:b/>
        </w:rPr>
      </w:pPr>
      <w:r w:rsidRPr="00040D3A">
        <w:rPr>
          <w:b/>
        </w:rPr>
        <w:t>Debilidades y/o amenazas</w:t>
      </w:r>
      <w:r>
        <w:rPr>
          <w:b/>
        </w:rPr>
        <w:t xml:space="preserve"> encontradas en la Evaluación:</w:t>
      </w:r>
    </w:p>
    <w:p w14:paraId="2D5BAA24"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contar con un documento diagnóstico que se haya elaborado previo a la creación del Pp.</w:t>
      </w:r>
    </w:p>
    <w:p w14:paraId="309AF920"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cuenta con un documento que contenga claramente la definición del problema o necesidad pública que justifica la existencia del Pp, y su justificación teórica y empírica, todo ello en apego a la MML.</w:t>
      </w:r>
    </w:p>
    <w:p w14:paraId="4454167E"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Cuenta con poca información teórica o empírica documentada que sustente el tipo de intervención que el Pp lleva a cabo</w:t>
      </w:r>
    </w:p>
    <w:p w14:paraId="68EFBFC1"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presentó una Matriz de Indicadores de Resultados para el ejercicio fiscal 2022 publicada en el Tomo IV de la Ley de Ingresos y Presupuesto de Egresos del Estado de Sinaloa.</w:t>
      </w:r>
    </w:p>
    <w:p w14:paraId="509C431A"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se cuenta con fichas técnicas de los Indicadores que integran el ISD.</w:t>
      </w:r>
    </w:p>
    <w:p w14:paraId="15C71D2E"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lastRenderedPageBreak/>
        <w:t>No contiene información sobre medios de verificación que permitan conocer el resultado de cada uno de los indicadores</w:t>
      </w:r>
    </w:p>
    <w:p w14:paraId="12B7344C"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Los indicadores no contienen método de cálculo documentado, mismos que a su vez cuentan con unidad de medida. Así mismo se orientan a la mejora del desempeño y son factibles.</w:t>
      </w:r>
    </w:p>
    <w:p w14:paraId="461185AE"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tiene un Plan Estratégico del Pp</w:t>
      </w:r>
    </w:p>
    <w:p w14:paraId="2942453F"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se cuenta con un Plan Anual de Trabajo</w:t>
      </w:r>
    </w:p>
    <w:p w14:paraId="6E673DFA"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 xml:space="preserve">No existe un sitio donde se aloje toda la información normativa y/o de resultados del Pp por ejercicios fiscales </w:t>
      </w:r>
    </w:p>
    <w:p w14:paraId="6247AD65"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presentó documento que avale tal información sobre los tipos de Población salvo el tema encontrado en el PED 2022-2027.</w:t>
      </w:r>
    </w:p>
    <w:p w14:paraId="72D3D59A"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se presentaron procedimientos y/o mecanismos para verificar el procedimiento para la selección de los destinatarios, la entrega y generación</w:t>
      </w:r>
    </w:p>
    <w:p w14:paraId="43B673F3"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cuenta con aplicaciones informáticas o sistemas institucionales</w:t>
      </w:r>
    </w:p>
    <w:p w14:paraId="498B069F"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Mecanismos de transparencia y rendición de cuentas, la información a la que remite dicha liga es de orden general.</w:t>
      </w:r>
    </w:p>
    <w:p w14:paraId="7589D754"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toda la información está en formatos de datos abiertos y accesibles como lo establece la Ley en la materia, además la UR no presentó evidencia que de contar con mecanismos de participación ciudadana en procesos de toma de decisiones.</w:t>
      </w:r>
    </w:p>
    <w:p w14:paraId="44169BFD"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 xml:space="preserve">Mecanismos para fomentar los principios de gobierno abierto, la participación ciudadana, la accesibilidad y la innovación tecnológica </w:t>
      </w:r>
    </w:p>
    <w:p w14:paraId="326B1719"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mostró evidencia de que en el Pp exista algún instrumento para medir el grado de satisfacción de la población atendida respecto al proceso de entrega de bienes y/o servicios.</w:t>
      </w:r>
    </w:p>
    <w:p w14:paraId="5161D9EC" w14:textId="77777777" w:rsidR="00725983" w:rsidRP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Las metas de los indicadores de la MIR se han superado fácilmente, es necesario que para ejercicios posteriores se utilice un método que permita alcanzar los resultados pero que no se vean laxos.</w:t>
      </w:r>
    </w:p>
    <w:p w14:paraId="31F20349" w14:textId="621801CD" w:rsidR="00725983" w:rsidRDefault="00725983" w:rsidP="0099458D">
      <w:pPr>
        <w:pStyle w:val="Prrafodelista"/>
        <w:numPr>
          <w:ilvl w:val="0"/>
          <w:numId w:val="70"/>
        </w:numPr>
        <w:spacing w:line="276" w:lineRule="auto"/>
        <w:rPr>
          <w:rFonts w:cs="Arial"/>
          <w:color w:val="000000"/>
          <w:szCs w:val="20"/>
          <w:shd w:val="clear" w:color="auto" w:fill="FFFFFF"/>
        </w:rPr>
      </w:pPr>
      <w:r w:rsidRPr="00725983">
        <w:rPr>
          <w:rFonts w:cs="Arial"/>
          <w:color w:val="000000"/>
          <w:szCs w:val="20"/>
          <w:shd w:val="clear" w:color="auto" w:fill="FFFFFF"/>
        </w:rPr>
        <w:t>No contar con otras evaluaciones, auditorías, informes de organizaciones independientes, u otros estudios relevantes.</w:t>
      </w:r>
    </w:p>
    <w:p w14:paraId="4E09FD9F" w14:textId="77777777" w:rsidR="005A557B" w:rsidRPr="00725983" w:rsidRDefault="005A557B" w:rsidP="005A557B">
      <w:pPr>
        <w:pStyle w:val="Prrafodelista"/>
        <w:spacing w:after="0" w:line="240" w:lineRule="auto"/>
        <w:rPr>
          <w:rFonts w:cs="Arial"/>
          <w:color w:val="000000"/>
          <w:szCs w:val="20"/>
          <w:shd w:val="clear" w:color="auto" w:fill="FFFFFF"/>
        </w:rPr>
      </w:pPr>
    </w:p>
    <w:p w14:paraId="5D8EEE33" w14:textId="32649BEB" w:rsidR="006F058D" w:rsidRPr="005A557B" w:rsidRDefault="006F058D" w:rsidP="00AE23E8">
      <w:pPr>
        <w:pStyle w:val="Ttulo3"/>
        <w:spacing w:line="240" w:lineRule="auto"/>
        <w:rPr>
          <w:rFonts w:cs="Arial"/>
        </w:rPr>
      </w:pPr>
      <w:bookmarkStart w:id="91" w:name="_Toc172281351"/>
      <w:r w:rsidRPr="005A557B">
        <w:rPr>
          <w:rFonts w:cs="Arial"/>
        </w:rPr>
        <w:t>Comparación con ECR anteriores</w:t>
      </w:r>
      <w:bookmarkEnd w:id="91"/>
    </w:p>
    <w:p w14:paraId="782E4464" w14:textId="64B9DD8A" w:rsidR="00CD602A" w:rsidRDefault="00CD602A" w:rsidP="00725983">
      <w:pPr>
        <w:rPr>
          <w:rFonts w:cs="Arial"/>
          <w:sz w:val="22"/>
        </w:rPr>
      </w:pPr>
      <w:r w:rsidRPr="007D0A6C">
        <w:t>El Pp no cuenta con Evaluaciones de Consistencia y Resultados (ECR) anteriores.</w:t>
      </w:r>
    </w:p>
    <w:p w14:paraId="21EB4CF6" w14:textId="22A664DE" w:rsidR="006F058D" w:rsidRPr="005A557B" w:rsidRDefault="006F058D" w:rsidP="00AE23E8">
      <w:pPr>
        <w:pStyle w:val="Ttulo3"/>
        <w:spacing w:line="240" w:lineRule="auto"/>
        <w:rPr>
          <w:rFonts w:cs="Arial"/>
        </w:rPr>
      </w:pPr>
      <w:bookmarkStart w:id="92" w:name="_Toc172281352"/>
      <w:r w:rsidRPr="005A557B">
        <w:rPr>
          <w:rFonts w:cs="Arial"/>
        </w:rPr>
        <w:t>Conclusiones</w:t>
      </w:r>
      <w:bookmarkEnd w:id="92"/>
    </w:p>
    <w:p w14:paraId="1E320A64" w14:textId="4564E1AD" w:rsidR="00CD602A" w:rsidRPr="00591864" w:rsidRDefault="00CD602A" w:rsidP="00CD602A">
      <w:pPr>
        <w:rPr>
          <w:lang w:val="es-ES"/>
        </w:rPr>
      </w:pPr>
      <w:r w:rsidRPr="00591864">
        <w:rPr>
          <w:bCs/>
          <w:lang w:val="es-ES"/>
        </w:rPr>
        <w:t xml:space="preserve">Derivado de la evaluación del programa se tiene que la Valoración Final de </w:t>
      </w:r>
      <w:r w:rsidRPr="00591864">
        <w:rPr>
          <w:bCs/>
        </w:rPr>
        <w:t xml:space="preserve">los resultados fue de </w:t>
      </w:r>
      <w:r>
        <w:rPr>
          <w:b/>
        </w:rPr>
        <w:t>4</w:t>
      </w:r>
      <w:r w:rsidR="00091246">
        <w:rPr>
          <w:b/>
        </w:rPr>
        <w:t>2</w:t>
      </w:r>
      <w:r w:rsidRPr="003062C8">
        <w:rPr>
          <w:b/>
        </w:rPr>
        <w:t>.</w:t>
      </w:r>
      <w:r w:rsidR="00091246">
        <w:rPr>
          <w:b/>
        </w:rPr>
        <w:t>57</w:t>
      </w:r>
      <w:r w:rsidRPr="00591864">
        <w:rPr>
          <w:b/>
        </w:rPr>
        <w:t xml:space="preserve"> </w:t>
      </w:r>
      <w:r w:rsidRPr="00591864">
        <w:rPr>
          <w:bCs/>
        </w:rPr>
        <w:t>a través de</w:t>
      </w:r>
      <w:r w:rsidRPr="00591864">
        <w:rPr>
          <w:lang w:val="es-ES"/>
        </w:rPr>
        <w:t xml:space="preserve"> la asignación de niveles en cada pregunta valoradas de forma cuantitativa. </w:t>
      </w:r>
    </w:p>
    <w:p w14:paraId="00C571BA" w14:textId="6CD71448" w:rsidR="00CD602A" w:rsidRPr="00591864" w:rsidRDefault="00CD602A" w:rsidP="00CD602A">
      <w:pPr>
        <w:rPr>
          <w:bCs/>
          <w:szCs w:val="20"/>
          <w:lang w:val="es-ES"/>
        </w:rPr>
      </w:pPr>
      <w:r w:rsidRPr="00591864">
        <w:rPr>
          <w:bCs/>
          <w:szCs w:val="20"/>
          <w:lang w:val="es-ES"/>
        </w:rPr>
        <w:t xml:space="preserve">En el primer </w:t>
      </w:r>
      <w:r w:rsidRPr="00CD602A">
        <w:rPr>
          <w:bCs/>
          <w:szCs w:val="20"/>
          <w:lang w:val="es-ES"/>
        </w:rPr>
        <w:t>Módulo</w:t>
      </w:r>
      <w:r w:rsidRPr="00591864">
        <w:rPr>
          <w:b/>
          <w:szCs w:val="20"/>
          <w:lang w:val="es-ES"/>
        </w:rPr>
        <w:t xml:space="preserve"> Diseño</w:t>
      </w:r>
      <w:r w:rsidRPr="00591864">
        <w:rPr>
          <w:bCs/>
          <w:szCs w:val="20"/>
          <w:lang w:val="es-ES"/>
        </w:rPr>
        <w:t xml:space="preserve"> la valoración</w:t>
      </w:r>
      <w:r w:rsidRPr="00591864">
        <w:rPr>
          <w:b/>
          <w:szCs w:val="20"/>
          <w:lang w:val="es-ES"/>
        </w:rPr>
        <w:t xml:space="preserve"> </w:t>
      </w:r>
      <w:r w:rsidRPr="00591864">
        <w:rPr>
          <w:bCs/>
          <w:szCs w:val="20"/>
          <w:lang w:val="es-ES"/>
        </w:rPr>
        <w:t xml:space="preserve">fue de </w:t>
      </w:r>
      <w:r w:rsidRPr="00591864">
        <w:rPr>
          <w:b/>
          <w:szCs w:val="20"/>
          <w:lang w:val="es-ES"/>
        </w:rPr>
        <w:t>0.</w:t>
      </w:r>
      <w:r w:rsidR="00091246">
        <w:rPr>
          <w:b/>
          <w:szCs w:val="20"/>
          <w:lang w:val="es-ES"/>
        </w:rPr>
        <w:t>40</w:t>
      </w:r>
      <w:r w:rsidRPr="00591864">
        <w:rPr>
          <w:b/>
          <w:szCs w:val="20"/>
          <w:lang w:val="es-ES"/>
        </w:rPr>
        <w:t xml:space="preserve"> puntos</w:t>
      </w:r>
      <w:r w:rsidRPr="00591864">
        <w:rPr>
          <w:bCs/>
          <w:szCs w:val="20"/>
          <w:lang w:val="es-ES"/>
        </w:rPr>
        <w:t xml:space="preserve">, lo cuales emanan de 10 preguntas que fueron valoradas. De ellas se obtuvieron </w:t>
      </w:r>
      <w:r>
        <w:rPr>
          <w:bCs/>
          <w:szCs w:val="20"/>
          <w:lang w:val="es-ES"/>
        </w:rPr>
        <w:t>1</w:t>
      </w:r>
      <w:r w:rsidR="00091246">
        <w:rPr>
          <w:bCs/>
          <w:szCs w:val="20"/>
          <w:lang w:val="es-ES"/>
        </w:rPr>
        <w:t>6</w:t>
      </w:r>
      <w:r w:rsidRPr="00591864">
        <w:rPr>
          <w:bCs/>
          <w:szCs w:val="20"/>
          <w:lang w:val="es-ES"/>
        </w:rPr>
        <w:t xml:space="preserve"> de los 40 puntos disponibles.</w:t>
      </w:r>
    </w:p>
    <w:p w14:paraId="31A8A66B" w14:textId="77777777" w:rsidR="00CD602A" w:rsidRPr="00591864" w:rsidRDefault="00CD602A" w:rsidP="00CD602A">
      <w:pPr>
        <w:rPr>
          <w:bCs/>
          <w:szCs w:val="20"/>
          <w:lang w:val="es-ES"/>
        </w:rPr>
      </w:pPr>
      <w:r w:rsidRPr="00591864">
        <w:rPr>
          <w:bCs/>
          <w:szCs w:val="20"/>
          <w:lang w:val="es-ES"/>
        </w:rPr>
        <w:t xml:space="preserve">En el segundo </w:t>
      </w:r>
      <w:r w:rsidRPr="00CD602A">
        <w:rPr>
          <w:bCs/>
          <w:szCs w:val="20"/>
          <w:lang w:val="es-ES"/>
        </w:rPr>
        <w:t>Módulo</w:t>
      </w:r>
      <w:r w:rsidRPr="00591864">
        <w:rPr>
          <w:b/>
          <w:szCs w:val="20"/>
          <w:lang w:val="es-ES"/>
        </w:rPr>
        <w:t xml:space="preserve"> Planeación y orientación a resultados</w:t>
      </w:r>
      <w:r w:rsidRPr="00591864">
        <w:rPr>
          <w:bCs/>
          <w:szCs w:val="20"/>
          <w:lang w:val="es-ES"/>
        </w:rPr>
        <w:t xml:space="preserve"> se obtuvieron </w:t>
      </w:r>
      <w:r w:rsidRPr="00591864">
        <w:rPr>
          <w:b/>
          <w:szCs w:val="20"/>
          <w:lang w:val="es-ES"/>
        </w:rPr>
        <w:t>0.50 puntos</w:t>
      </w:r>
      <w:r w:rsidRPr="00591864">
        <w:rPr>
          <w:bCs/>
          <w:szCs w:val="20"/>
          <w:lang w:val="es-ES"/>
        </w:rPr>
        <w:t>, de los cuales fueron consideradas 6 preguntas. De ellas se obtuvieron 12 de los 24 puntos disponibles.</w:t>
      </w:r>
    </w:p>
    <w:p w14:paraId="2E05130B" w14:textId="748146AF" w:rsidR="00CD602A" w:rsidRPr="00591864" w:rsidRDefault="00CD602A" w:rsidP="00CD602A">
      <w:pPr>
        <w:rPr>
          <w:bCs/>
          <w:szCs w:val="20"/>
          <w:lang w:val="es-ES"/>
        </w:rPr>
      </w:pPr>
      <w:r w:rsidRPr="00591864">
        <w:rPr>
          <w:bCs/>
          <w:szCs w:val="20"/>
          <w:lang w:val="es-ES"/>
        </w:rPr>
        <w:t xml:space="preserve">En el módulo 3 y 5 </w:t>
      </w:r>
      <w:r w:rsidRPr="00591864">
        <w:rPr>
          <w:b/>
          <w:szCs w:val="20"/>
          <w:lang w:val="es-ES"/>
        </w:rPr>
        <w:t xml:space="preserve">Cobertura y focalización y, Percepción </w:t>
      </w:r>
      <w:r w:rsidRPr="00591864">
        <w:rPr>
          <w:bCs/>
          <w:szCs w:val="20"/>
          <w:lang w:val="es-ES"/>
        </w:rPr>
        <w:t xml:space="preserve">se obtuvieron </w:t>
      </w:r>
      <w:r w:rsidRPr="00591864">
        <w:rPr>
          <w:b/>
          <w:szCs w:val="20"/>
          <w:lang w:val="es-ES"/>
        </w:rPr>
        <w:t>0 puntos</w:t>
      </w:r>
      <w:r w:rsidRPr="00591864">
        <w:rPr>
          <w:bCs/>
          <w:szCs w:val="20"/>
          <w:lang w:val="es-ES"/>
        </w:rPr>
        <w:t xml:space="preserve">. </w:t>
      </w:r>
    </w:p>
    <w:p w14:paraId="13B84682" w14:textId="2A2CB91D" w:rsidR="00CD602A" w:rsidRPr="00591864" w:rsidRDefault="00CD602A" w:rsidP="00CD602A">
      <w:pPr>
        <w:rPr>
          <w:bCs/>
          <w:szCs w:val="20"/>
          <w:lang w:val="es-ES"/>
        </w:rPr>
      </w:pPr>
      <w:r w:rsidRPr="00591864">
        <w:rPr>
          <w:rFonts w:eastAsia="Times New Roman" w:cstheme="minorHAnsi"/>
          <w:bCs/>
          <w:color w:val="000000"/>
          <w:szCs w:val="20"/>
          <w:lang w:eastAsia="es-MX"/>
        </w:rPr>
        <w:lastRenderedPageBreak/>
        <w:t xml:space="preserve">En el cuarto Módulo </w:t>
      </w:r>
      <w:r w:rsidRPr="00591864">
        <w:rPr>
          <w:rFonts w:eastAsia="Times New Roman" w:cstheme="minorHAnsi"/>
          <w:b/>
          <w:color w:val="000000"/>
          <w:szCs w:val="20"/>
          <w:lang w:eastAsia="es-MX"/>
        </w:rPr>
        <w:t>Operación</w:t>
      </w:r>
      <w:r w:rsidRPr="00591864">
        <w:rPr>
          <w:rFonts w:eastAsia="Times New Roman" w:cstheme="minorHAnsi"/>
          <w:bCs/>
          <w:color w:val="000000"/>
          <w:szCs w:val="20"/>
          <w:lang w:eastAsia="es-MX"/>
        </w:rPr>
        <w:t xml:space="preserve"> se obtuvo </w:t>
      </w:r>
      <w:r w:rsidRPr="00591864">
        <w:rPr>
          <w:rFonts w:eastAsia="Times New Roman" w:cstheme="minorHAnsi"/>
          <w:b/>
          <w:color w:val="000000"/>
          <w:szCs w:val="20"/>
          <w:lang w:eastAsia="es-MX"/>
        </w:rPr>
        <w:t>0.</w:t>
      </w:r>
      <w:r>
        <w:rPr>
          <w:rFonts w:eastAsia="Times New Roman" w:cstheme="minorHAnsi"/>
          <w:b/>
          <w:color w:val="000000"/>
          <w:szCs w:val="20"/>
          <w:lang w:eastAsia="es-MX"/>
        </w:rPr>
        <w:t>39</w:t>
      </w:r>
      <w:r w:rsidRPr="00591864">
        <w:rPr>
          <w:rFonts w:eastAsia="Times New Roman" w:cstheme="minorHAnsi"/>
          <w:bCs/>
          <w:color w:val="000000"/>
          <w:szCs w:val="20"/>
          <w:lang w:eastAsia="es-MX"/>
        </w:rPr>
        <w:t xml:space="preserve"> </w:t>
      </w:r>
      <w:r w:rsidRPr="00591864">
        <w:rPr>
          <w:rFonts w:eastAsia="Times New Roman" w:cstheme="minorHAnsi"/>
          <w:b/>
          <w:color w:val="000000"/>
          <w:szCs w:val="20"/>
          <w:lang w:eastAsia="es-MX"/>
        </w:rPr>
        <w:t>puntos</w:t>
      </w:r>
      <w:r w:rsidRPr="00591864">
        <w:rPr>
          <w:rFonts w:eastAsia="Times New Roman" w:cstheme="minorHAnsi"/>
          <w:bCs/>
          <w:color w:val="000000"/>
          <w:szCs w:val="20"/>
          <w:lang w:eastAsia="es-MX"/>
        </w:rPr>
        <w:t xml:space="preserve"> </w:t>
      </w:r>
      <w:r w:rsidRPr="00591864">
        <w:rPr>
          <w:bCs/>
          <w:szCs w:val="20"/>
          <w:lang w:val="es-ES"/>
        </w:rPr>
        <w:t xml:space="preserve">para lo cual fueron consideradas 14 preguntas. De ellas se obtuvieron </w:t>
      </w:r>
      <w:r>
        <w:rPr>
          <w:bCs/>
          <w:szCs w:val="20"/>
          <w:lang w:val="es-ES"/>
        </w:rPr>
        <w:t>22</w:t>
      </w:r>
      <w:r w:rsidRPr="00591864">
        <w:rPr>
          <w:bCs/>
          <w:szCs w:val="20"/>
          <w:lang w:val="es-ES"/>
        </w:rPr>
        <w:t xml:space="preserve"> de los 56 puntos disponibles.</w:t>
      </w:r>
    </w:p>
    <w:p w14:paraId="1F759938" w14:textId="54414EEB" w:rsidR="00CD602A" w:rsidRPr="00591864" w:rsidRDefault="00CD602A" w:rsidP="00CD602A">
      <w:pPr>
        <w:rPr>
          <w:rFonts w:eastAsia="Times New Roman" w:cstheme="minorHAnsi"/>
          <w:color w:val="000000"/>
          <w:szCs w:val="20"/>
          <w:lang w:eastAsia="es-MX"/>
        </w:rPr>
      </w:pPr>
      <w:r w:rsidRPr="00591864">
        <w:rPr>
          <w:bCs/>
          <w:szCs w:val="20"/>
          <w:lang w:val="es-ES"/>
        </w:rPr>
        <w:t>En el sexto Módulo</w:t>
      </w:r>
      <w:r w:rsidRPr="00591864">
        <w:rPr>
          <w:b/>
          <w:szCs w:val="20"/>
          <w:lang w:val="es-ES"/>
        </w:rPr>
        <w:t xml:space="preserve"> </w:t>
      </w:r>
      <w:r w:rsidRPr="00591864">
        <w:rPr>
          <w:rFonts w:eastAsia="Times New Roman" w:cstheme="minorHAnsi"/>
          <w:b/>
          <w:color w:val="000000"/>
          <w:szCs w:val="20"/>
          <w:lang w:eastAsia="es-MX"/>
        </w:rPr>
        <w:t>Medición de resultados</w:t>
      </w:r>
      <w:r w:rsidRPr="00591864">
        <w:rPr>
          <w:rFonts w:eastAsia="Times New Roman" w:cstheme="minorHAnsi"/>
          <w:bCs/>
          <w:color w:val="000000"/>
          <w:szCs w:val="20"/>
          <w:lang w:eastAsia="es-MX"/>
        </w:rPr>
        <w:t xml:space="preserve"> se obtuvieron </w:t>
      </w:r>
      <w:r w:rsidRPr="00591864">
        <w:rPr>
          <w:rFonts w:eastAsia="Times New Roman" w:cstheme="minorHAnsi"/>
          <w:b/>
          <w:color w:val="000000"/>
          <w:szCs w:val="20"/>
          <w:lang w:eastAsia="es-MX"/>
        </w:rPr>
        <w:t>0.</w:t>
      </w:r>
      <w:r w:rsidR="00091246">
        <w:rPr>
          <w:rFonts w:eastAsia="Times New Roman" w:cstheme="minorHAnsi"/>
          <w:b/>
          <w:color w:val="000000"/>
          <w:szCs w:val="20"/>
          <w:lang w:eastAsia="es-MX"/>
        </w:rPr>
        <w:t>65</w:t>
      </w:r>
      <w:r w:rsidRPr="00591864">
        <w:rPr>
          <w:rFonts w:eastAsia="Times New Roman" w:cstheme="minorHAnsi"/>
          <w:b/>
          <w:color w:val="000000"/>
          <w:szCs w:val="20"/>
          <w:lang w:eastAsia="es-MX"/>
        </w:rPr>
        <w:t xml:space="preserve"> puntos, </w:t>
      </w:r>
      <w:r w:rsidRPr="00591864">
        <w:rPr>
          <w:rFonts w:eastAsia="Times New Roman" w:cstheme="minorHAnsi"/>
          <w:bCs/>
          <w:color w:val="000000"/>
          <w:szCs w:val="20"/>
          <w:lang w:eastAsia="es-MX"/>
        </w:rPr>
        <w:t>donde se</w:t>
      </w:r>
      <w:r w:rsidRPr="00591864">
        <w:rPr>
          <w:rFonts w:eastAsia="Times New Roman" w:cstheme="minorHAnsi"/>
          <w:b/>
          <w:color w:val="000000"/>
          <w:szCs w:val="20"/>
          <w:lang w:eastAsia="es-MX"/>
        </w:rPr>
        <w:t xml:space="preserve"> </w:t>
      </w:r>
      <w:r w:rsidRPr="00591864">
        <w:rPr>
          <w:rFonts w:eastAsia="Times New Roman" w:cstheme="minorHAnsi"/>
          <w:color w:val="000000"/>
          <w:szCs w:val="20"/>
          <w:lang w:eastAsia="es-MX"/>
        </w:rPr>
        <w:t xml:space="preserve">consideró 5 preguntas. De ellas se obtuvieron </w:t>
      </w:r>
      <w:r w:rsidR="00725983">
        <w:rPr>
          <w:rFonts w:eastAsia="Times New Roman" w:cstheme="minorHAnsi"/>
          <w:color w:val="000000"/>
          <w:szCs w:val="20"/>
          <w:lang w:eastAsia="es-MX"/>
        </w:rPr>
        <w:t>13</w:t>
      </w:r>
      <w:r w:rsidRPr="00591864">
        <w:rPr>
          <w:rFonts w:eastAsia="Times New Roman" w:cstheme="minorHAnsi"/>
          <w:color w:val="000000"/>
          <w:szCs w:val="20"/>
          <w:lang w:eastAsia="es-MX"/>
        </w:rPr>
        <w:t xml:space="preserve"> de los 2</w:t>
      </w:r>
      <w:r>
        <w:rPr>
          <w:rFonts w:eastAsia="Times New Roman" w:cstheme="minorHAnsi"/>
          <w:color w:val="000000"/>
          <w:szCs w:val="20"/>
          <w:lang w:eastAsia="es-MX"/>
        </w:rPr>
        <w:t>0</w:t>
      </w:r>
      <w:r w:rsidRPr="00591864">
        <w:rPr>
          <w:rFonts w:eastAsia="Times New Roman" w:cstheme="minorHAnsi"/>
          <w:color w:val="000000"/>
          <w:szCs w:val="20"/>
          <w:lang w:eastAsia="es-MX"/>
        </w:rPr>
        <w:t xml:space="preserve"> puntos disponibles.</w:t>
      </w:r>
    </w:p>
    <w:p w14:paraId="7D83CD13" w14:textId="77777777" w:rsidR="00CD602A" w:rsidRDefault="00CD602A" w:rsidP="00CD602A">
      <w:pPr>
        <w:rPr>
          <w:noProof/>
          <w:lang w:eastAsia="es-MX"/>
        </w:rPr>
      </w:pPr>
      <w:r w:rsidRPr="00591864">
        <w:rPr>
          <w:b/>
          <w:lang w:val="es-ES"/>
        </w:rPr>
        <w:t xml:space="preserve">Gráfica: Nivel Promedio por </w:t>
      </w:r>
      <w:r>
        <w:rPr>
          <w:b/>
          <w:lang w:val="es-ES"/>
        </w:rPr>
        <w:t>módulo</w:t>
      </w:r>
      <w:r w:rsidRPr="00591864">
        <w:rPr>
          <w:noProof/>
          <w:lang w:eastAsia="es-MX"/>
        </w:rPr>
        <w:t>:</w:t>
      </w:r>
    </w:p>
    <w:p w14:paraId="2A1AB33C" w14:textId="7B333CE2" w:rsidR="00CD602A" w:rsidRDefault="00091246" w:rsidP="00CD602A">
      <w:pPr>
        <w:rPr>
          <w:noProof/>
          <w:lang w:eastAsia="es-MX"/>
        </w:rPr>
      </w:pPr>
      <w:r>
        <w:rPr>
          <w:noProof/>
          <w:lang w:eastAsia="es-MX"/>
        </w:rPr>
        <w:drawing>
          <wp:inline distT="0" distB="0" distL="0" distR="0" wp14:anchorId="77B3AE7F" wp14:editId="7C6A38A3">
            <wp:extent cx="5607050" cy="3181350"/>
            <wp:effectExtent l="0" t="0" r="12700" b="0"/>
            <wp:docPr id="210588365" name="Gráfico 1">
              <a:extLst xmlns:a="http://schemas.openxmlformats.org/drawingml/2006/main">
                <a:ext uri="{FF2B5EF4-FFF2-40B4-BE49-F238E27FC236}">
                  <a16:creationId xmlns:a16="http://schemas.microsoft.com/office/drawing/2014/main" id="{7DD4D846-53C0-E34D-9373-540B9943F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7307F6" w14:textId="39E41C87" w:rsidR="00511BB2" w:rsidRPr="00CD602A" w:rsidRDefault="00CD602A" w:rsidP="00CD602A">
      <w:pPr>
        <w:spacing w:line="276" w:lineRule="auto"/>
        <w:jc w:val="left"/>
        <w:rPr>
          <w:rFonts w:cs="Arial"/>
          <w:sz w:val="22"/>
          <w:highlight w:val="yellow"/>
        </w:rPr>
      </w:pPr>
      <w:r>
        <w:rPr>
          <w:rFonts w:cs="Arial"/>
          <w:sz w:val="22"/>
          <w:highlight w:val="yellow"/>
        </w:rPr>
        <w:br w:type="page"/>
      </w:r>
    </w:p>
    <w:p w14:paraId="578C32DD" w14:textId="5FECFA84" w:rsidR="009E6BE7" w:rsidRPr="00D6672F" w:rsidRDefault="001F3988" w:rsidP="0035070E">
      <w:pPr>
        <w:tabs>
          <w:tab w:val="num" w:pos="709"/>
        </w:tabs>
        <w:rPr>
          <w:rFonts w:cs="Arial"/>
        </w:rPr>
      </w:pPr>
      <w:r w:rsidRPr="00D6672F">
        <w:rPr>
          <w:rFonts w:cs="Arial"/>
          <w:noProof/>
          <w:lang w:eastAsia="es-MX"/>
        </w:rPr>
        <w:lastRenderedPageBreak/>
        <mc:AlternateContent>
          <mc:Choice Requires="wps">
            <w:drawing>
              <wp:inline distT="0" distB="0" distL="0" distR="0" wp14:anchorId="6645FA18" wp14:editId="7D41C9F0">
                <wp:extent cx="5610225" cy="360045"/>
                <wp:effectExtent l="635" t="0" r="0" b="4445"/>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DA66B" w14:textId="48A60F43" w:rsidR="000C77C9" w:rsidRPr="008E0C59" w:rsidRDefault="000C77C9" w:rsidP="00E30E6E">
                            <w:pPr>
                              <w:pStyle w:val="Ttulo1"/>
                              <w:jc w:val="left"/>
                              <w:rPr>
                                <w:rFonts w:cs="Times New Roman"/>
                                <w:szCs w:val="22"/>
                              </w:rPr>
                            </w:pPr>
                            <w:bookmarkStart w:id="93" w:name="_Toc172281353"/>
                            <w:r>
                              <w:rPr>
                                <w:rFonts w:cs="Times New Roman"/>
                                <w:szCs w:val="22"/>
                              </w:rPr>
                              <w:t>Disposiciones Generales</w:t>
                            </w:r>
                            <w:bookmarkEnd w:id="93"/>
                          </w:p>
                        </w:txbxContent>
                      </wps:txbx>
                      <wps:bodyPr rot="0" vert="horz" wrap="square" lIns="91440" tIns="45720" rIns="91440" bIns="45720" anchor="ctr" anchorCtr="0" upright="1">
                        <a:noAutofit/>
                      </wps:bodyPr>
                    </wps:wsp>
                  </a:graphicData>
                </a:graphic>
              </wp:inline>
            </w:drawing>
          </mc:Choice>
          <mc:Fallback>
            <w:pict>
              <v:shape w14:anchorId="6645FA18" id="Text Box 31" o:sp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" stroked="f">
                <v:fill color2="#7f7f7f [1612]" rotate="t" angle="90" colors="0 white;12452f white;36045f #d9d9d9;51773f #a6a6a6;1 #7f7f7f" focus="100%" type="gradient"/>
                <v:textbox>
                  <w:txbxContent>
                    <w:p w14:paraId="2F9DA66B" w14:textId="48A60F43" w:rsidR="000C77C9" w:rsidRPr="008E0C59" w:rsidRDefault="000C77C9" w:rsidP="00E30E6E">
                      <w:pPr>
                        <w:pStyle w:val="Ttulo1"/>
                        <w:jc w:val="left"/>
                        <w:rPr>
                          <w:rFonts w:cs="Times New Roman"/>
                          <w:szCs w:val="22"/>
                        </w:rPr>
                      </w:pPr>
                      <w:bookmarkStart w:id="94" w:name="_Toc172281353"/>
                      <w:r>
                        <w:rPr>
                          <w:rFonts w:cs="Times New Roman"/>
                          <w:szCs w:val="22"/>
                        </w:rPr>
                        <w:t>Disposiciones Generales</w:t>
                      </w:r>
                      <w:bookmarkEnd w:id="94"/>
                    </w:p>
                  </w:txbxContent>
                </v:textbox>
                <w10:anchorlock/>
              </v:shape>
            </w:pict>
          </mc:Fallback>
        </mc:AlternateContent>
      </w:r>
    </w:p>
    <w:p w14:paraId="5FBC1F2E" w14:textId="355AC022" w:rsidR="00803F4F" w:rsidRPr="002C2571" w:rsidRDefault="00511BB2" w:rsidP="00803F4F">
      <w:pPr>
        <w:rPr>
          <w:rFonts w:cs="Arial"/>
          <w:b/>
        </w:rPr>
      </w:pPr>
      <w:r w:rsidRPr="00D6672F">
        <w:rPr>
          <w:rFonts w:cs="Arial"/>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337"/>
        <w:gridCol w:w="1558"/>
        <w:gridCol w:w="2467"/>
        <w:gridCol w:w="2466"/>
      </w:tblGrid>
      <w:tr w:rsidR="00803F4F" w:rsidRPr="00D6672F" w14:paraId="490212B5" w14:textId="77777777" w:rsidTr="00725983">
        <w:trPr>
          <w:trHeight w:val="603"/>
          <w:tblHeader/>
          <w:jc w:val="center"/>
        </w:trPr>
        <w:tc>
          <w:tcPr>
            <w:tcW w:w="2547" w:type="dxa"/>
            <w:shd w:val="clear" w:color="auto" w:fill="404040" w:themeFill="text1" w:themeFillTint="BF"/>
            <w:vAlign w:val="center"/>
          </w:tcPr>
          <w:p w14:paraId="78A38A78" w14:textId="6389387E" w:rsidR="00803F4F" w:rsidRPr="00D6672F" w:rsidRDefault="00803F4F" w:rsidP="00803F4F">
            <w:pPr>
              <w:spacing w:after="0" w:line="240" w:lineRule="auto"/>
              <w:jc w:val="center"/>
              <w:rPr>
                <w:rFonts w:cs="Arial"/>
                <w:color w:val="FFFFFF" w:themeColor="background1"/>
              </w:rPr>
            </w:pPr>
            <w:r w:rsidRPr="00D6672F">
              <w:rPr>
                <w:rFonts w:cs="Arial"/>
                <w:color w:val="FFFFFF" w:themeColor="background1"/>
              </w:rPr>
              <w:br w:type="page"/>
              <w:t>Cargo en el Equipo</w:t>
            </w:r>
          </w:p>
        </w:tc>
        <w:tc>
          <w:tcPr>
            <w:tcW w:w="1564" w:type="dxa"/>
            <w:shd w:val="clear" w:color="auto" w:fill="404040" w:themeFill="text1" w:themeFillTint="BF"/>
            <w:vAlign w:val="center"/>
          </w:tcPr>
          <w:p w14:paraId="35040CCA" w14:textId="77777777" w:rsidR="00803F4F" w:rsidRPr="00D6672F" w:rsidRDefault="00803F4F" w:rsidP="00803F4F">
            <w:pPr>
              <w:spacing w:after="0" w:line="240" w:lineRule="auto"/>
              <w:jc w:val="center"/>
              <w:rPr>
                <w:rFonts w:cs="Arial"/>
                <w:color w:val="FFFFFF" w:themeColor="background1"/>
              </w:rPr>
            </w:pPr>
            <w:r w:rsidRPr="00D6672F">
              <w:rPr>
                <w:rFonts w:cs="Arial"/>
                <w:color w:val="FFFFFF" w:themeColor="background1"/>
              </w:rPr>
              <w:t>Requisitos Académicos</w:t>
            </w:r>
          </w:p>
        </w:tc>
        <w:tc>
          <w:tcPr>
            <w:tcW w:w="2694" w:type="dxa"/>
            <w:shd w:val="clear" w:color="auto" w:fill="404040" w:themeFill="text1" w:themeFillTint="BF"/>
            <w:vAlign w:val="center"/>
          </w:tcPr>
          <w:p w14:paraId="776B6A23" w14:textId="77777777" w:rsidR="00803F4F" w:rsidRPr="00D6672F" w:rsidRDefault="00803F4F" w:rsidP="00803F4F">
            <w:pPr>
              <w:spacing w:after="0" w:line="240" w:lineRule="auto"/>
              <w:jc w:val="center"/>
              <w:rPr>
                <w:rFonts w:cs="Arial"/>
                <w:color w:val="FFFFFF" w:themeColor="background1"/>
              </w:rPr>
            </w:pPr>
            <w:r w:rsidRPr="00D6672F">
              <w:rPr>
                <w:rFonts w:cs="Arial"/>
                <w:color w:val="FFFFFF" w:themeColor="background1"/>
              </w:rPr>
              <w:t>Experiencia General</w:t>
            </w:r>
          </w:p>
        </w:tc>
        <w:tc>
          <w:tcPr>
            <w:tcW w:w="2693" w:type="dxa"/>
            <w:shd w:val="clear" w:color="auto" w:fill="404040" w:themeFill="text1" w:themeFillTint="BF"/>
            <w:vAlign w:val="center"/>
          </w:tcPr>
          <w:p w14:paraId="6ED3A8DD" w14:textId="77777777" w:rsidR="00803F4F" w:rsidRPr="00D6672F" w:rsidRDefault="00803F4F" w:rsidP="00803F4F">
            <w:pPr>
              <w:spacing w:after="0" w:line="240" w:lineRule="auto"/>
              <w:jc w:val="center"/>
              <w:rPr>
                <w:rFonts w:cs="Arial"/>
                <w:color w:val="FFFFFF" w:themeColor="background1"/>
              </w:rPr>
            </w:pPr>
            <w:r w:rsidRPr="00D6672F">
              <w:rPr>
                <w:rFonts w:cs="Arial"/>
                <w:color w:val="FFFFFF" w:themeColor="background1"/>
              </w:rPr>
              <w:t>Experiencia Específica</w:t>
            </w:r>
          </w:p>
        </w:tc>
      </w:tr>
      <w:tr w:rsidR="00725983" w:rsidRPr="00D6672F" w14:paraId="284C0E94" w14:textId="77777777" w:rsidTr="005A557B">
        <w:trPr>
          <w:trHeight w:val="1212"/>
          <w:jc w:val="center"/>
        </w:trPr>
        <w:tc>
          <w:tcPr>
            <w:tcW w:w="2547" w:type="dxa"/>
            <w:vAlign w:val="center"/>
          </w:tcPr>
          <w:p w14:paraId="6F947D4C" w14:textId="4397BC55" w:rsidR="00725983" w:rsidRPr="00725983" w:rsidRDefault="00725983" w:rsidP="00725983">
            <w:pPr>
              <w:spacing w:after="0" w:line="240" w:lineRule="auto"/>
              <w:rPr>
                <w:bCs/>
                <w:szCs w:val="20"/>
                <w:lang w:val="es-ES"/>
              </w:rPr>
            </w:pPr>
            <w:r w:rsidRPr="00725983">
              <w:rPr>
                <w:bCs/>
                <w:szCs w:val="20"/>
                <w:lang w:val="es-ES"/>
              </w:rPr>
              <w:t>Dulce Yadira Velázquez Chaidez</w:t>
            </w:r>
            <w:r>
              <w:rPr>
                <w:bCs/>
                <w:szCs w:val="20"/>
                <w:lang w:val="es-ES"/>
              </w:rPr>
              <w:t xml:space="preserve">, </w:t>
            </w:r>
            <w:r w:rsidRPr="00725983">
              <w:rPr>
                <w:bCs/>
                <w:szCs w:val="20"/>
                <w:lang w:val="es-ES"/>
              </w:rPr>
              <w:t>Enlace institucional de la evaluación</w:t>
            </w:r>
          </w:p>
        </w:tc>
        <w:tc>
          <w:tcPr>
            <w:tcW w:w="1564" w:type="dxa"/>
            <w:shd w:val="clear" w:color="auto" w:fill="auto"/>
            <w:vAlign w:val="center"/>
          </w:tcPr>
          <w:p w14:paraId="2E97BAC1" w14:textId="784DEBA8" w:rsidR="00725983" w:rsidRPr="00725983" w:rsidRDefault="00725983" w:rsidP="00725983">
            <w:pPr>
              <w:spacing w:after="0" w:line="240" w:lineRule="auto"/>
              <w:jc w:val="center"/>
              <w:rPr>
                <w:bCs/>
                <w:szCs w:val="20"/>
                <w:lang w:val="es-ES"/>
              </w:rPr>
            </w:pPr>
            <w:r w:rsidRPr="00725983">
              <w:rPr>
                <w:bCs/>
                <w:szCs w:val="20"/>
                <w:lang w:val="es-ES"/>
              </w:rPr>
              <w:t>Licenciada en Mercadotecnia</w:t>
            </w:r>
          </w:p>
        </w:tc>
        <w:tc>
          <w:tcPr>
            <w:tcW w:w="2694" w:type="dxa"/>
            <w:shd w:val="clear" w:color="auto" w:fill="auto"/>
            <w:vAlign w:val="center"/>
          </w:tcPr>
          <w:p w14:paraId="0DE4588E" w14:textId="08E2EA1A" w:rsidR="00725983" w:rsidRPr="00725983" w:rsidRDefault="00725983" w:rsidP="00725983">
            <w:pPr>
              <w:spacing w:after="0" w:line="240" w:lineRule="auto"/>
              <w:rPr>
                <w:bCs/>
                <w:szCs w:val="20"/>
                <w:lang w:val="es-ES"/>
              </w:rPr>
            </w:pPr>
            <w:r w:rsidRPr="00725983">
              <w:rPr>
                <w:bCs/>
                <w:szCs w:val="20"/>
                <w:lang w:val="es-ES"/>
              </w:rPr>
              <w:t>Desempeño en funciones del ejercicio y operatividad del programa.</w:t>
            </w:r>
          </w:p>
        </w:tc>
        <w:tc>
          <w:tcPr>
            <w:tcW w:w="2693" w:type="dxa"/>
            <w:shd w:val="clear" w:color="auto" w:fill="auto"/>
            <w:vAlign w:val="center"/>
          </w:tcPr>
          <w:p w14:paraId="0C25FC48" w14:textId="7F766D19" w:rsidR="00725983" w:rsidRPr="00725983" w:rsidRDefault="00725983" w:rsidP="00725983">
            <w:pPr>
              <w:spacing w:after="0" w:line="240" w:lineRule="auto"/>
              <w:rPr>
                <w:bCs/>
                <w:szCs w:val="20"/>
                <w:lang w:val="es-ES"/>
              </w:rPr>
            </w:pPr>
            <w:r w:rsidRPr="00725983">
              <w:rPr>
                <w:bCs/>
                <w:szCs w:val="20"/>
                <w:lang w:val="es-ES"/>
              </w:rPr>
              <w:t>Desempeño en funciones del ejercicio y operatividad del programa.</w:t>
            </w:r>
          </w:p>
        </w:tc>
      </w:tr>
    </w:tbl>
    <w:p w14:paraId="13078A29" w14:textId="77777777" w:rsidR="00803F4F" w:rsidRPr="00D6672F" w:rsidRDefault="00803F4F" w:rsidP="00803F4F">
      <w:pPr>
        <w:spacing w:after="0" w:line="240" w:lineRule="auto"/>
        <w:rPr>
          <w:rFonts w:cs="Arial"/>
        </w:rPr>
      </w:pPr>
    </w:p>
    <w:bookmarkEnd w:id="24"/>
    <w:bookmarkEnd w:id="25"/>
    <w:bookmarkEnd w:id="26"/>
    <w:bookmarkEnd w:id="27"/>
    <w:bookmarkEnd w:id="28"/>
    <w:p w14:paraId="5F59D537" w14:textId="6D03BA10" w:rsidR="005B29F1" w:rsidRDefault="005B29F1" w:rsidP="00F41EE4">
      <w:pPr>
        <w:spacing w:line="276" w:lineRule="auto"/>
        <w:jc w:val="left"/>
        <w:rPr>
          <w:rFonts w:cs="Arial"/>
          <w:b/>
        </w:rPr>
      </w:pPr>
      <w:r w:rsidRPr="00D6672F">
        <w:rPr>
          <w:rFonts w:cs="Arial"/>
          <w:b/>
        </w:rPr>
        <w:t>Fuentes de Información</w:t>
      </w:r>
      <w:r w:rsidR="009527A6">
        <w:rPr>
          <w:rFonts w:cs="Arial"/>
          <w:b/>
        </w:rPr>
        <w:t>:</w:t>
      </w:r>
    </w:p>
    <w:p w14:paraId="4BC2E0FD" w14:textId="7BCC75E5" w:rsidR="009527A6" w:rsidRPr="009527A6" w:rsidRDefault="009527A6" w:rsidP="0099458D">
      <w:pPr>
        <w:pStyle w:val="Prrafodelista"/>
        <w:numPr>
          <w:ilvl w:val="0"/>
          <w:numId w:val="64"/>
        </w:numPr>
        <w:spacing w:line="360" w:lineRule="auto"/>
        <w:jc w:val="left"/>
        <w:rPr>
          <w:rFonts w:cs="Arial"/>
        </w:rPr>
      </w:pPr>
      <w:r w:rsidRPr="009527A6">
        <w:rPr>
          <w:rFonts w:cs="Arial"/>
        </w:rPr>
        <w:t>Fondo de Aportaciones Múltiples (FAM), Auditoría Superior de la Federación, 2021.</w:t>
      </w:r>
    </w:p>
    <w:p w14:paraId="2872124E" w14:textId="3F47E1EF" w:rsidR="009527A6" w:rsidRPr="009527A6" w:rsidRDefault="009527A6" w:rsidP="0099458D">
      <w:pPr>
        <w:pStyle w:val="Prrafodelista"/>
        <w:numPr>
          <w:ilvl w:val="0"/>
          <w:numId w:val="64"/>
        </w:numPr>
        <w:spacing w:line="360" w:lineRule="auto"/>
        <w:jc w:val="left"/>
        <w:rPr>
          <w:rFonts w:cs="Arial"/>
        </w:rPr>
      </w:pPr>
      <w:r w:rsidRPr="009527A6">
        <w:rPr>
          <w:rFonts w:cs="Arial"/>
        </w:rPr>
        <w:t>Avance Físico Financiero del Pp FAM, 2022.</w:t>
      </w:r>
    </w:p>
    <w:p w14:paraId="03EB459C" w14:textId="336209ED" w:rsidR="002C2571" w:rsidRPr="009527A6" w:rsidRDefault="002C2571" w:rsidP="0099458D">
      <w:pPr>
        <w:pStyle w:val="Prrafodelista"/>
        <w:numPr>
          <w:ilvl w:val="0"/>
          <w:numId w:val="64"/>
        </w:numPr>
        <w:spacing w:line="360" w:lineRule="auto"/>
        <w:jc w:val="left"/>
        <w:rPr>
          <w:rFonts w:cs="Arial"/>
        </w:rPr>
      </w:pPr>
      <w:r w:rsidRPr="009527A6">
        <w:rPr>
          <w:rFonts w:cs="Arial"/>
        </w:rPr>
        <w:t>Plan Estatal de Desarrollo (PED) 2022-2027</w:t>
      </w:r>
      <w:r w:rsidR="009527A6" w:rsidRPr="009527A6">
        <w:rPr>
          <w:rFonts w:cs="Arial"/>
        </w:rPr>
        <w:t>.</w:t>
      </w:r>
    </w:p>
    <w:p w14:paraId="157F3B03" w14:textId="77777777" w:rsidR="009527A6" w:rsidRDefault="009527A6" w:rsidP="0099458D">
      <w:pPr>
        <w:pStyle w:val="Prrafodelista"/>
        <w:numPr>
          <w:ilvl w:val="0"/>
          <w:numId w:val="64"/>
        </w:numPr>
        <w:spacing w:line="360" w:lineRule="auto"/>
      </w:pPr>
      <w:r>
        <w:t>Programa Sectorial de Educación 2022-2027</w:t>
      </w:r>
    </w:p>
    <w:p w14:paraId="1796753A" w14:textId="537E945C" w:rsidR="009527A6" w:rsidRPr="009527A6" w:rsidRDefault="009527A6" w:rsidP="0099458D">
      <w:pPr>
        <w:pStyle w:val="Prrafodelista"/>
        <w:numPr>
          <w:ilvl w:val="0"/>
          <w:numId w:val="64"/>
        </w:numPr>
        <w:spacing w:line="360" w:lineRule="auto"/>
        <w:jc w:val="left"/>
        <w:rPr>
          <w:rFonts w:cs="Arial"/>
        </w:rPr>
      </w:pPr>
      <w:r w:rsidRPr="009527A6">
        <w:rPr>
          <w:rFonts w:cs="Arial"/>
        </w:rPr>
        <w:t>Planteles Educativos del Nivel Básico Sinaloa, 2021.</w:t>
      </w:r>
    </w:p>
    <w:p w14:paraId="51540081" w14:textId="567029FA" w:rsidR="009527A6" w:rsidRPr="009527A6" w:rsidRDefault="009527A6" w:rsidP="0099458D">
      <w:pPr>
        <w:pStyle w:val="Prrafodelista"/>
        <w:numPr>
          <w:ilvl w:val="0"/>
          <w:numId w:val="64"/>
        </w:numPr>
        <w:spacing w:line="360" w:lineRule="auto"/>
        <w:jc w:val="left"/>
        <w:rPr>
          <w:rFonts w:cs="Arial"/>
        </w:rPr>
      </w:pPr>
      <w:r w:rsidRPr="009527A6">
        <w:rPr>
          <w:rFonts w:cs="Arial"/>
        </w:rPr>
        <w:t>Guía Operativa para la Construcción de Equipamiento y Rehabilitación de Infraestructura Física de Educación Básica 2018.</w:t>
      </w:r>
    </w:p>
    <w:p w14:paraId="58597C07" w14:textId="77777777" w:rsidR="009527A6" w:rsidRPr="009527A6" w:rsidRDefault="009527A6" w:rsidP="0099458D">
      <w:pPr>
        <w:pStyle w:val="Prrafodelista"/>
        <w:numPr>
          <w:ilvl w:val="0"/>
          <w:numId w:val="64"/>
        </w:numPr>
        <w:spacing w:line="360" w:lineRule="auto"/>
        <w:jc w:val="left"/>
        <w:rPr>
          <w:rFonts w:cs="Arial"/>
        </w:rPr>
      </w:pPr>
      <w:r w:rsidRPr="009527A6">
        <w:rPr>
          <w:rFonts w:cs="Arial"/>
        </w:rPr>
        <w:t xml:space="preserve">Manual de Contabilidad Gubernamental </w:t>
      </w:r>
    </w:p>
    <w:p w14:paraId="541D8F85" w14:textId="77777777" w:rsidR="009527A6" w:rsidRPr="009527A6" w:rsidRDefault="009527A6" w:rsidP="0099458D">
      <w:pPr>
        <w:pStyle w:val="Prrafodelista"/>
        <w:numPr>
          <w:ilvl w:val="0"/>
          <w:numId w:val="64"/>
        </w:numPr>
        <w:spacing w:line="360" w:lineRule="auto"/>
        <w:jc w:val="left"/>
        <w:rPr>
          <w:rFonts w:cs="Arial"/>
        </w:rPr>
      </w:pPr>
      <w:r w:rsidRPr="009527A6">
        <w:rPr>
          <w:rFonts w:cs="Arial"/>
        </w:rPr>
        <w:t>Manual de Programación y Presupuesto</w:t>
      </w:r>
    </w:p>
    <w:p w14:paraId="6273BF34" w14:textId="5CAE85DF" w:rsidR="009527A6" w:rsidRPr="009527A6" w:rsidRDefault="009527A6" w:rsidP="0099458D">
      <w:pPr>
        <w:pStyle w:val="Prrafodelista"/>
        <w:numPr>
          <w:ilvl w:val="0"/>
          <w:numId w:val="64"/>
        </w:numPr>
        <w:spacing w:line="360" w:lineRule="auto"/>
        <w:jc w:val="left"/>
        <w:rPr>
          <w:rFonts w:cs="Arial"/>
        </w:rPr>
      </w:pPr>
      <w:r w:rsidRPr="009527A6">
        <w:rPr>
          <w:rFonts w:cs="Arial"/>
        </w:rPr>
        <w:t>Manual de Procedimientos ISIFE, 2022.</w:t>
      </w:r>
    </w:p>
    <w:p w14:paraId="4548143D" w14:textId="4007C61D" w:rsidR="009527A6" w:rsidRPr="009527A6" w:rsidRDefault="009527A6" w:rsidP="0099458D">
      <w:pPr>
        <w:pStyle w:val="Prrafodelista"/>
        <w:numPr>
          <w:ilvl w:val="0"/>
          <w:numId w:val="64"/>
        </w:numPr>
        <w:spacing w:line="360" w:lineRule="auto"/>
        <w:jc w:val="left"/>
        <w:rPr>
          <w:rFonts w:cs="Arial"/>
        </w:rPr>
      </w:pPr>
      <w:r w:rsidRPr="009527A6">
        <w:rPr>
          <w:rFonts w:cs="Arial"/>
        </w:rPr>
        <w:t>Concentrado de Planteles Educativos, 2022</w:t>
      </w:r>
    </w:p>
    <w:p w14:paraId="3C06096D" w14:textId="7C207D72" w:rsidR="009527A6" w:rsidRPr="009527A6" w:rsidRDefault="009527A6" w:rsidP="0099458D">
      <w:pPr>
        <w:pStyle w:val="Prrafodelista"/>
        <w:numPr>
          <w:ilvl w:val="0"/>
          <w:numId w:val="64"/>
        </w:numPr>
        <w:spacing w:line="360" w:lineRule="auto"/>
        <w:jc w:val="left"/>
        <w:rPr>
          <w:rFonts w:cs="Arial"/>
        </w:rPr>
      </w:pPr>
      <w:r w:rsidRPr="009527A6">
        <w:rPr>
          <w:rFonts w:cs="Arial"/>
        </w:rPr>
        <w:t>Programa General de Obra FAM Básica, 2022.</w:t>
      </w:r>
    </w:p>
    <w:p w14:paraId="3CFC0531" w14:textId="180CDF8F" w:rsidR="002C2571" w:rsidRPr="009527A6" w:rsidRDefault="009527A6" w:rsidP="0099458D">
      <w:pPr>
        <w:pStyle w:val="Prrafodelista"/>
        <w:numPr>
          <w:ilvl w:val="0"/>
          <w:numId w:val="64"/>
        </w:numPr>
        <w:spacing w:line="360" w:lineRule="auto"/>
        <w:jc w:val="left"/>
        <w:rPr>
          <w:rFonts w:cs="Arial"/>
          <w:bCs/>
        </w:rPr>
      </w:pPr>
      <w:r w:rsidRPr="009527A6">
        <w:rPr>
          <w:rFonts w:cs="Arial"/>
          <w:bCs/>
        </w:rPr>
        <w:t>Objetivos de Desarrollo sostenible (ODS), Agenda 2030 ONU.</w:t>
      </w:r>
    </w:p>
    <w:p w14:paraId="1BA2F2A7" w14:textId="0B2707C2" w:rsidR="002C2571" w:rsidRPr="009527A6" w:rsidRDefault="002C2571" w:rsidP="0099458D">
      <w:pPr>
        <w:pStyle w:val="Prrafodelista"/>
        <w:numPr>
          <w:ilvl w:val="0"/>
          <w:numId w:val="64"/>
        </w:numPr>
        <w:spacing w:line="360" w:lineRule="auto"/>
        <w:jc w:val="left"/>
        <w:rPr>
          <w:rFonts w:cs="Arial"/>
        </w:rPr>
      </w:pPr>
      <w:r w:rsidRPr="009527A6">
        <w:rPr>
          <w:rFonts w:cs="Arial"/>
        </w:rPr>
        <w:t>Plataforma Nacional de Transparencia (PNT)</w:t>
      </w:r>
      <w:r w:rsidR="009527A6" w:rsidRPr="009527A6">
        <w:rPr>
          <w:rFonts w:cs="Arial"/>
        </w:rPr>
        <w:t>, ISIFE, 2022.</w:t>
      </w:r>
    </w:p>
    <w:p w14:paraId="79B5D7ED" w14:textId="55F35C39" w:rsidR="009527A6" w:rsidRPr="009527A6" w:rsidRDefault="009527A6" w:rsidP="0099458D">
      <w:pPr>
        <w:pStyle w:val="Prrafodelista"/>
        <w:numPr>
          <w:ilvl w:val="0"/>
          <w:numId w:val="64"/>
        </w:numPr>
        <w:spacing w:line="360" w:lineRule="auto"/>
        <w:jc w:val="left"/>
        <w:rPr>
          <w:rFonts w:cs="Arial"/>
        </w:rPr>
      </w:pPr>
      <w:r w:rsidRPr="009527A6">
        <w:rPr>
          <w:rFonts w:cs="Arial"/>
        </w:rPr>
        <w:t>Registro de Atención a Solicitudes, 2022</w:t>
      </w:r>
    </w:p>
    <w:p w14:paraId="3F7E8E40" w14:textId="4B60B8AF" w:rsidR="002C2571" w:rsidRPr="009527A6" w:rsidRDefault="002C2571" w:rsidP="0099458D">
      <w:pPr>
        <w:pStyle w:val="Prrafodelista"/>
        <w:numPr>
          <w:ilvl w:val="0"/>
          <w:numId w:val="64"/>
        </w:numPr>
        <w:spacing w:line="360" w:lineRule="auto"/>
        <w:jc w:val="left"/>
        <w:rPr>
          <w:rFonts w:cs="Arial"/>
        </w:rPr>
      </w:pPr>
      <w:r w:rsidRPr="009527A6">
        <w:rPr>
          <w:rFonts w:cs="Arial"/>
        </w:rPr>
        <w:t>Evaluación de Desempeño 2021/2022</w:t>
      </w:r>
      <w:r w:rsidR="009527A6" w:rsidRPr="009527A6">
        <w:rPr>
          <w:rFonts w:cs="Arial"/>
        </w:rPr>
        <w:t>.</w:t>
      </w:r>
    </w:p>
    <w:p w14:paraId="73407E69" w14:textId="77777777" w:rsidR="0017327C" w:rsidRDefault="0017327C" w:rsidP="009527A6">
      <w:pPr>
        <w:rPr>
          <w:rFonts w:cs="Arial"/>
          <w:lang w:val="es-ES"/>
        </w:rPr>
      </w:pPr>
    </w:p>
    <w:p w14:paraId="13868757" w14:textId="77777777" w:rsidR="009527A6" w:rsidRPr="00D6672F" w:rsidRDefault="009527A6" w:rsidP="00996075">
      <w:pPr>
        <w:rPr>
          <w:rFonts w:cs="Arial"/>
          <w:lang w:val="es-ES"/>
        </w:rPr>
      </w:pPr>
    </w:p>
    <w:p w14:paraId="5E0A84A2" w14:textId="77777777" w:rsidR="009527A6" w:rsidRDefault="009527A6" w:rsidP="00996075">
      <w:pPr>
        <w:rPr>
          <w:rFonts w:cs="Arial"/>
          <w:lang w:val="es-ES"/>
        </w:rPr>
      </w:pPr>
    </w:p>
    <w:p w14:paraId="1A1A2507" w14:textId="77777777" w:rsidR="005A557B" w:rsidRDefault="005A557B">
      <w:pPr>
        <w:spacing w:line="276" w:lineRule="auto"/>
        <w:jc w:val="left"/>
        <w:rPr>
          <w:rFonts w:cs="Arial"/>
          <w:lang w:val="es-ES"/>
        </w:rPr>
      </w:pPr>
      <w:r>
        <w:rPr>
          <w:rFonts w:cs="Arial"/>
          <w:lang w:val="es-ES"/>
        </w:rPr>
        <w:br w:type="page"/>
      </w:r>
    </w:p>
    <w:p w14:paraId="525969A1" w14:textId="2BCAB1F7" w:rsidR="00996075" w:rsidRPr="00D6672F" w:rsidRDefault="0017327C" w:rsidP="00996075">
      <w:pPr>
        <w:rPr>
          <w:rFonts w:cs="Arial"/>
          <w:lang w:val="es-ES"/>
        </w:rPr>
      </w:pPr>
      <w:r w:rsidRPr="00D6672F">
        <w:rPr>
          <w:rFonts w:cs="Arial"/>
          <w:noProof/>
          <w:lang w:eastAsia="es-MX"/>
        </w:rPr>
        <w:lastRenderedPageBreak/>
        <mc:AlternateContent>
          <mc:Choice Requires="wps">
            <w:drawing>
              <wp:anchor distT="0" distB="0" distL="114300" distR="114300" simplePos="0" relativeHeight="251729408" behindDoc="0" locked="0" layoutInCell="1" allowOverlap="1" wp14:anchorId="0C1D51B1" wp14:editId="5D50C6BC">
                <wp:simplePos x="0" y="0"/>
                <wp:positionH relativeFrom="margin">
                  <wp:posOffset>-39370</wp:posOffset>
                </wp:positionH>
                <wp:positionV relativeFrom="paragraph">
                  <wp:posOffset>-78740</wp:posOffset>
                </wp:positionV>
                <wp:extent cx="5683250" cy="360045"/>
                <wp:effectExtent l="0" t="0" r="0" b="1905"/>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60045"/>
                        </a:xfrm>
                        <a:prstGeom prst="rect">
                          <a:avLst/>
                        </a:prstGeom>
                        <a:gradFill rotWithShape="1">
                          <a:gsLst>
                            <a:gs pos="0">
                              <a:srgbClr val="FFFFFF"/>
                            </a:gs>
                            <a:gs pos="19000">
                              <a:srgbClr val="FFFFFF"/>
                            </a:gs>
                            <a:gs pos="55000">
                              <a:srgbClr val="D9D9D9"/>
                            </a:gs>
                            <a:gs pos="78999">
                              <a:srgbClr val="A6A6A6"/>
                            </a:gs>
                            <a:gs pos="100000">
                              <a:schemeClr val="bg1">
                                <a:lumMod val="5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023EB" w14:textId="62A78085" w:rsidR="000C77C9" w:rsidRPr="008E0C59" w:rsidRDefault="000C77C9" w:rsidP="00E30E6E">
                            <w:pPr>
                              <w:pStyle w:val="Ttulo1"/>
                              <w:jc w:val="left"/>
                              <w:rPr>
                                <w:rFonts w:cs="Times New Roman"/>
                                <w:szCs w:val="22"/>
                              </w:rPr>
                            </w:pPr>
                            <w:bookmarkStart w:id="95" w:name="_Toc172281354"/>
                            <w:r>
                              <w:rPr>
                                <w:rFonts w:cs="Times New Roman"/>
                                <w:szCs w:val="22"/>
                              </w:rPr>
                              <w:t>Formatos de Anexos</w:t>
                            </w:r>
                            <w:bookmarkEnd w:id="95"/>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0C1D51B1" id="Text Box 30" o:spid="_x0000_s1043" type="#_x0000_t202" style="position:absolute;left:0;text-align:left;margin-left:-3.1pt;margin-top:-6.2pt;width:447.5pt;height:28.35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" stroked="f">
                <v:fill color2="#7f7f7f [1612]" rotate="t" angle="90" colors="0 white;12452f white;36045f #d9d9d9;51773f #a6a6a6;1 #7f7f7f" focus="100%" type="gradient"/>
                <v:textbox>
                  <w:txbxContent>
                    <w:p w14:paraId="725023EB" w14:textId="62A78085" w:rsidR="000C77C9" w:rsidRPr="008E0C59" w:rsidRDefault="000C77C9" w:rsidP="00E30E6E">
                      <w:pPr>
                        <w:pStyle w:val="Ttulo1"/>
                        <w:jc w:val="left"/>
                        <w:rPr>
                          <w:rFonts w:cs="Times New Roman"/>
                          <w:szCs w:val="22"/>
                        </w:rPr>
                      </w:pPr>
                      <w:bookmarkStart w:id="96" w:name="_Toc172281354"/>
                      <w:r>
                        <w:rPr>
                          <w:rFonts w:cs="Times New Roman"/>
                          <w:szCs w:val="22"/>
                        </w:rPr>
                        <w:t>Formatos de Anexos</w:t>
                      </w:r>
                      <w:bookmarkEnd w:id="96"/>
                    </w:p>
                  </w:txbxContent>
                </v:textbox>
                <w10:wrap anchorx="margin"/>
              </v:shape>
            </w:pict>
          </mc:Fallback>
        </mc:AlternateContent>
      </w:r>
    </w:p>
    <w:p w14:paraId="643E08E3" w14:textId="5094F067" w:rsidR="004D4583" w:rsidRPr="00D6672F" w:rsidRDefault="00E30E6E" w:rsidP="00BB4F72">
      <w:pPr>
        <w:rPr>
          <w:rFonts w:cs="Arial"/>
          <w:lang w:val="es-ES"/>
        </w:rPr>
      </w:pPr>
      <w:r w:rsidRPr="00D6672F">
        <w:rPr>
          <w:rFonts w:cs="Arial"/>
          <w:lang w:val="es-ES"/>
        </w:rPr>
        <w:t>Se</w:t>
      </w:r>
      <w:r w:rsidR="00996075" w:rsidRPr="00D6672F">
        <w:rPr>
          <w:rFonts w:cs="Arial"/>
          <w:lang w:val="es-ES"/>
        </w:rPr>
        <w:t xml:space="preserve"> deberá</w:t>
      </w:r>
      <w:r w:rsidRPr="00D6672F">
        <w:rPr>
          <w:rFonts w:cs="Arial"/>
          <w:lang w:val="es-ES"/>
        </w:rPr>
        <w:t>n</w:t>
      </w:r>
      <w:r w:rsidR="00996075" w:rsidRPr="00D6672F">
        <w:rPr>
          <w:rFonts w:cs="Arial"/>
          <w:lang w:val="es-ES"/>
        </w:rPr>
        <w:t xml:space="preserve"> elaborar y presentar los anexos considerados en la evaluación con base en los formatos y especificaciones para la elaboración de los anexos que se presentan a continuación:</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45"/>
        <w:gridCol w:w="5168"/>
        <w:gridCol w:w="1690"/>
        <w:gridCol w:w="1425"/>
      </w:tblGrid>
      <w:tr w:rsidR="009527A6" w:rsidRPr="00D6672F" w14:paraId="37E3849A" w14:textId="583695A6" w:rsidTr="005A557B">
        <w:trPr>
          <w:trHeight w:val="474"/>
        </w:trPr>
        <w:tc>
          <w:tcPr>
            <w:tcW w:w="309" w:type="pct"/>
            <w:shd w:val="clear" w:color="auto" w:fill="404040" w:themeFill="text1" w:themeFillTint="BF"/>
            <w:vAlign w:val="center"/>
            <w:hideMark/>
          </w:tcPr>
          <w:p w14:paraId="76170B0C" w14:textId="77777777" w:rsidR="009527A6" w:rsidRPr="00D6672F" w:rsidRDefault="009527A6" w:rsidP="005A557B">
            <w:pPr>
              <w:spacing w:line="240" w:lineRule="auto"/>
              <w:jc w:val="center"/>
              <w:rPr>
                <w:rFonts w:cs="Arial"/>
                <w:b/>
                <w:color w:val="FFFFFF" w:themeColor="background1"/>
              </w:rPr>
            </w:pPr>
            <w:r w:rsidRPr="00D6672F">
              <w:rPr>
                <w:rFonts w:cs="Arial"/>
                <w:b/>
                <w:color w:val="FFFFFF" w:themeColor="background1"/>
              </w:rPr>
              <w:t>No.</w:t>
            </w:r>
          </w:p>
        </w:tc>
        <w:tc>
          <w:tcPr>
            <w:tcW w:w="2927" w:type="pct"/>
            <w:shd w:val="clear" w:color="auto" w:fill="404040" w:themeFill="text1" w:themeFillTint="BF"/>
            <w:vAlign w:val="center"/>
            <w:hideMark/>
          </w:tcPr>
          <w:p w14:paraId="6D0FB71B" w14:textId="77777777" w:rsidR="009527A6" w:rsidRPr="00D6672F" w:rsidRDefault="009527A6" w:rsidP="005A557B">
            <w:pPr>
              <w:spacing w:line="240" w:lineRule="auto"/>
              <w:jc w:val="center"/>
              <w:rPr>
                <w:rFonts w:cs="Arial"/>
                <w:b/>
                <w:color w:val="FFFFFF" w:themeColor="background1"/>
              </w:rPr>
            </w:pPr>
            <w:r w:rsidRPr="00D6672F">
              <w:rPr>
                <w:rFonts w:cs="Arial"/>
                <w:b/>
                <w:color w:val="FFFFFF" w:themeColor="background1"/>
              </w:rPr>
              <w:t>Anexo</w:t>
            </w:r>
          </w:p>
        </w:tc>
        <w:tc>
          <w:tcPr>
            <w:tcW w:w="957" w:type="pct"/>
            <w:shd w:val="clear" w:color="auto" w:fill="404040" w:themeFill="text1" w:themeFillTint="BF"/>
            <w:vAlign w:val="center"/>
            <w:hideMark/>
          </w:tcPr>
          <w:p w14:paraId="0EF06872" w14:textId="77777777" w:rsidR="009527A6" w:rsidRPr="00D6672F" w:rsidRDefault="009527A6" w:rsidP="005A557B">
            <w:pPr>
              <w:spacing w:line="240" w:lineRule="auto"/>
              <w:jc w:val="center"/>
              <w:rPr>
                <w:rFonts w:cs="Arial"/>
                <w:b/>
                <w:color w:val="FFFFFF" w:themeColor="background1"/>
              </w:rPr>
            </w:pPr>
            <w:r w:rsidRPr="00D6672F">
              <w:rPr>
                <w:rFonts w:cs="Arial"/>
                <w:b/>
                <w:color w:val="FFFFFF" w:themeColor="background1"/>
              </w:rPr>
              <w:t>Formato</w:t>
            </w:r>
          </w:p>
        </w:tc>
        <w:tc>
          <w:tcPr>
            <w:tcW w:w="807" w:type="pct"/>
            <w:shd w:val="clear" w:color="auto" w:fill="404040" w:themeFill="text1" w:themeFillTint="BF"/>
            <w:vAlign w:val="center"/>
          </w:tcPr>
          <w:p w14:paraId="4117EE8D" w14:textId="58326134" w:rsidR="009527A6" w:rsidRPr="00D6672F" w:rsidRDefault="009527A6" w:rsidP="005A557B">
            <w:pPr>
              <w:spacing w:line="240" w:lineRule="auto"/>
              <w:jc w:val="center"/>
              <w:rPr>
                <w:rFonts w:cs="Arial"/>
                <w:b/>
                <w:color w:val="FFFFFF" w:themeColor="background1"/>
              </w:rPr>
            </w:pPr>
            <w:r>
              <w:rPr>
                <w:rFonts w:cs="Arial"/>
                <w:b/>
                <w:color w:val="FFFFFF" w:themeColor="background1"/>
              </w:rPr>
              <w:t>UR</w:t>
            </w:r>
          </w:p>
        </w:tc>
      </w:tr>
      <w:tr w:rsidR="009527A6" w:rsidRPr="00D6672F" w14:paraId="7FDF5C52" w14:textId="4E276A9E" w:rsidTr="005A557B">
        <w:trPr>
          <w:trHeight w:val="459"/>
        </w:trPr>
        <w:tc>
          <w:tcPr>
            <w:tcW w:w="309" w:type="pct"/>
            <w:vAlign w:val="center"/>
            <w:hideMark/>
          </w:tcPr>
          <w:p w14:paraId="2E62E1B6" w14:textId="77777777" w:rsidR="009527A6" w:rsidRPr="00D6672F" w:rsidRDefault="009527A6" w:rsidP="005B29F1">
            <w:pPr>
              <w:spacing w:line="240" w:lineRule="auto"/>
              <w:jc w:val="center"/>
              <w:rPr>
                <w:rFonts w:cs="Arial"/>
                <w:szCs w:val="18"/>
              </w:rPr>
            </w:pPr>
            <w:r w:rsidRPr="00D6672F">
              <w:rPr>
                <w:rFonts w:cs="Arial"/>
                <w:szCs w:val="18"/>
              </w:rPr>
              <w:t>1</w:t>
            </w:r>
          </w:p>
        </w:tc>
        <w:tc>
          <w:tcPr>
            <w:tcW w:w="2927" w:type="pct"/>
            <w:vAlign w:val="center"/>
            <w:hideMark/>
          </w:tcPr>
          <w:p w14:paraId="2279CDD3" w14:textId="437D30F9" w:rsidR="009527A6" w:rsidRPr="00D6672F" w:rsidRDefault="009527A6" w:rsidP="00F41EE4">
            <w:pPr>
              <w:spacing w:line="240" w:lineRule="auto"/>
              <w:jc w:val="left"/>
              <w:rPr>
                <w:rFonts w:cs="Arial"/>
                <w:szCs w:val="18"/>
              </w:rPr>
            </w:pPr>
            <w:r w:rsidRPr="00D6672F">
              <w:rPr>
                <w:rFonts w:eastAsiaTheme="minorEastAsia" w:cs="Arial"/>
                <w:bCs/>
                <w:szCs w:val="18"/>
              </w:rPr>
              <w:t>Alineación a objetivos de la planeación estatal</w:t>
            </w:r>
          </w:p>
        </w:tc>
        <w:tc>
          <w:tcPr>
            <w:tcW w:w="957" w:type="pct"/>
            <w:vAlign w:val="center"/>
            <w:hideMark/>
          </w:tcPr>
          <w:p w14:paraId="35D9CECD"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59320F9B" w14:textId="453D9D5C" w:rsidR="009527A6" w:rsidRPr="00D6672F" w:rsidRDefault="009527A6" w:rsidP="005A557B">
            <w:pPr>
              <w:spacing w:line="240" w:lineRule="auto"/>
              <w:jc w:val="center"/>
              <w:rPr>
                <w:rFonts w:cs="Arial"/>
                <w:szCs w:val="18"/>
              </w:rPr>
            </w:pPr>
            <w:r>
              <w:rPr>
                <w:rFonts w:cs="Arial"/>
                <w:szCs w:val="18"/>
              </w:rPr>
              <w:t>CI</w:t>
            </w:r>
          </w:p>
        </w:tc>
      </w:tr>
      <w:tr w:rsidR="009527A6" w:rsidRPr="00D6672F" w14:paraId="52B6E0C0" w14:textId="708D8FD6" w:rsidTr="005A557B">
        <w:trPr>
          <w:trHeight w:val="459"/>
        </w:trPr>
        <w:tc>
          <w:tcPr>
            <w:tcW w:w="309" w:type="pct"/>
            <w:vAlign w:val="center"/>
            <w:hideMark/>
          </w:tcPr>
          <w:p w14:paraId="36E5AB6D" w14:textId="77777777" w:rsidR="009527A6" w:rsidRPr="00D6672F" w:rsidRDefault="009527A6" w:rsidP="005B29F1">
            <w:pPr>
              <w:spacing w:line="240" w:lineRule="auto"/>
              <w:jc w:val="center"/>
              <w:rPr>
                <w:rFonts w:cs="Arial"/>
                <w:szCs w:val="18"/>
              </w:rPr>
            </w:pPr>
            <w:r w:rsidRPr="00D6672F">
              <w:rPr>
                <w:rFonts w:cs="Arial"/>
                <w:szCs w:val="18"/>
              </w:rPr>
              <w:t>2</w:t>
            </w:r>
          </w:p>
        </w:tc>
        <w:tc>
          <w:tcPr>
            <w:tcW w:w="2927" w:type="pct"/>
            <w:vAlign w:val="center"/>
            <w:hideMark/>
          </w:tcPr>
          <w:p w14:paraId="23EE5555" w14:textId="77777777" w:rsidR="009527A6" w:rsidRPr="00D6672F" w:rsidRDefault="009527A6" w:rsidP="005B29F1">
            <w:pPr>
              <w:spacing w:line="240" w:lineRule="auto"/>
              <w:jc w:val="left"/>
              <w:rPr>
                <w:rFonts w:cs="Arial"/>
                <w:szCs w:val="18"/>
              </w:rPr>
            </w:pPr>
            <w:r w:rsidRPr="00D6672F">
              <w:rPr>
                <w:rFonts w:cs="Arial"/>
                <w:szCs w:val="18"/>
              </w:rPr>
              <w:t>Alineación a los ODS</w:t>
            </w:r>
          </w:p>
        </w:tc>
        <w:tc>
          <w:tcPr>
            <w:tcW w:w="957" w:type="pct"/>
            <w:vAlign w:val="center"/>
            <w:hideMark/>
          </w:tcPr>
          <w:p w14:paraId="094C6477"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01D3FF7B" w14:textId="649F0D77" w:rsidR="009527A6" w:rsidRPr="00D6672F" w:rsidRDefault="009527A6" w:rsidP="005A557B">
            <w:pPr>
              <w:spacing w:line="240" w:lineRule="auto"/>
              <w:jc w:val="center"/>
              <w:rPr>
                <w:rFonts w:cs="Arial"/>
                <w:szCs w:val="18"/>
              </w:rPr>
            </w:pPr>
            <w:r>
              <w:rPr>
                <w:rFonts w:cs="Arial"/>
                <w:szCs w:val="18"/>
              </w:rPr>
              <w:t>CI</w:t>
            </w:r>
          </w:p>
        </w:tc>
      </w:tr>
      <w:tr w:rsidR="009527A6" w:rsidRPr="00D6672F" w14:paraId="0978BF66" w14:textId="3CFCB307" w:rsidTr="005A557B">
        <w:trPr>
          <w:trHeight w:val="459"/>
        </w:trPr>
        <w:tc>
          <w:tcPr>
            <w:tcW w:w="309" w:type="pct"/>
            <w:vAlign w:val="center"/>
            <w:hideMark/>
          </w:tcPr>
          <w:p w14:paraId="4CD91671" w14:textId="77777777" w:rsidR="009527A6" w:rsidRPr="00D6672F" w:rsidRDefault="009527A6" w:rsidP="005B29F1">
            <w:pPr>
              <w:spacing w:line="240" w:lineRule="auto"/>
              <w:jc w:val="center"/>
              <w:rPr>
                <w:rFonts w:cs="Arial"/>
                <w:szCs w:val="18"/>
              </w:rPr>
            </w:pPr>
            <w:r w:rsidRPr="00D6672F">
              <w:rPr>
                <w:rFonts w:cs="Arial"/>
                <w:szCs w:val="18"/>
              </w:rPr>
              <w:t>3</w:t>
            </w:r>
          </w:p>
        </w:tc>
        <w:tc>
          <w:tcPr>
            <w:tcW w:w="2927" w:type="pct"/>
            <w:vAlign w:val="center"/>
            <w:hideMark/>
          </w:tcPr>
          <w:p w14:paraId="3F3ECE15" w14:textId="77777777" w:rsidR="009527A6" w:rsidRPr="00D6672F" w:rsidRDefault="009527A6" w:rsidP="005B29F1">
            <w:pPr>
              <w:spacing w:line="240" w:lineRule="auto"/>
              <w:jc w:val="left"/>
              <w:rPr>
                <w:rFonts w:cs="Arial"/>
                <w:szCs w:val="18"/>
              </w:rPr>
            </w:pPr>
            <w:r w:rsidRPr="00D6672F">
              <w:rPr>
                <w:rFonts w:cs="Arial"/>
                <w:szCs w:val="18"/>
              </w:rPr>
              <w:t>Procedimiento de actualización de población atendida</w:t>
            </w:r>
          </w:p>
        </w:tc>
        <w:tc>
          <w:tcPr>
            <w:tcW w:w="957" w:type="pct"/>
            <w:vAlign w:val="center"/>
            <w:hideMark/>
          </w:tcPr>
          <w:p w14:paraId="6774DE15"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456CE6DE" w14:textId="254A1976" w:rsidR="009527A6" w:rsidRPr="00D6672F" w:rsidRDefault="009527A6" w:rsidP="005A557B">
            <w:pPr>
              <w:spacing w:line="240" w:lineRule="auto"/>
              <w:jc w:val="center"/>
              <w:rPr>
                <w:rFonts w:cs="Arial"/>
                <w:szCs w:val="18"/>
              </w:rPr>
            </w:pPr>
            <w:r>
              <w:rPr>
                <w:rFonts w:cs="Arial"/>
                <w:szCs w:val="18"/>
              </w:rPr>
              <w:t>NR</w:t>
            </w:r>
          </w:p>
        </w:tc>
      </w:tr>
      <w:tr w:rsidR="009527A6" w:rsidRPr="00D6672F" w14:paraId="06CCA337" w14:textId="7DE19C86" w:rsidTr="005A557B">
        <w:trPr>
          <w:trHeight w:val="459"/>
        </w:trPr>
        <w:tc>
          <w:tcPr>
            <w:tcW w:w="309" w:type="pct"/>
            <w:vAlign w:val="center"/>
            <w:hideMark/>
          </w:tcPr>
          <w:p w14:paraId="78535184" w14:textId="77777777" w:rsidR="009527A6" w:rsidRPr="00D6672F" w:rsidRDefault="009527A6" w:rsidP="005B29F1">
            <w:pPr>
              <w:spacing w:line="240" w:lineRule="auto"/>
              <w:jc w:val="center"/>
              <w:rPr>
                <w:rFonts w:cs="Arial"/>
                <w:szCs w:val="18"/>
              </w:rPr>
            </w:pPr>
            <w:r w:rsidRPr="00D6672F">
              <w:rPr>
                <w:rFonts w:cs="Arial"/>
                <w:szCs w:val="18"/>
              </w:rPr>
              <w:t>4</w:t>
            </w:r>
          </w:p>
        </w:tc>
        <w:tc>
          <w:tcPr>
            <w:tcW w:w="2927" w:type="pct"/>
            <w:vAlign w:val="center"/>
            <w:hideMark/>
          </w:tcPr>
          <w:p w14:paraId="2F6B2E43" w14:textId="77777777" w:rsidR="009527A6" w:rsidRPr="00D6672F" w:rsidRDefault="009527A6" w:rsidP="005B29F1">
            <w:pPr>
              <w:spacing w:line="240" w:lineRule="auto"/>
              <w:jc w:val="left"/>
              <w:rPr>
                <w:rFonts w:cs="Arial"/>
                <w:szCs w:val="18"/>
              </w:rPr>
            </w:pPr>
            <w:r w:rsidRPr="00D6672F">
              <w:rPr>
                <w:rFonts w:cs="Arial"/>
                <w:bCs/>
                <w:szCs w:val="18"/>
              </w:rPr>
              <w:t>Instrumento de Seguimiento del Desempeño</w:t>
            </w:r>
          </w:p>
        </w:tc>
        <w:tc>
          <w:tcPr>
            <w:tcW w:w="957" w:type="pct"/>
            <w:vAlign w:val="center"/>
            <w:hideMark/>
          </w:tcPr>
          <w:p w14:paraId="3DDA9D2D"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533EC4A1" w14:textId="1CB0C15B" w:rsidR="009527A6" w:rsidRPr="00D6672F" w:rsidRDefault="009527A6" w:rsidP="005A557B">
            <w:pPr>
              <w:spacing w:line="240" w:lineRule="auto"/>
              <w:jc w:val="center"/>
              <w:rPr>
                <w:rFonts w:cs="Arial"/>
                <w:szCs w:val="18"/>
              </w:rPr>
            </w:pPr>
            <w:r>
              <w:rPr>
                <w:rFonts w:cs="Arial"/>
                <w:szCs w:val="18"/>
              </w:rPr>
              <w:t>CI</w:t>
            </w:r>
          </w:p>
        </w:tc>
      </w:tr>
      <w:tr w:rsidR="009527A6" w:rsidRPr="00D6672F" w14:paraId="7334EDD8" w14:textId="2A0A2962" w:rsidTr="005A557B">
        <w:trPr>
          <w:trHeight w:val="459"/>
        </w:trPr>
        <w:tc>
          <w:tcPr>
            <w:tcW w:w="309" w:type="pct"/>
            <w:vAlign w:val="center"/>
            <w:hideMark/>
          </w:tcPr>
          <w:p w14:paraId="739E1C9D" w14:textId="77777777" w:rsidR="009527A6" w:rsidRPr="00D6672F" w:rsidRDefault="009527A6" w:rsidP="005B29F1">
            <w:pPr>
              <w:spacing w:line="240" w:lineRule="auto"/>
              <w:jc w:val="center"/>
              <w:rPr>
                <w:rFonts w:cs="Arial"/>
                <w:szCs w:val="18"/>
              </w:rPr>
            </w:pPr>
            <w:r w:rsidRPr="00D6672F">
              <w:rPr>
                <w:rFonts w:cs="Arial"/>
                <w:szCs w:val="18"/>
              </w:rPr>
              <w:t>5</w:t>
            </w:r>
          </w:p>
        </w:tc>
        <w:tc>
          <w:tcPr>
            <w:tcW w:w="2927" w:type="pct"/>
            <w:vAlign w:val="center"/>
            <w:hideMark/>
          </w:tcPr>
          <w:p w14:paraId="13BCB69D" w14:textId="77777777" w:rsidR="009527A6" w:rsidRPr="00D6672F" w:rsidRDefault="009527A6" w:rsidP="005B29F1">
            <w:pPr>
              <w:spacing w:line="240" w:lineRule="auto"/>
              <w:jc w:val="left"/>
              <w:rPr>
                <w:rFonts w:cs="Arial"/>
                <w:szCs w:val="18"/>
              </w:rPr>
            </w:pPr>
            <w:r w:rsidRPr="00D6672F">
              <w:rPr>
                <w:rFonts w:cs="Arial"/>
                <w:szCs w:val="18"/>
              </w:rPr>
              <w:t>Complementariedades, similitudes y duplicidades</w:t>
            </w:r>
          </w:p>
        </w:tc>
        <w:tc>
          <w:tcPr>
            <w:tcW w:w="957" w:type="pct"/>
            <w:vAlign w:val="center"/>
            <w:hideMark/>
          </w:tcPr>
          <w:p w14:paraId="49B65703"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62E266B9" w14:textId="03C12EAE" w:rsidR="009527A6" w:rsidRPr="00D6672F" w:rsidRDefault="009527A6" w:rsidP="005A557B">
            <w:pPr>
              <w:spacing w:line="240" w:lineRule="auto"/>
              <w:jc w:val="center"/>
              <w:rPr>
                <w:rFonts w:cs="Arial"/>
                <w:szCs w:val="18"/>
              </w:rPr>
            </w:pPr>
            <w:r>
              <w:rPr>
                <w:rFonts w:cs="Arial"/>
                <w:szCs w:val="18"/>
              </w:rPr>
              <w:t>CI</w:t>
            </w:r>
            <w:r w:rsidR="00725983">
              <w:rPr>
                <w:rFonts w:cs="Arial"/>
                <w:szCs w:val="18"/>
              </w:rPr>
              <w:t>P</w:t>
            </w:r>
          </w:p>
        </w:tc>
      </w:tr>
      <w:tr w:rsidR="009527A6" w:rsidRPr="00D6672F" w14:paraId="367F4A0B" w14:textId="228BA40C" w:rsidTr="005A557B">
        <w:trPr>
          <w:trHeight w:val="459"/>
        </w:trPr>
        <w:tc>
          <w:tcPr>
            <w:tcW w:w="309" w:type="pct"/>
            <w:vAlign w:val="center"/>
            <w:hideMark/>
          </w:tcPr>
          <w:p w14:paraId="50957CEA" w14:textId="77777777" w:rsidR="009527A6" w:rsidRPr="00D6672F" w:rsidRDefault="009527A6" w:rsidP="005B29F1">
            <w:pPr>
              <w:spacing w:line="240" w:lineRule="auto"/>
              <w:jc w:val="center"/>
              <w:rPr>
                <w:rFonts w:cs="Arial"/>
                <w:szCs w:val="18"/>
              </w:rPr>
            </w:pPr>
            <w:r w:rsidRPr="00D6672F">
              <w:rPr>
                <w:rFonts w:cs="Arial"/>
                <w:szCs w:val="18"/>
              </w:rPr>
              <w:t>6</w:t>
            </w:r>
          </w:p>
        </w:tc>
        <w:tc>
          <w:tcPr>
            <w:tcW w:w="2927" w:type="pct"/>
            <w:vAlign w:val="center"/>
            <w:hideMark/>
          </w:tcPr>
          <w:p w14:paraId="11E60A2E" w14:textId="77777777" w:rsidR="009527A6" w:rsidRPr="00D6672F" w:rsidRDefault="009527A6" w:rsidP="005B29F1">
            <w:pPr>
              <w:spacing w:line="240" w:lineRule="auto"/>
              <w:jc w:val="left"/>
              <w:rPr>
                <w:rFonts w:cs="Arial"/>
                <w:szCs w:val="18"/>
              </w:rPr>
            </w:pPr>
            <w:r w:rsidRPr="00D6672F">
              <w:rPr>
                <w:rFonts w:cs="Arial"/>
                <w:szCs w:val="18"/>
              </w:rPr>
              <w:t>Avance en la implementación de los ASM</w:t>
            </w:r>
          </w:p>
        </w:tc>
        <w:tc>
          <w:tcPr>
            <w:tcW w:w="957" w:type="pct"/>
            <w:vAlign w:val="center"/>
            <w:hideMark/>
          </w:tcPr>
          <w:p w14:paraId="41215323"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622115DB" w14:textId="09D4E2B9" w:rsidR="009527A6" w:rsidRPr="00D6672F" w:rsidRDefault="009527A6" w:rsidP="005A557B">
            <w:pPr>
              <w:spacing w:line="240" w:lineRule="auto"/>
              <w:jc w:val="center"/>
              <w:rPr>
                <w:rFonts w:cs="Arial"/>
                <w:szCs w:val="18"/>
              </w:rPr>
            </w:pPr>
            <w:r>
              <w:rPr>
                <w:rFonts w:cs="Arial"/>
                <w:szCs w:val="18"/>
              </w:rPr>
              <w:t>CI</w:t>
            </w:r>
            <w:r w:rsidR="00725983">
              <w:rPr>
                <w:rFonts w:cs="Arial"/>
                <w:szCs w:val="18"/>
              </w:rPr>
              <w:t>P</w:t>
            </w:r>
          </w:p>
        </w:tc>
      </w:tr>
      <w:tr w:rsidR="009527A6" w:rsidRPr="00D6672F" w14:paraId="797F1B49" w14:textId="2A5066ED" w:rsidTr="005A557B">
        <w:trPr>
          <w:trHeight w:val="459"/>
        </w:trPr>
        <w:tc>
          <w:tcPr>
            <w:tcW w:w="309" w:type="pct"/>
            <w:vAlign w:val="center"/>
            <w:hideMark/>
          </w:tcPr>
          <w:p w14:paraId="4C486A27" w14:textId="77777777" w:rsidR="009527A6" w:rsidRPr="00D6672F" w:rsidRDefault="009527A6" w:rsidP="005B29F1">
            <w:pPr>
              <w:spacing w:line="240" w:lineRule="auto"/>
              <w:jc w:val="center"/>
              <w:rPr>
                <w:rFonts w:cs="Arial"/>
                <w:szCs w:val="18"/>
              </w:rPr>
            </w:pPr>
            <w:r w:rsidRPr="00D6672F">
              <w:rPr>
                <w:rFonts w:cs="Arial"/>
                <w:szCs w:val="18"/>
              </w:rPr>
              <w:t>7</w:t>
            </w:r>
          </w:p>
        </w:tc>
        <w:tc>
          <w:tcPr>
            <w:tcW w:w="2927" w:type="pct"/>
            <w:vAlign w:val="center"/>
            <w:hideMark/>
          </w:tcPr>
          <w:p w14:paraId="111D3210" w14:textId="77777777" w:rsidR="009527A6" w:rsidRPr="00D6672F" w:rsidRDefault="009527A6" w:rsidP="005B29F1">
            <w:pPr>
              <w:spacing w:line="240" w:lineRule="auto"/>
              <w:jc w:val="left"/>
              <w:rPr>
                <w:rFonts w:cs="Arial"/>
                <w:szCs w:val="18"/>
              </w:rPr>
            </w:pPr>
            <w:r w:rsidRPr="00D6672F">
              <w:rPr>
                <w:rFonts w:cs="Arial"/>
                <w:szCs w:val="18"/>
              </w:rPr>
              <w:t>Resultados de las acciones para atender los ASM</w:t>
            </w:r>
          </w:p>
        </w:tc>
        <w:tc>
          <w:tcPr>
            <w:tcW w:w="957" w:type="pct"/>
            <w:vAlign w:val="center"/>
            <w:hideMark/>
          </w:tcPr>
          <w:p w14:paraId="281645C3" w14:textId="77777777" w:rsidR="009527A6" w:rsidRPr="00D6672F" w:rsidRDefault="009527A6" w:rsidP="005B29F1">
            <w:pPr>
              <w:spacing w:line="240" w:lineRule="auto"/>
              <w:jc w:val="center"/>
              <w:rPr>
                <w:rFonts w:cs="Arial"/>
                <w:szCs w:val="18"/>
              </w:rPr>
            </w:pPr>
            <w:r w:rsidRPr="00D6672F">
              <w:rPr>
                <w:rFonts w:cs="Arial"/>
                <w:szCs w:val="18"/>
              </w:rPr>
              <w:t>Libre</w:t>
            </w:r>
          </w:p>
        </w:tc>
        <w:tc>
          <w:tcPr>
            <w:tcW w:w="807" w:type="pct"/>
            <w:vAlign w:val="center"/>
          </w:tcPr>
          <w:p w14:paraId="698948F1" w14:textId="1A71E277" w:rsidR="009527A6" w:rsidRPr="00D6672F" w:rsidRDefault="00725983" w:rsidP="005A557B">
            <w:pPr>
              <w:spacing w:line="240" w:lineRule="auto"/>
              <w:jc w:val="center"/>
              <w:rPr>
                <w:rFonts w:cs="Arial"/>
                <w:szCs w:val="18"/>
              </w:rPr>
            </w:pPr>
            <w:r>
              <w:rPr>
                <w:rFonts w:cs="Arial"/>
                <w:szCs w:val="18"/>
              </w:rPr>
              <w:t>NR</w:t>
            </w:r>
          </w:p>
        </w:tc>
      </w:tr>
      <w:tr w:rsidR="009527A6" w:rsidRPr="00D6672F" w14:paraId="0B6A0C36" w14:textId="52C04441" w:rsidTr="005A557B">
        <w:trPr>
          <w:trHeight w:val="459"/>
        </w:trPr>
        <w:tc>
          <w:tcPr>
            <w:tcW w:w="309" w:type="pct"/>
            <w:vAlign w:val="center"/>
            <w:hideMark/>
          </w:tcPr>
          <w:p w14:paraId="1C46AA5F" w14:textId="77777777" w:rsidR="009527A6" w:rsidRPr="00D6672F" w:rsidRDefault="009527A6" w:rsidP="005B29F1">
            <w:pPr>
              <w:spacing w:line="240" w:lineRule="auto"/>
              <w:jc w:val="center"/>
              <w:rPr>
                <w:rFonts w:cs="Arial"/>
                <w:szCs w:val="18"/>
              </w:rPr>
            </w:pPr>
            <w:r w:rsidRPr="00D6672F">
              <w:rPr>
                <w:rFonts w:cs="Arial"/>
                <w:szCs w:val="18"/>
              </w:rPr>
              <w:t>8</w:t>
            </w:r>
          </w:p>
        </w:tc>
        <w:tc>
          <w:tcPr>
            <w:tcW w:w="2927" w:type="pct"/>
            <w:vAlign w:val="center"/>
            <w:hideMark/>
          </w:tcPr>
          <w:p w14:paraId="5E02B2E3" w14:textId="77777777" w:rsidR="009527A6" w:rsidRPr="00D6672F" w:rsidRDefault="009527A6" w:rsidP="005B29F1">
            <w:pPr>
              <w:spacing w:line="240" w:lineRule="auto"/>
              <w:jc w:val="left"/>
              <w:rPr>
                <w:rFonts w:cs="Arial"/>
                <w:szCs w:val="18"/>
              </w:rPr>
            </w:pPr>
            <w:r w:rsidRPr="00D6672F">
              <w:rPr>
                <w:rFonts w:cs="Arial"/>
                <w:szCs w:val="18"/>
              </w:rPr>
              <w:t>Análisis de los ASM no atendidos</w:t>
            </w:r>
          </w:p>
        </w:tc>
        <w:tc>
          <w:tcPr>
            <w:tcW w:w="957" w:type="pct"/>
            <w:vAlign w:val="center"/>
            <w:hideMark/>
          </w:tcPr>
          <w:p w14:paraId="28958708" w14:textId="77777777" w:rsidR="009527A6" w:rsidRPr="00D6672F" w:rsidRDefault="009527A6" w:rsidP="005B29F1">
            <w:pPr>
              <w:spacing w:line="240" w:lineRule="auto"/>
              <w:jc w:val="center"/>
              <w:rPr>
                <w:rFonts w:cs="Arial"/>
                <w:szCs w:val="18"/>
              </w:rPr>
            </w:pPr>
            <w:r w:rsidRPr="00D6672F">
              <w:rPr>
                <w:rFonts w:cs="Arial"/>
                <w:szCs w:val="18"/>
              </w:rPr>
              <w:t>Libre</w:t>
            </w:r>
          </w:p>
        </w:tc>
        <w:tc>
          <w:tcPr>
            <w:tcW w:w="807" w:type="pct"/>
            <w:vAlign w:val="center"/>
          </w:tcPr>
          <w:p w14:paraId="3507515F" w14:textId="1A6E1D6D" w:rsidR="009527A6" w:rsidRPr="00D6672F" w:rsidRDefault="009527A6" w:rsidP="005A557B">
            <w:pPr>
              <w:spacing w:line="240" w:lineRule="auto"/>
              <w:jc w:val="center"/>
              <w:rPr>
                <w:rFonts w:cs="Arial"/>
                <w:szCs w:val="18"/>
              </w:rPr>
            </w:pPr>
            <w:r>
              <w:rPr>
                <w:rFonts w:cs="Arial"/>
                <w:szCs w:val="18"/>
              </w:rPr>
              <w:t>NA</w:t>
            </w:r>
          </w:p>
        </w:tc>
      </w:tr>
      <w:tr w:rsidR="009527A6" w:rsidRPr="00D6672F" w14:paraId="6420DBAD" w14:textId="74C98898" w:rsidTr="005A557B">
        <w:trPr>
          <w:trHeight w:val="459"/>
        </w:trPr>
        <w:tc>
          <w:tcPr>
            <w:tcW w:w="309" w:type="pct"/>
            <w:vAlign w:val="center"/>
            <w:hideMark/>
          </w:tcPr>
          <w:p w14:paraId="7E631FF9" w14:textId="77777777" w:rsidR="009527A6" w:rsidRPr="00D6672F" w:rsidRDefault="009527A6" w:rsidP="005B29F1">
            <w:pPr>
              <w:spacing w:line="240" w:lineRule="auto"/>
              <w:jc w:val="center"/>
              <w:rPr>
                <w:rFonts w:cs="Arial"/>
                <w:szCs w:val="18"/>
              </w:rPr>
            </w:pPr>
            <w:r w:rsidRPr="00D6672F">
              <w:rPr>
                <w:rFonts w:cs="Arial"/>
                <w:szCs w:val="18"/>
              </w:rPr>
              <w:t>9</w:t>
            </w:r>
          </w:p>
        </w:tc>
        <w:tc>
          <w:tcPr>
            <w:tcW w:w="2927" w:type="pct"/>
            <w:vAlign w:val="center"/>
            <w:hideMark/>
          </w:tcPr>
          <w:p w14:paraId="3BCE81AD" w14:textId="77777777" w:rsidR="009527A6" w:rsidRPr="00D6672F" w:rsidRDefault="009527A6" w:rsidP="005B29F1">
            <w:pPr>
              <w:spacing w:line="240" w:lineRule="auto"/>
              <w:jc w:val="left"/>
              <w:rPr>
                <w:rFonts w:cs="Arial"/>
                <w:szCs w:val="18"/>
              </w:rPr>
            </w:pPr>
            <w:r w:rsidRPr="00D6672F">
              <w:rPr>
                <w:rFonts w:cs="Arial"/>
                <w:szCs w:val="18"/>
              </w:rPr>
              <w:t>Estrategia de Cobertura</w:t>
            </w:r>
          </w:p>
        </w:tc>
        <w:tc>
          <w:tcPr>
            <w:tcW w:w="957" w:type="pct"/>
            <w:vAlign w:val="center"/>
            <w:hideMark/>
          </w:tcPr>
          <w:p w14:paraId="7C51AB2D"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728A1C50" w14:textId="75989480" w:rsidR="009527A6" w:rsidRPr="00D6672F" w:rsidRDefault="009527A6" w:rsidP="005A557B">
            <w:pPr>
              <w:spacing w:line="240" w:lineRule="auto"/>
              <w:jc w:val="center"/>
              <w:rPr>
                <w:rFonts w:cs="Arial"/>
                <w:szCs w:val="18"/>
              </w:rPr>
            </w:pPr>
            <w:r>
              <w:rPr>
                <w:rFonts w:cs="Arial"/>
                <w:szCs w:val="18"/>
              </w:rPr>
              <w:t>NR</w:t>
            </w:r>
          </w:p>
        </w:tc>
      </w:tr>
      <w:tr w:rsidR="009527A6" w:rsidRPr="00D6672F" w14:paraId="29508212" w14:textId="376D14E3" w:rsidTr="005A557B">
        <w:trPr>
          <w:trHeight w:val="459"/>
        </w:trPr>
        <w:tc>
          <w:tcPr>
            <w:tcW w:w="309" w:type="pct"/>
            <w:vAlign w:val="center"/>
            <w:hideMark/>
          </w:tcPr>
          <w:p w14:paraId="5B985F47" w14:textId="77777777" w:rsidR="009527A6" w:rsidRPr="00D6672F" w:rsidRDefault="009527A6" w:rsidP="005B29F1">
            <w:pPr>
              <w:spacing w:line="240" w:lineRule="auto"/>
              <w:jc w:val="center"/>
              <w:rPr>
                <w:rFonts w:cs="Arial"/>
                <w:szCs w:val="18"/>
              </w:rPr>
            </w:pPr>
            <w:r w:rsidRPr="00D6672F">
              <w:rPr>
                <w:rFonts w:cs="Arial"/>
                <w:szCs w:val="18"/>
              </w:rPr>
              <w:t>10</w:t>
            </w:r>
          </w:p>
        </w:tc>
        <w:tc>
          <w:tcPr>
            <w:tcW w:w="2927" w:type="pct"/>
            <w:vAlign w:val="center"/>
            <w:hideMark/>
          </w:tcPr>
          <w:p w14:paraId="7F8C020D" w14:textId="77777777" w:rsidR="009527A6" w:rsidRPr="00D6672F" w:rsidRDefault="009527A6" w:rsidP="005B29F1">
            <w:pPr>
              <w:spacing w:line="240" w:lineRule="auto"/>
              <w:jc w:val="left"/>
              <w:rPr>
                <w:rFonts w:cs="Arial"/>
                <w:szCs w:val="18"/>
              </w:rPr>
            </w:pPr>
            <w:r w:rsidRPr="00D6672F">
              <w:rPr>
                <w:rFonts w:eastAsia="Times" w:cs="Arial"/>
                <w:szCs w:val="18"/>
              </w:rPr>
              <w:t>Diagramas de flujo de los procesos clave</w:t>
            </w:r>
          </w:p>
        </w:tc>
        <w:tc>
          <w:tcPr>
            <w:tcW w:w="957" w:type="pct"/>
            <w:vAlign w:val="center"/>
            <w:hideMark/>
          </w:tcPr>
          <w:p w14:paraId="3937B611"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6EC70AA0" w14:textId="60BF42E7" w:rsidR="009527A6" w:rsidRPr="00D6672F" w:rsidRDefault="009527A6" w:rsidP="005A557B">
            <w:pPr>
              <w:spacing w:line="240" w:lineRule="auto"/>
              <w:jc w:val="center"/>
              <w:rPr>
                <w:rFonts w:cs="Arial"/>
                <w:szCs w:val="18"/>
              </w:rPr>
            </w:pPr>
            <w:r>
              <w:rPr>
                <w:rFonts w:cs="Arial"/>
                <w:szCs w:val="18"/>
              </w:rPr>
              <w:t>NR</w:t>
            </w:r>
          </w:p>
        </w:tc>
      </w:tr>
      <w:tr w:rsidR="009527A6" w:rsidRPr="00D6672F" w14:paraId="7657D25E" w14:textId="64EF84DF" w:rsidTr="005A557B">
        <w:trPr>
          <w:trHeight w:val="459"/>
        </w:trPr>
        <w:tc>
          <w:tcPr>
            <w:tcW w:w="309" w:type="pct"/>
            <w:vAlign w:val="center"/>
            <w:hideMark/>
          </w:tcPr>
          <w:p w14:paraId="109AA27E" w14:textId="77777777" w:rsidR="009527A6" w:rsidRPr="00D6672F" w:rsidRDefault="009527A6" w:rsidP="005B29F1">
            <w:pPr>
              <w:spacing w:line="240" w:lineRule="auto"/>
              <w:jc w:val="center"/>
              <w:rPr>
                <w:rFonts w:cs="Arial"/>
                <w:szCs w:val="18"/>
              </w:rPr>
            </w:pPr>
            <w:r w:rsidRPr="00D6672F">
              <w:rPr>
                <w:rFonts w:cs="Arial"/>
                <w:szCs w:val="18"/>
              </w:rPr>
              <w:t>11</w:t>
            </w:r>
          </w:p>
        </w:tc>
        <w:tc>
          <w:tcPr>
            <w:tcW w:w="2927" w:type="pct"/>
            <w:vAlign w:val="center"/>
            <w:hideMark/>
          </w:tcPr>
          <w:p w14:paraId="175866DC" w14:textId="77777777" w:rsidR="009527A6" w:rsidRPr="00D6672F" w:rsidRDefault="009527A6" w:rsidP="005B29F1">
            <w:pPr>
              <w:spacing w:line="240" w:lineRule="auto"/>
              <w:jc w:val="left"/>
              <w:rPr>
                <w:rFonts w:cs="Arial"/>
                <w:szCs w:val="18"/>
              </w:rPr>
            </w:pPr>
            <w:r w:rsidRPr="00D6672F">
              <w:rPr>
                <w:rFonts w:cs="Arial"/>
                <w:bCs/>
                <w:szCs w:val="18"/>
              </w:rPr>
              <w:t>Presupuesto</w:t>
            </w:r>
          </w:p>
        </w:tc>
        <w:tc>
          <w:tcPr>
            <w:tcW w:w="957" w:type="pct"/>
            <w:vAlign w:val="center"/>
            <w:hideMark/>
          </w:tcPr>
          <w:p w14:paraId="356ECA68"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53C95CAA" w14:textId="63351F2A" w:rsidR="009527A6" w:rsidRPr="00D6672F" w:rsidRDefault="009527A6" w:rsidP="005A557B">
            <w:pPr>
              <w:spacing w:line="240" w:lineRule="auto"/>
              <w:jc w:val="center"/>
              <w:rPr>
                <w:rFonts w:cs="Arial"/>
                <w:szCs w:val="18"/>
              </w:rPr>
            </w:pPr>
            <w:r>
              <w:rPr>
                <w:rFonts w:cs="Arial"/>
                <w:szCs w:val="18"/>
              </w:rPr>
              <w:t>CIP</w:t>
            </w:r>
          </w:p>
        </w:tc>
      </w:tr>
      <w:tr w:rsidR="009527A6" w:rsidRPr="00D6672F" w14:paraId="4105D432" w14:textId="6EF4D70C" w:rsidTr="005A557B">
        <w:trPr>
          <w:trHeight w:val="459"/>
        </w:trPr>
        <w:tc>
          <w:tcPr>
            <w:tcW w:w="309" w:type="pct"/>
            <w:vAlign w:val="center"/>
            <w:hideMark/>
          </w:tcPr>
          <w:p w14:paraId="222E5124" w14:textId="77777777" w:rsidR="009527A6" w:rsidRPr="00D6672F" w:rsidRDefault="009527A6" w:rsidP="005B29F1">
            <w:pPr>
              <w:spacing w:line="240" w:lineRule="auto"/>
              <w:jc w:val="center"/>
              <w:rPr>
                <w:rFonts w:cs="Arial"/>
                <w:szCs w:val="18"/>
              </w:rPr>
            </w:pPr>
            <w:r w:rsidRPr="00D6672F">
              <w:rPr>
                <w:rFonts w:cs="Arial"/>
                <w:szCs w:val="18"/>
              </w:rPr>
              <w:t>12</w:t>
            </w:r>
          </w:p>
        </w:tc>
        <w:tc>
          <w:tcPr>
            <w:tcW w:w="2927" w:type="pct"/>
            <w:vAlign w:val="center"/>
            <w:hideMark/>
          </w:tcPr>
          <w:p w14:paraId="65EBA89E" w14:textId="77777777" w:rsidR="009527A6" w:rsidRPr="00D6672F" w:rsidRDefault="009527A6" w:rsidP="005B29F1">
            <w:pPr>
              <w:spacing w:line="240" w:lineRule="auto"/>
              <w:jc w:val="left"/>
              <w:rPr>
                <w:rFonts w:cs="Arial"/>
                <w:szCs w:val="18"/>
              </w:rPr>
            </w:pPr>
            <w:r w:rsidRPr="00D6672F">
              <w:rPr>
                <w:rFonts w:cs="Arial"/>
                <w:bCs/>
                <w:szCs w:val="18"/>
              </w:rPr>
              <w:t>Instrumentos de medición del grado de satisfacción de la PA</w:t>
            </w:r>
          </w:p>
        </w:tc>
        <w:tc>
          <w:tcPr>
            <w:tcW w:w="957" w:type="pct"/>
            <w:vAlign w:val="center"/>
            <w:hideMark/>
          </w:tcPr>
          <w:p w14:paraId="1CB0ADBC" w14:textId="77777777" w:rsidR="009527A6" w:rsidRPr="00D6672F" w:rsidRDefault="009527A6" w:rsidP="005B29F1">
            <w:pPr>
              <w:spacing w:line="240" w:lineRule="auto"/>
              <w:jc w:val="center"/>
              <w:rPr>
                <w:rFonts w:cs="Arial"/>
                <w:szCs w:val="18"/>
              </w:rPr>
            </w:pPr>
            <w:r w:rsidRPr="00D6672F">
              <w:rPr>
                <w:rFonts w:cs="Arial"/>
                <w:szCs w:val="18"/>
              </w:rPr>
              <w:t>Libre</w:t>
            </w:r>
          </w:p>
        </w:tc>
        <w:tc>
          <w:tcPr>
            <w:tcW w:w="807" w:type="pct"/>
            <w:vAlign w:val="center"/>
          </w:tcPr>
          <w:p w14:paraId="41EAD9C6" w14:textId="0055F22E" w:rsidR="009527A6" w:rsidRPr="00D6672F" w:rsidRDefault="009527A6" w:rsidP="005A557B">
            <w:pPr>
              <w:spacing w:line="240" w:lineRule="auto"/>
              <w:jc w:val="center"/>
              <w:rPr>
                <w:rFonts w:cs="Arial"/>
                <w:szCs w:val="18"/>
              </w:rPr>
            </w:pPr>
            <w:r>
              <w:rPr>
                <w:rFonts w:cs="Arial"/>
                <w:szCs w:val="18"/>
              </w:rPr>
              <w:t>NR</w:t>
            </w:r>
          </w:p>
        </w:tc>
      </w:tr>
      <w:tr w:rsidR="009527A6" w:rsidRPr="00D6672F" w14:paraId="090BBB8D" w14:textId="69B168DA" w:rsidTr="005A557B">
        <w:trPr>
          <w:trHeight w:val="459"/>
        </w:trPr>
        <w:tc>
          <w:tcPr>
            <w:tcW w:w="309" w:type="pct"/>
            <w:vAlign w:val="center"/>
            <w:hideMark/>
          </w:tcPr>
          <w:p w14:paraId="17AA6645" w14:textId="77777777" w:rsidR="009527A6" w:rsidRPr="00D6672F" w:rsidRDefault="009527A6" w:rsidP="005B29F1">
            <w:pPr>
              <w:spacing w:line="240" w:lineRule="auto"/>
              <w:jc w:val="center"/>
              <w:rPr>
                <w:rFonts w:cs="Arial"/>
                <w:szCs w:val="18"/>
              </w:rPr>
            </w:pPr>
            <w:r w:rsidRPr="00D6672F">
              <w:rPr>
                <w:rFonts w:cs="Arial"/>
                <w:szCs w:val="18"/>
              </w:rPr>
              <w:t>13</w:t>
            </w:r>
          </w:p>
        </w:tc>
        <w:tc>
          <w:tcPr>
            <w:tcW w:w="2927" w:type="pct"/>
            <w:vAlign w:val="center"/>
            <w:hideMark/>
          </w:tcPr>
          <w:p w14:paraId="7F223250" w14:textId="77777777" w:rsidR="009527A6" w:rsidRPr="00D6672F" w:rsidRDefault="009527A6" w:rsidP="005B29F1">
            <w:pPr>
              <w:spacing w:line="240" w:lineRule="auto"/>
              <w:jc w:val="left"/>
              <w:rPr>
                <w:rFonts w:cs="Arial"/>
                <w:bCs/>
                <w:szCs w:val="18"/>
              </w:rPr>
            </w:pPr>
            <w:r w:rsidRPr="00D6672F">
              <w:rPr>
                <w:rFonts w:eastAsia="Times" w:cs="Arial"/>
                <w:szCs w:val="18"/>
              </w:rPr>
              <w:t>Avance de los Indicadores respecto de sus metas</w:t>
            </w:r>
          </w:p>
        </w:tc>
        <w:tc>
          <w:tcPr>
            <w:tcW w:w="957" w:type="pct"/>
            <w:vAlign w:val="center"/>
            <w:hideMark/>
          </w:tcPr>
          <w:p w14:paraId="5DF131AE"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561070ED" w14:textId="70990D7B" w:rsidR="009527A6" w:rsidRPr="00D6672F" w:rsidRDefault="009527A6" w:rsidP="005A557B">
            <w:pPr>
              <w:spacing w:line="240" w:lineRule="auto"/>
              <w:jc w:val="center"/>
              <w:rPr>
                <w:rFonts w:cs="Arial"/>
                <w:szCs w:val="18"/>
              </w:rPr>
            </w:pPr>
            <w:r>
              <w:rPr>
                <w:rFonts w:cs="Arial"/>
                <w:szCs w:val="18"/>
              </w:rPr>
              <w:t>NR</w:t>
            </w:r>
          </w:p>
        </w:tc>
      </w:tr>
      <w:tr w:rsidR="009527A6" w:rsidRPr="00D6672F" w14:paraId="3F7341B1" w14:textId="4FC905FE" w:rsidTr="005A557B">
        <w:trPr>
          <w:trHeight w:val="459"/>
        </w:trPr>
        <w:tc>
          <w:tcPr>
            <w:tcW w:w="309" w:type="pct"/>
            <w:vAlign w:val="center"/>
            <w:hideMark/>
          </w:tcPr>
          <w:p w14:paraId="2226D3CF" w14:textId="77777777" w:rsidR="009527A6" w:rsidRPr="00D6672F" w:rsidRDefault="009527A6" w:rsidP="005B29F1">
            <w:pPr>
              <w:spacing w:line="240" w:lineRule="auto"/>
              <w:jc w:val="center"/>
              <w:rPr>
                <w:rFonts w:cs="Arial"/>
                <w:szCs w:val="18"/>
              </w:rPr>
            </w:pPr>
            <w:r w:rsidRPr="00D6672F">
              <w:rPr>
                <w:rFonts w:cs="Arial"/>
                <w:szCs w:val="18"/>
              </w:rPr>
              <w:t>14</w:t>
            </w:r>
          </w:p>
        </w:tc>
        <w:tc>
          <w:tcPr>
            <w:tcW w:w="2927" w:type="pct"/>
            <w:vAlign w:val="center"/>
            <w:hideMark/>
          </w:tcPr>
          <w:p w14:paraId="46987FE5" w14:textId="77777777" w:rsidR="009527A6" w:rsidRPr="00D6672F" w:rsidRDefault="009527A6" w:rsidP="005B29F1">
            <w:pPr>
              <w:spacing w:line="240" w:lineRule="auto"/>
              <w:jc w:val="left"/>
              <w:rPr>
                <w:rFonts w:cs="Arial"/>
                <w:szCs w:val="18"/>
              </w:rPr>
            </w:pPr>
            <w:r w:rsidRPr="00D6672F">
              <w:rPr>
                <w:rFonts w:eastAsia="Times" w:cs="Arial"/>
                <w:szCs w:val="18"/>
              </w:rPr>
              <w:t>Análisis FODA</w:t>
            </w:r>
          </w:p>
        </w:tc>
        <w:tc>
          <w:tcPr>
            <w:tcW w:w="957" w:type="pct"/>
            <w:vAlign w:val="center"/>
            <w:hideMark/>
          </w:tcPr>
          <w:p w14:paraId="636F49E8"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6DF7CF91" w14:textId="35A17007" w:rsidR="009527A6" w:rsidRPr="00D6672F" w:rsidRDefault="009527A6" w:rsidP="005A557B">
            <w:pPr>
              <w:spacing w:line="240" w:lineRule="auto"/>
              <w:jc w:val="center"/>
              <w:rPr>
                <w:rFonts w:cs="Arial"/>
                <w:szCs w:val="18"/>
              </w:rPr>
            </w:pPr>
            <w:r>
              <w:rPr>
                <w:rFonts w:cs="Arial"/>
                <w:szCs w:val="18"/>
              </w:rPr>
              <w:t>NR</w:t>
            </w:r>
          </w:p>
        </w:tc>
      </w:tr>
      <w:tr w:rsidR="009527A6" w:rsidRPr="00D6672F" w14:paraId="2C2CB28F" w14:textId="56E2D5E6" w:rsidTr="005A557B">
        <w:trPr>
          <w:trHeight w:val="459"/>
        </w:trPr>
        <w:tc>
          <w:tcPr>
            <w:tcW w:w="309" w:type="pct"/>
            <w:vAlign w:val="center"/>
            <w:hideMark/>
          </w:tcPr>
          <w:p w14:paraId="43ABF92B" w14:textId="77777777" w:rsidR="009527A6" w:rsidRPr="00D6672F" w:rsidRDefault="009527A6" w:rsidP="005B29F1">
            <w:pPr>
              <w:spacing w:line="240" w:lineRule="auto"/>
              <w:jc w:val="center"/>
              <w:rPr>
                <w:rFonts w:cs="Arial"/>
                <w:szCs w:val="18"/>
              </w:rPr>
            </w:pPr>
            <w:r w:rsidRPr="00D6672F">
              <w:rPr>
                <w:rFonts w:cs="Arial"/>
                <w:szCs w:val="18"/>
              </w:rPr>
              <w:t>15</w:t>
            </w:r>
          </w:p>
        </w:tc>
        <w:tc>
          <w:tcPr>
            <w:tcW w:w="2927" w:type="pct"/>
            <w:vAlign w:val="center"/>
            <w:hideMark/>
          </w:tcPr>
          <w:p w14:paraId="3782C69B" w14:textId="77777777" w:rsidR="009527A6" w:rsidRPr="00D6672F" w:rsidRDefault="009527A6" w:rsidP="005B29F1">
            <w:pPr>
              <w:spacing w:line="240" w:lineRule="auto"/>
              <w:jc w:val="left"/>
              <w:rPr>
                <w:rFonts w:cs="Arial"/>
                <w:szCs w:val="18"/>
              </w:rPr>
            </w:pPr>
            <w:r w:rsidRPr="00D6672F">
              <w:rPr>
                <w:rFonts w:cs="Arial"/>
                <w:szCs w:val="18"/>
              </w:rPr>
              <w:t>Comparación con ECR anteriores</w:t>
            </w:r>
          </w:p>
        </w:tc>
        <w:tc>
          <w:tcPr>
            <w:tcW w:w="957" w:type="pct"/>
            <w:vAlign w:val="center"/>
            <w:hideMark/>
          </w:tcPr>
          <w:p w14:paraId="2F09F5F0" w14:textId="77777777" w:rsidR="009527A6" w:rsidRPr="00D6672F" w:rsidRDefault="009527A6" w:rsidP="005B29F1">
            <w:pPr>
              <w:spacing w:line="240" w:lineRule="auto"/>
              <w:jc w:val="center"/>
              <w:rPr>
                <w:rFonts w:cs="Arial"/>
                <w:szCs w:val="18"/>
              </w:rPr>
            </w:pPr>
            <w:r w:rsidRPr="00D6672F">
              <w:rPr>
                <w:rFonts w:cs="Arial"/>
                <w:szCs w:val="18"/>
              </w:rPr>
              <w:t>Libre</w:t>
            </w:r>
          </w:p>
        </w:tc>
        <w:tc>
          <w:tcPr>
            <w:tcW w:w="807" w:type="pct"/>
            <w:vAlign w:val="center"/>
          </w:tcPr>
          <w:p w14:paraId="5734CBDE" w14:textId="5B105B86" w:rsidR="009527A6" w:rsidRPr="00D6672F" w:rsidRDefault="009527A6" w:rsidP="005A557B">
            <w:pPr>
              <w:spacing w:line="240" w:lineRule="auto"/>
              <w:jc w:val="center"/>
              <w:rPr>
                <w:rFonts w:cs="Arial"/>
                <w:szCs w:val="18"/>
              </w:rPr>
            </w:pPr>
            <w:r>
              <w:rPr>
                <w:rFonts w:cs="Arial"/>
                <w:szCs w:val="18"/>
              </w:rPr>
              <w:t>NA</w:t>
            </w:r>
          </w:p>
        </w:tc>
      </w:tr>
      <w:tr w:rsidR="009527A6" w:rsidRPr="00D6672F" w14:paraId="45EB406F" w14:textId="1F7DF265" w:rsidTr="005A557B">
        <w:trPr>
          <w:trHeight w:val="459"/>
        </w:trPr>
        <w:tc>
          <w:tcPr>
            <w:tcW w:w="309" w:type="pct"/>
            <w:vAlign w:val="center"/>
            <w:hideMark/>
          </w:tcPr>
          <w:p w14:paraId="49CADE88" w14:textId="77777777" w:rsidR="009527A6" w:rsidRPr="00D6672F" w:rsidRDefault="009527A6" w:rsidP="005B29F1">
            <w:pPr>
              <w:spacing w:line="240" w:lineRule="auto"/>
              <w:jc w:val="center"/>
              <w:rPr>
                <w:rFonts w:cs="Arial"/>
                <w:szCs w:val="18"/>
              </w:rPr>
            </w:pPr>
            <w:r w:rsidRPr="00D6672F">
              <w:rPr>
                <w:rFonts w:cs="Arial"/>
                <w:szCs w:val="18"/>
              </w:rPr>
              <w:t>16</w:t>
            </w:r>
          </w:p>
        </w:tc>
        <w:tc>
          <w:tcPr>
            <w:tcW w:w="2927" w:type="pct"/>
            <w:vAlign w:val="center"/>
            <w:hideMark/>
          </w:tcPr>
          <w:p w14:paraId="06C7E54C" w14:textId="77777777" w:rsidR="009527A6" w:rsidRPr="00D6672F" w:rsidRDefault="009527A6" w:rsidP="005B29F1">
            <w:pPr>
              <w:spacing w:line="240" w:lineRule="auto"/>
              <w:jc w:val="left"/>
              <w:rPr>
                <w:rFonts w:cs="Arial"/>
                <w:szCs w:val="18"/>
              </w:rPr>
            </w:pPr>
            <w:r w:rsidRPr="00D6672F">
              <w:rPr>
                <w:rFonts w:eastAsia="Times" w:cs="Arial"/>
                <w:szCs w:val="18"/>
              </w:rPr>
              <w:t>Valoración Final del Pp</w:t>
            </w:r>
          </w:p>
        </w:tc>
        <w:tc>
          <w:tcPr>
            <w:tcW w:w="957" w:type="pct"/>
            <w:vAlign w:val="center"/>
            <w:hideMark/>
          </w:tcPr>
          <w:p w14:paraId="3DB43893"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3DC8D200" w14:textId="50B6D165" w:rsidR="009527A6" w:rsidRPr="00D6672F" w:rsidRDefault="009527A6" w:rsidP="005A557B">
            <w:pPr>
              <w:spacing w:line="240" w:lineRule="auto"/>
              <w:jc w:val="center"/>
              <w:rPr>
                <w:rFonts w:cs="Arial"/>
                <w:szCs w:val="18"/>
              </w:rPr>
            </w:pPr>
            <w:r>
              <w:rPr>
                <w:rFonts w:cs="Arial"/>
                <w:szCs w:val="18"/>
              </w:rPr>
              <w:t>CI</w:t>
            </w:r>
          </w:p>
        </w:tc>
      </w:tr>
      <w:tr w:rsidR="009527A6" w:rsidRPr="00D6672F" w14:paraId="6C799F9B" w14:textId="5C2D2483" w:rsidTr="005A557B">
        <w:trPr>
          <w:trHeight w:val="459"/>
        </w:trPr>
        <w:tc>
          <w:tcPr>
            <w:tcW w:w="309" w:type="pct"/>
            <w:vAlign w:val="center"/>
            <w:hideMark/>
          </w:tcPr>
          <w:p w14:paraId="6D13C4C7" w14:textId="77777777" w:rsidR="009527A6" w:rsidRPr="00D6672F" w:rsidRDefault="009527A6" w:rsidP="005B29F1">
            <w:pPr>
              <w:spacing w:line="240" w:lineRule="auto"/>
              <w:jc w:val="center"/>
              <w:rPr>
                <w:rFonts w:cs="Arial"/>
                <w:szCs w:val="18"/>
              </w:rPr>
            </w:pPr>
            <w:r w:rsidRPr="00D6672F">
              <w:rPr>
                <w:rFonts w:cs="Arial"/>
                <w:szCs w:val="18"/>
              </w:rPr>
              <w:t>17</w:t>
            </w:r>
          </w:p>
        </w:tc>
        <w:tc>
          <w:tcPr>
            <w:tcW w:w="2927" w:type="pct"/>
            <w:vAlign w:val="center"/>
            <w:hideMark/>
          </w:tcPr>
          <w:p w14:paraId="2A70FA0F" w14:textId="55539145" w:rsidR="009527A6" w:rsidRPr="00D6672F" w:rsidRDefault="009527A6" w:rsidP="005B29F1">
            <w:pPr>
              <w:spacing w:line="240" w:lineRule="auto"/>
              <w:jc w:val="left"/>
              <w:rPr>
                <w:rFonts w:cs="Arial"/>
                <w:szCs w:val="18"/>
              </w:rPr>
            </w:pPr>
            <w:r w:rsidRPr="00D6672F">
              <w:rPr>
                <w:rFonts w:cs="Arial"/>
                <w:szCs w:val="18"/>
              </w:rPr>
              <w:t>Ficha Técnica con los datos generales de la evaluación</w:t>
            </w:r>
          </w:p>
        </w:tc>
        <w:tc>
          <w:tcPr>
            <w:tcW w:w="957" w:type="pct"/>
            <w:vAlign w:val="center"/>
            <w:hideMark/>
          </w:tcPr>
          <w:p w14:paraId="4B35DD5A" w14:textId="77777777" w:rsidR="009527A6" w:rsidRPr="00D6672F" w:rsidRDefault="009527A6" w:rsidP="005B29F1">
            <w:pPr>
              <w:spacing w:line="240" w:lineRule="auto"/>
              <w:jc w:val="center"/>
              <w:rPr>
                <w:rFonts w:cs="Arial"/>
                <w:szCs w:val="18"/>
              </w:rPr>
            </w:pPr>
            <w:r w:rsidRPr="00D6672F">
              <w:rPr>
                <w:rFonts w:cs="Arial"/>
                <w:szCs w:val="18"/>
              </w:rPr>
              <w:t>Específico</w:t>
            </w:r>
          </w:p>
        </w:tc>
        <w:tc>
          <w:tcPr>
            <w:tcW w:w="807" w:type="pct"/>
            <w:vAlign w:val="center"/>
          </w:tcPr>
          <w:p w14:paraId="4ADE9F9D" w14:textId="625FBA04" w:rsidR="009527A6" w:rsidRPr="00D6672F" w:rsidRDefault="009527A6" w:rsidP="005A557B">
            <w:pPr>
              <w:spacing w:line="240" w:lineRule="auto"/>
              <w:jc w:val="center"/>
              <w:rPr>
                <w:rFonts w:cs="Arial"/>
                <w:szCs w:val="18"/>
              </w:rPr>
            </w:pPr>
            <w:r>
              <w:rPr>
                <w:rFonts w:cs="Arial"/>
                <w:szCs w:val="18"/>
              </w:rPr>
              <w:t>CI</w:t>
            </w:r>
          </w:p>
        </w:tc>
      </w:tr>
      <w:tr w:rsidR="009527A6" w:rsidRPr="00D6672F" w14:paraId="2156EDF5" w14:textId="599E24B2" w:rsidTr="005A557B">
        <w:trPr>
          <w:trHeight w:val="459"/>
        </w:trPr>
        <w:tc>
          <w:tcPr>
            <w:tcW w:w="309" w:type="pct"/>
            <w:vAlign w:val="center"/>
            <w:hideMark/>
          </w:tcPr>
          <w:p w14:paraId="10ECFC51" w14:textId="77777777" w:rsidR="009527A6" w:rsidRPr="00D6672F" w:rsidRDefault="009527A6" w:rsidP="005B29F1">
            <w:pPr>
              <w:spacing w:line="240" w:lineRule="auto"/>
              <w:jc w:val="center"/>
              <w:rPr>
                <w:rFonts w:cs="Arial"/>
                <w:szCs w:val="24"/>
              </w:rPr>
            </w:pPr>
            <w:r w:rsidRPr="00D6672F">
              <w:rPr>
                <w:rFonts w:cs="Arial"/>
              </w:rPr>
              <w:t>18</w:t>
            </w:r>
          </w:p>
        </w:tc>
        <w:tc>
          <w:tcPr>
            <w:tcW w:w="2927" w:type="pct"/>
            <w:vAlign w:val="center"/>
            <w:hideMark/>
          </w:tcPr>
          <w:p w14:paraId="6E985E67" w14:textId="77777777" w:rsidR="009527A6" w:rsidRPr="00D6672F" w:rsidRDefault="009527A6" w:rsidP="005B29F1">
            <w:pPr>
              <w:spacing w:line="240" w:lineRule="auto"/>
              <w:jc w:val="left"/>
              <w:rPr>
                <w:rFonts w:cs="Arial"/>
              </w:rPr>
            </w:pPr>
            <w:r w:rsidRPr="00D6672F">
              <w:rPr>
                <w:rFonts w:cs="Arial"/>
              </w:rPr>
              <w:t>Fuentes de información</w:t>
            </w:r>
          </w:p>
        </w:tc>
        <w:tc>
          <w:tcPr>
            <w:tcW w:w="957" w:type="pct"/>
            <w:vAlign w:val="center"/>
            <w:hideMark/>
          </w:tcPr>
          <w:p w14:paraId="666A9159" w14:textId="77777777" w:rsidR="009527A6" w:rsidRPr="00D6672F" w:rsidRDefault="009527A6" w:rsidP="005B29F1">
            <w:pPr>
              <w:spacing w:line="240" w:lineRule="auto"/>
              <w:jc w:val="center"/>
              <w:rPr>
                <w:rFonts w:cs="Arial"/>
              </w:rPr>
            </w:pPr>
            <w:r w:rsidRPr="00D6672F">
              <w:rPr>
                <w:rFonts w:cs="Arial"/>
              </w:rPr>
              <w:t>Específico</w:t>
            </w:r>
          </w:p>
        </w:tc>
        <w:tc>
          <w:tcPr>
            <w:tcW w:w="807" w:type="pct"/>
            <w:vAlign w:val="center"/>
          </w:tcPr>
          <w:p w14:paraId="22F2B8A0" w14:textId="20FA5838" w:rsidR="009527A6" w:rsidRPr="00D6672F" w:rsidRDefault="009527A6" w:rsidP="005A557B">
            <w:pPr>
              <w:spacing w:line="240" w:lineRule="auto"/>
              <w:jc w:val="center"/>
              <w:rPr>
                <w:rFonts w:cs="Arial"/>
              </w:rPr>
            </w:pPr>
            <w:r>
              <w:rPr>
                <w:rFonts w:cs="Arial"/>
              </w:rPr>
              <w:t>CI</w:t>
            </w:r>
          </w:p>
        </w:tc>
      </w:tr>
    </w:tbl>
    <w:p w14:paraId="5FF0C3D6" w14:textId="361DB068" w:rsidR="009527A6" w:rsidRPr="009527A6" w:rsidRDefault="009527A6" w:rsidP="005A557B">
      <w:pPr>
        <w:rPr>
          <w:rFonts w:ascii="Times New Roman" w:hAnsi="Times New Roman" w:cs="Times New Roman"/>
          <w:sz w:val="24"/>
          <w:szCs w:val="24"/>
          <w:lang w:eastAsia="es-MX"/>
        </w:rPr>
      </w:pPr>
      <w:r w:rsidRPr="009527A6">
        <w:rPr>
          <w:lang w:eastAsia="es-MX"/>
        </w:rPr>
        <w:t xml:space="preserve">CI: Con Información; </w:t>
      </w:r>
      <w:r>
        <w:rPr>
          <w:lang w:eastAsia="es-MX"/>
        </w:rPr>
        <w:t xml:space="preserve">CIP: Con Información Parcial; </w:t>
      </w:r>
      <w:r w:rsidRPr="009527A6">
        <w:rPr>
          <w:lang w:eastAsia="es-MX"/>
        </w:rPr>
        <w:t xml:space="preserve">NR: No </w:t>
      </w:r>
      <w:r w:rsidR="005A557B" w:rsidRPr="009527A6">
        <w:rPr>
          <w:lang w:eastAsia="es-MX"/>
        </w:rPr>
        <w:t>Respondió</w:t>
      </w:r>
      <w:r w:rsidRPr="009527A6">
        <w:rPr>
          <w:lang w:eastAsia="es-MX"/>
        </w:rPr>
        <w:t>́; NA: No Aplica.</w:t>
      </w:r>
    </w:p>
    <w:p w14:paraId="655ED42B" w14:textId="77777777" w:rsidR="00AD325A" w:rsidRPr="009527A6" w:rsidRDefault="00AD325A">
      <w:pPr>
        <w:spacing w:line="276" w:lineRule="auto"/>
        <w:jc w:val="left"/>
        <w:rPr>
          <w:rFonts w:cs="Arial"/>
        </w:rPr>
      </w:pPr>
    </w:p>
    <w:p w14:paraId="61E2955A" w14:textId="04019886" w:rsidR="00AD325A" w:rsidRDefault="00AD325A">
      <w:pPr>
        <w:spacing w:line="276" w:lineRule="auto"/>
        <w:jc w:val="left"/>
        <w:rPr>
          <w:rFonts w:cs="Arial"/>
          <w:lang w:val="es-ES"/>
        </w:rPr>
      </w:pPr>
    </w:p>
    <w:p w14:paraId="3EEFDFDB" w14:textId="77777777" w:rsidR="009527A6" w:rsidRDefault="009527A6">
      <w:pPr>
        <w:spacing w:line="276" w:lineRule="auto"/>
        <w:jc w:val="left"/>
        <w:rPr>
          <w:rFonts w:cs="Arial"/>
          <w:lang w:val="es-ES"/>
        </w:rPr>
      </w:pPr>
    </w:p>
    <w:p w14:paraId="258FAAE9" w14:textId="77777777" w:rsidR="009527A6" w:rsidRDefault="009527A6">
      <w:pPr>
        <w:spacing w:line="276" w:lineRule="auto"/>
        <w:jc w:val="left"/>
        <w:rPr>
          <w:rFonts w:cs="Arial"/>
          <w:lang w:val="es-ES"/>
        </w:rPr>
      </w:pPr>
    </w:p>
    <w:p w14:paraId="72036CB7" w14:textId="77777777" w:rsidR="009527A6" w:rsidRPr="00D6672F" w:rsidRDefault="009527A6">
      <w:pPr>
        <w:spacing w:line="276" w:lineRule="auto"/>
        <w:jc w:val="left"/>
        <w:rPr>
          <w:rFonts w:cs="Arial"/>
          <w:lang w:val="es-ES"/>
        </w:rPr>
      </w:pPr>
    </w:p>
    <w:tbl>
      <w:tblPr>
        <w:tblpPr w:leftFromText="141" w:rightFromText="141" w:vertAnchor="page" w:horzAnchor="margin" w:tblpY="1854"/>
        <w:tblW w:w="96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65"/>
        <w:gridCol w:w="2640"/>
        <w:gridCol w:w="2693"/>
        <w:gridCol w:w="1284"/>
        <w:gridCol w:w="1198"/>
        <w:gridCol w:w="1533"/>
      </w:tblGrid>
      <w:tr w:rsidR="00AD325A" w:rsidRPr="00D6672F" w14:paraId="098ECAA8" w14:textId="77777777" w:rsidTr="009527A6">
        <w:trPr>
          <w:trHeight w:val="336"/>
        </w:trPr>
        <w:tc>
          <w:tcPr>
            <w:tcW w:w="9613" w:type="dxa"/>
            <w:gridSpan w:val="6"/>
            <w:shd w:val="clear" w:color="auto" w:fill="404040" w:themeFill="text1" w:themeFillTint="BF"/>
            <w:vAlign w:val="center"/>
            <w:hideMark/>
          </w:tcPr>
          <w:p w14:paraId="600060CF" w14:textId="73AFF3B7" w:rsidR="00AD325A" w:rsidRPr="00D6672F" w:rsidRDefault="00AD325A" w:rsidP="009527A6">
            <w:pPr>
              <w:spacing w:after="0" w:line="240" w:lineRule="auto"/>
              <w:jc w:val="center"/>
              <w:rPr>
                <w:rFonts w:cs="Arial"/>
                <w:b/>
                <w:color w:val="FFFFFF" w:themeColor="background1"/>
                <w:sz w:val="22"/>
                <w:lang w:eastAsia="es-MX"/>
              </w:rPr>
            </w:pPr>
            <w:r w:rsidRPr="00D6672F">
              <w:rPr>
                <w:rFonts w:cs="Arial"/>
                <w:b/>
                <w:color w:val="FFFFFF" w:themeColor="background1"/>
              </w:rPr>
              <w:br w:type="page"/>
            </w:r>
            <w:r w:rsidRPr="00D6672F">
              <w:rPr>
                <w:rFonts w:cs="Arial"/>
                <w:b/>
                <w:color w:val="FFFFFF" w:themeColor="background1"/>
                <w:sz w:val="22"/>
                <w:lang w:eastAsia="es-MX"/>
              </w:rPr>
              <w:t>Anexo 1. Alineación a obj</w:t>
            </w:r>
            <w:r w:rsidR="00F41EE4" w:rsidRPr="00D6672F">
              <w:rPr>
                <w:rFonts w:cs="Arial"/>
                <w:b/>
                <w:color w:val="FFFFFF" w:themeColor="background1"/>
                <w:sz w:val="22"/>
                <w:lang w:eastAsia="es-MX"/>
              </w:rPr>
              <w:t>etivos de la planeación estatal</w:t>
            </w:r>
          </w:p>
        </w:tc>
      </w:tr>
      <w:tr w:rsidR="000D08B9" w:rsidRPr="00D6672F" w14:paraId="77A95639" w14:textId="77777777" w:rsidTr="009527A6">
        <w:trPr>
          <w:trHeight w:val="371"/>
        </w:trPr>
        <w:tc>
          <w:tcPr>
            <w:tcW w:w="2905" w:type="dxa"/>
            <w:gridSpan w:val="2"/>
            <w:shd w:val="clear" w:color="auto" w:fill="D9D9D9" w:themeFill="background1" w:themeFillShade="D9"/>
            <w:noWrap/>
            <w:vAlign w:val="center"/>
            <w:hideMark/>
          </w:tcPr>
          <w:p w14:paraId="46014042" w14:textId="77777777" w:rsidR="00AD325A" w:rsidRPr="00D6672F" w:rsidRDefault="00AD325A" w:rsidP="009527A6">
            <w:pPr>
              <w:spacing w:after="0" w:line="240" w:lineRule="auto"/>
              <w:rPr>
                <w:rFonts w:cs="Arial"/>
                <w:b/>
                <w:sz w:val="18"/>
                <w:lang w:eastAsia="es-MX"/>
              </w:rPr>
            </w:pPr>
            <w:r w:rsidRPr="00D6672F">
              <w:rPr>
                <w:rFonts w:cs="Arial"/>
                <w:b/>
                <w:sz w:val="18"/>
                <w:lang w:eastAsia="es-MX"/>
              </w:rPr>
              <w:t>Clave y nombre del Pp:</w:t>
            </w:r>
          </w:p>
        </w:tc>
        <w:tc>
          <w:tcPr>
            <w:tcW w:w="6708" w:type="dxa"/>
            <w:gridSpan w:val="4"/>
            <w:shd w:val="clear" w:color="auto" w:fill="F2F2F2" w:themeFill="background1" w:themeFillShade="F2"/>
            <w:noWrap/>
            <w:vAlign w:val="center"/>
            <w:hideMark/>
          </w:tcPr>
          <w:p w14:paraId="41B10487" w14:textId="540834F0" w:rsidR="00AC74DD" w:rsidRPr="00D6672F" w:rsidRDefault="00AC74DD" w:rsidP="009527A6">
            <w:pPr>
              <w:spacing w:after="0" w:line="240" w:lineRule="auto"/>
              <w:jc w:val="center"/>
              <w:rPr>
                <w:rFonts w:eastAsia="Times New Roman" w:cs="Arial"/>
                <w:color w:val="000000"/>
                <w:sz w:val="18"/>
                <w:szCs w:val="18"/>
                <w:lang w:eastAsia="es-MX"/>
              </w:rPr>
            </w:pPr>
            <w:r w:rsidRPr="00D6672F">
              <w:rPr>
                <w:rFonts w:cs="Arial"/>
                <w:bCs/>
                <w:sz w:val="18"/>
                <w:szCs w:val="18"/>
                <w:lang w:eastAsia="es-MX"/>
              </w:rPr>
              <w:t>K060 Infraestructura Física Educativa de Sinaloa/E006 Infraestructura Educativa Básica (FAM)</w:t>
            </w:r>
          </w:p>
          <w:p w14:paraId="390B0AC7" w14:textId="3F07806A" w:rsidR="00AD325A" w:rsidRPr="00D6672F" w:rsidRDefault="00AC74DD" w:rsidP="009527A6">
            <w:pPr>
              <w:spacing w:after="0" w:line="240" w:lineRule="auto"/>
              <w:rPr>
                <w:rFonts w:cs="Arial"/>
                <w:color w:val="000000"/>
                <w:sz w:val="18"/>
                <w:lang w:eastAsia="es-MX"/>
              </w:rPr>
            </w:pPr>
            <w:r w:rsidRPr="00D6672F">
              <w:rPr>
                <w:rFonts w:eastAsia="Times New Roman" w:cs="Arial"/>
                <w:color w:val="000000"/>
                <w:sz w:val="18"/>
                <w:szCs w:val="18"/>
                <w:lang w:eastAsia="es-MX"/>
              </w:rPr>
              <w:t> </w:t>
            </w:r>
          </w:p>
        </w:tc>
      </w:tr>
      <w:tr w:rsidR="000D08B9" w:rsidRPr="00D6672F" w14:paraId="53C3E7E7" w14:textId="77777777" w:rsidTr="009527A6">
        <w:trPr>
          <w:trHeight w:val="353"/>
        </w:trPr>
        <w:tc>
          <w:tcPr>
            <w:tcW w:w="2905" w:type="dxa"/>
            <w:gridSpan w:val="2"/>
            <w:shd w:val="clear" w:color="auto" w:fill="D9D9D9" w:themeFill="background1" w:themeFillShade="D9"/>
            <w:vAlign w:val="center"/>
            <w:hideMark/>
          </w:tcPr>
          <w:p w14:paraId="365DB20F" w14:textId="77777777" w:rsidR="00AD325A" w:rsidRPr="00D6672F" w:rsidRDefault="00AD325A" w:rsidP="009527A6">
            <w:pPr>
              <w:spacing w:after="0" w:line="240" w:lineRule="auto"/>
              <w:rPr>
                <w:rFonts w:cs="Arial"/>
                <w:b/>
                <w:sz w:val="18"/>
                <w:lang w:eastAsia="es-MX"/>
              </w:rPr>
            </w:pPr>
            <w:r w:rsidRPr="00D6672F">
              <w:rPr>
                <w:rFonts w:cs="Arial"/>
                <w:b/>
                <w:sz w:val="18"/>
                <w:lang w:eastAsia="es-MX"/>
              </w:rPr>
              <w:t>Objetivo central del Pp evaluado:</w:t>
            </w:r>
          </w:p>
        </w:tc>
        <w:tc>
          <w:tcPr>
            <w:tcW w:w="6708" w:type="dxa"/>
            <w:gridSpan w:val="4"/>
            <w:shd w:val="clear" w:color="auto" w:fill="F2F2F2" w:themeFill="background1" w:themeFillShade="F2"/>
            <w:noWrap/>
            <w:vAlign w:val="center"/>
            <w:hideMark/>
          </w:tcPr>
          <w:p w14:paraId="04D614D9" w14:textId="0B46C5F1" w:rsidR="00D5664A" w:rsidRPr="00D6672F" w:rsidRDefault="00D5664A" w:rsidP="009527A6">
            <w:pPr>
              <w:spacing w:after="0" w:line="240" w:lineRule="auto"/>
              <w:rPr>
                <w:rFonts w:cs="Arial"/>
                <w:bCs/>
                <w:sz w:val="18"/>
                <w:szCs w:val="18"/>
                <w:lang w:val="es-ES"/>
              </w:rPr>
            </w:pPr>
            <w:r w:rsidRPr="00D6672F">
              <w:rPr>
                <w:rFonts w:cs="Arial"/>
                <w:bCs/>
                <w:sz w:val="18"/>
                <w:szCs w:val="18"/>
                <w:lang w:val="es-ES"/>
              </w:rPr>
              <w:t xml:space="preserve">Contribuir al financiamiento de los </w:t>
            </w:r>
            <w:r w:rsidRPr="00D6672F">
              <w:rPr>
                <w:rFonts w:cs="Arial"/>
                <w:bCs/>
                <w:sz w:val="18"/>
                <w:szCs w:val="18"/>
                <w:lang w:eastAsia="es-MX"/>
              </w:rPr>
              <w:t>programas</w:t>
            </w:r>
            <w:r w:rsidRPr="00D6672F">
              <w:rPr>
                <w:rFonts w:cs="Arial"/>
                <w:bCs/>
                <w:sz w:val="18"/>
                <w:szCs w:val="18"/>
                <w:lang w:val="es-ES"/>
              </w:rPr>
              <w:t xml:space="preserve"> para la atención de las necesidades relacionadas con la creación, equipamiento y rehabilitación de la infraestructura física de planteles de educación básica, media superior y superior en su modalidad universitaria, en las entidades federativas beneficiadas con dichos recursos.</w:t>
            </w:r>
          </w:p>
          <w:p w14:paraId="4384ABE9" w14:textId="23EA8D05" w:rsidR="00AD325A" w:rsidRPr="00D6672F" w:rsidRDefault="00AD325A" w:rsidP="009527A6">
            <w:pPr>
              <w:spacing w:after="0" w:line="240" w:lineRule="auto"/>
              <w:rPr>
                <w:rFonts w:cs="Arial"/>
                <w:color w:val="000000"/>
                <w:sz w:val="18"/>
                <w:lang w:eastAsia="es-MX"/>
              </w:rPr>
            </w:pPr>
          </w:p>
        </w:tc>
      </w:tr>
      <w:tr w:rsidR="000D08B9" w:rsidRPr="00D6672F" w14:paraId="497CDCB4" w14:textId="77777777" w:rsidTr="009527A6">
        <w:trPr>
          <w:trHeight w:val="299"/>
        </w:trPr>
        <w:tc>
          <w:tcPr>
            <w:tcW w:w="265" w:type="dxa"/>
            <w:tcBorders>
              <w:right w:val="nil"/>
            </w:tcBorders>
            <w:shd w:val="clear" w:color="auto" w:fill="7F7F7F" w:themeFill="text1" w:themeFillTint="80"/>
            <w:noWrap/>
            <w:vAlign w:val="center"/>
            <w:hideMark/>
          </w:tcPr>
          <w:p w14:paraId="028598FB" w14:textId="25589DD9" w:rsidR="00AD325A" w:rsidRPr="00D6672F" w:rsidRDefault="00AD325A" w:rsidP="009527A6">
            <w:pPr>
              <w:spacing w:after="0" w:line="240" w:lineRule="auto"/>
              <w:jc w:val="left"/>
              <w:rPr>
                <w:rFonts w:cs="Arial"/>
                <w:b/>
                <w:color w:val="FFFFFF" w:themeColor="background1"/>
                <w:sz w:val="16"/>
                <w:lang w:eastAsia="es-MX"/>
              </w:rPr>
            </w:pPr>
          </w:p>
        </w:tc>
        <w:tc>
          <w:tcPr>
            <w:tcW w:w="5333" w:type="dxa"/>
            <w:gridSpan w:val="2"/>
            <w:tcBorders>
              <w:left w:val="nil"/>
              <w:right w:val="nil"/>
            </w:tcBorders>
            <w:shd w:val="clear" w:color="auto" w:fill="7F7F7F" w:themeFill="text1" w:themeFillTint="80"/>
            <w:noWrap/>
            <w:vAlign w:val="center"/>
            <w:hideMark/>
          </w:tcPr>
          <w:p w14:paraId="5A4A8B6E" w14:textId="7CF8967C" w:rsidR="00AD325A" w:rsidRPr="00D6672F" w:rsidRDefault="00AD325A" w:rsidP="009527A6">
            <w:pPr>
              <w:spacing w:after="0" w:line="240" w:lineRule="auto"/>
              <w:jc w:val="left"/>
              <w:rPr>
                <w:rFonts w:cs="Arial"/>
                <w:b/>
                <w:color w:val="FFFFFF" w:themeColor="background1"/>
                <w:sz w:val="16"/>
                <w:lang w:eastAsia="es-MX"/>
              </w:rPr>
            </w:pPr>
            <w:r w:rsidRPr="00D6672F">
              <w:rPr>
                <w:rFonts w:cs="Arial"/>
                <w:b/>
                <w:color w:val="FFFFFF" w:themeColor="background1"/>
                <w:sz w:val="16"/>
                <w:lang w:eastAsia="es-MX"/>
              </w:rPr>
              <w:t>a) Valoración de la alineación establecida</w:t>
            </w:r>
            <w:r w:rsidR="00F41EE4" w:rsidRPr="00D6672F">
              <w:rPr>
                <w:rFonts w:cs="Arial"/>
                <w:b/>
                <w:color w:val="FFFFFF" w:themeColor="background1"/>
                <w:sz w:val="16"/>
                <w:lang w:eastAsia="es-MX"/>
              </w:rPr>
              <w:t xml:space="preserve"> PED vigente</w:t>
            </w:r>
          </w:p>
        </w:tc>
        <w:tc>
          <w:tcPr>
            <w:tcW w:w="1284" w:type="dxa"/>
            <w:tcBorders>
              <w:left w:val="nil"/>
              <w:right w:val="nil"/>
            </w:tcBorders>
            <w:shd w:val="clear" w:color="auto" w:fill="7F7F7F" w:themeFill="text1" w:themeFillTint="80"/>
            <w:noWrap/>
            <w:vAlign w:val="center"/>
            <w:hideMark/>
          </w:tcPr>
          <w:p w14:paraId="78D3E848" w14:textId="53AC5144" w:rsidR="00AD325A" w:rsidRPr="00D6672F" w:rsidRDefault="00AD325A" w:rsidP="009527A6">
            <w:pPr>
              <w:spacing w:after="0" w:line="240" w:lineRule="auto"/>
              <w:jc w:val="left"/>
              <w:rPr>
                <w:rFonts w:cs="Arial"/>
                <w:b/>
                <w:color w:val="FFFFFF" w:themeColor="background1"/>
                <w:sz w:val="16"/>
                <w:lang w:eastAsia="es-MX"/>
              </w:rPr>
            </w:pPr>
          </w:p>
        </w:tc>
        <w:tc>
          <w:tcPr>
            <w:tcW w:w="1198" w:type="dxa"/>
            <w:tcBorders>
              <w:left w:val="nil"/>
              <w:right w:val="nil"/>
            </w:tcBorders>
            <w:shd w:val="clear" w:color="auto" w:fill="7F7F7F" w:themeFill="text1" w:themeFillTint="80"/>
            <w:noWrap/>
            <w:vAlign w:val="center"/>
            <w:hideMark/>
          </w:tcPr>
          <w:p w14:paraId="74830385" w14:textId="14B689D4" w:rsidR="00AD325A" w:rsidRPr="00D6672F" w:rsidRDefault="00AD325A" w:rsidP="009527A6">
            <w:pPr>
              <w:spacing w:after="0" w:line="240" w:lineRule="auto"/>
              <w:jc w:val="left"/>
              <w:rPr>
                <w:rFonts w:cs="Arial"/>
                <w:b/>
                <w:color w:val="FFFFFF" w:themeColor="background1"/>
                <w:sz w:val="16"/>
                <w:lang w:eastAsia="es-MX"/>
              </w:rPr>
            </w:pPr>
          </w:p>
        </w:tc>
        <w:tc>
          <w:tcPr>
            <w:tcW w:w="1533" w:type="dxa"/>
            <w:tcBorders>
              <w:left w:val="nil"/>
            </w:tcBorders>
            <w:shd w:val="clear" w:color="auto" w:fill="7F7F7F" w:themeFill="text1" w:themeFillTint="80"/>
            <w:noWrap/>
            <w:vAlign w:val="center"/>
            <w:hideMark/>
          </w:tcPr>
          <w:p w14:paraId="612AFEC6" w14:textId="39D2419D" w:rsidR="00AD325A" w:rsidRPr="00D6672F" w:rsidRDefault="00AD325A" w:rsidP="009527A6">
            <w:pPr>
              <w:spacing w:after="0" w:line="240" w:lineRule="auto"/>
              <w:jc w:val="left"/>
              <w:rPr>
                <w:rFonts w:cs="Arial"/>
                <w:b/>
                <w:color w:val="FFFFFF" w:themeColor="background1"/>
                <w:sz w:val="16"/>
                <w:lang w:eastAsia="es-MX"/>
              </w:rPr>
            </w:pPr>
          </w:p>
        </w:tc>
      </w:tr>
      <w:tr w:rsidR="000D08B9" w:rsidRPr="00D6672F" w14:paraId="403DA165" w14:textId="77777777" w:rsidTr="009527A6">
        <w:trPr>
          <w:trHeight w:val="412"/>
        </w:trPr>
        <w:tc>
          <w:tcPr>
            <w:tcW w:w="2905" w:type="dxa"/>
            <w:gridSpan w:val="2"/>
            <w:shd w:val="clear" w:color="auto" w:fill="D9D9D9" w:themeFill="background1" w:themeFillShade="D9"/>
            <w:vAlign w:val="center"/>
            <w:hideMark/>
          </w:tcPr>
          <w:p w14:paraId="562BB902" w14:textId="77777777" w:rsidR="00AD325A" w:rsidRPr="00D6672F" w:rsidRDefault="00AD325A" w:rsidP="009527A6">
            <w:pPr>
              <w:spacing w:after="0" w:line="240" w:lineRule="auto"/>
              <w:jc w:val="center"/>
              <w:rPr>
                <w:rFonts w:cs="Arial"/>
                <w:b/>
                <w:sz w:val="16"/>
                <w:lang w:eastAsia="es-MX"/>
              </w:rPr>
            </w:pPr>
            <w:r w:rsidRPr="00D6672F">
              <w:rPr>
                <w:rFonts w:cs="Arial"/>
                <w:b/>
                <w:sz w:val="16"/>
                <w:lang w:eastAsia="es-MX"/>
              </w:rPr>
              <w:t>Programa derivado</w:t>
            </w:r>
          </w:p>
        </w:tc>
        <w:tc>
          <w:tcPr>
            <w:tcW w:w="2693" w:type="dxa"/>
            <w:shd w:val="clear" w:color="auto" w:fill="D9D9D9" w:themeFill="background1" w:themeFillShade="D9"/>
            <w:vAlign w:val="center"/>
            <w:hideMark/>
          </w:tcPr>
          <w:p w14:paraId="666576D6" w14:textId="77777777" w:rsidR="00AD325A" w:rsidRPr="00D6672F" w:rsidRDefault="00AD325A" w:rsidP="009527A6">
            <w:pPr>
              <w:spacing w:after="0" w:line="240" w:lineRule="auto"/>
              <w:jc w:val="center"/>
              <w:rPr>
                <w:rFonts w:cs="Arial"/>
                <w:b/>
                <w:sz w:val="16"/>
                <w:lang w:eastAsia="es-MX"/>
              </w:rPr>
            </w:pPr>
            <w:r w:rsidRPr="00D6672F">
              <w:rPr>
                <w:rFonts w:cs="Arial"/>
                <w:b/>
                <w:sz w:val="16"/>
                <w:lang w:eastAsia="es-MX"/>
              </w:rPr>
              <w:t>Objetivo prioritario</w:t>
            </w:r>
          </w:p>
        </w:tc>
        <w:tc>
          <w:tcPr>
            <w:tcW w:w="1284" w:type="dxa"/>
            <w:shd w:val="clear" w:color="auto" w:fill="D9D9D9" w:themeFill="background1" w:themeFillShade="D9"/>
            <w:vAlign w:val="center"/>
            <w:hideMark/>
          </w:tcPr>
          <w:p w14:paraId="5D8CEC46" w14:textId="77777777" w:rsidR="00AD325A" w:rsidRPr="00D6672F" w:rsidRDefault="00AD325A" w:rsidP="009527A6">
            <w:pPr>
              <w:spacing w:after="0" w:line="240" w:lineRule="auto"/>
              <w:jc w:val="center"/>
              <w:rPr>
                <w:rFonts w:cs="Arial"/>
                <w:b/>
                <w:sz w:val="16"/>
                <w:lang w:eastAsia="es-MX"/>
              </w:rPr>
            </w:pPr>
            <w:r w:rsidRPr="00D6672F">
              <w:rPr>
                <w:rFonts w:cs="Arial"/>
                <w:b/>
                <w:sz w:val="16"/>
                <w:lang w:eastAsia="es-MX"/>
              </w:rPr>
              <w:t>Estrategia prioritaria</w:t>
            </w:r>
          </w:p>
        </w:tc>
        <w:tc>
          <w:tcPr>
            <w:tcW w:w="1198" w:type="dxa"/>
            <w:shd w:val="clear" w:color="auto" w:fill="D9D9D9" w:themeFill="background1" w:themeFillShade="D9"/>
            <w:vAlign w:val="center"/>
            <w:hideMark/>
          </w:tcPr>
          <w:p w14:paraId="02510EED" w14:textId="77777777" w:rsidR="00AD325A" w:rsidRPr="00D6672F" w:rsidRDefault="00AD325A" w:rsidP="009527A6">
            <w:pPr>
              <w:spacing w:after="0" w:line="240" w:lineRule="auto"/>
              <w:jc w:val="center"/>
              <w:rPr>
                <w:rFonts w:cs="Arial"/>
                <w:b/>
                <w:sz w:val="16"/>
                <w:lang w:eastAsia="es-MX"/>
              </w:rPr>
            </w:pPr>
            <w:r w:rsidRPr="00D6672F">
              <w:rPr>
                <w:rFonts w:cs="Arial"/>
                <w:b/>
                <w:sz w:val="16"/>
                <w:lang w:eastAsia="es-MX"/>
              </w:rPr>
              <w:t>Contribución del Pp</w:t>
            </w:r>
          </w:p>
        </w:tc>
        <w:tc>
          <w:tcPr>
            <w:tcW w:w="1533" w:type="dxa"/>
            <w:shd w:val="clear" w:color="auto" w:fill="D9D9D9" w:themeFill="background1" w:themeFillShade="D9"/>
            <w:vAlign w:val="center"/>
            <w:hideMark/>
          </w:tcPr>
          <w:p w14:paraId="7AB6573C" w14:textId="77777777" w:rsidR="00AD325A" w:rsidRPr="00D6672F" w:rsidRDefault="00AD325A" w:rsidP="009527A6">
            <w:pPr>
              <w:spacing w:after="0" w:line="240" w:lineRule="auto"/>
              <w:jc w:val="center"/>
              <w:rPr>
                <w:rFonts w:cs="Arial"/>
                <w:b/>
                <w:sz w:val="16"/>
                <w:lang w:eastAsia="es-MX"/>
              </w:rPr>
            </w:pPr>
            <w:r w:rsidRPr="00D6672F">
              <w:rPr>
                <w:rFonts w:cs="Arial"/>
                <w:b/>
                <w:sz w:val="16"/>
                <w:lang w:eastAsia="es-MX"/>
              </w:rPr>
              <w:t>Valoración</w:t>
            </w:r>
          </w:p>
        </w:tc>
      </w:tr>
      <w:tr w:rsidR="000D08B9" w:rsidRPr="00D6672F" w14:paraId="26DD5DD4" w14:textId="77777777" w:rsidTr="009527A6">
        <w:trPr>
          <w:trHeight w:val="2551"/>
        </w:trPr>
        <w:tc>
          <w:tcPr>
            <w:tcW w:w="2905" w:type="dxa"/>
            <w:gridSpan w:val="2"/>
            <w:shd w:val="clear" w:color="auto" w:fill="auto"/>
            <w:noWrap/>
            <w:vAlign w:val="center"/>
            <w:hideMark/>
          </w:tcPr>
          <w:p w14:paraId="17656F31" w14:textId="2165BB3E" w:rsidR="00AD325A" w:rsidRPr="00D6672F" w:rsidRDefault="00E54967" w:rsidP="009527A6">
            <w:pPr>
              <w:spacing w:line="240" w:lineRule="auto"/>
              <w:rPr>
                <w:rFonts w:cs="Arial"/>
                <w:sz w:val="17"/>
                <w:szCs w:val="17"/>
                <w:lang w:val="es-ES"/>
              </w:rPr>
            </w:pPr>
            <w:r w:rsidRPr="00D6672F">
              <w:rPr>
                <w:rFonts w:cs="Arial"/>
                <w:sz w:val="17"/>
                <w:szCs w:val="17"/>
                <w:lang w:val="es-ES"/>
              </w:rPr>
              <w:t>Contribuir al financiamiento de los programas para la atención de las necesidades relacionadas con la creación, equipamiento y rehabilitación de la infraestructura física de planteles de educación básica, media superior y superior</w:t>
            </w:r>
            <w:r w:rsidR="000D08B9" w:rsidRPr="00D6672F">
              <w:rPr>
                <w:rFonts w:cs="Arial"/>
                <w:sz w:val="17"/>
                <w:szCs w:val="17"/>
                <w:lang w:val="es-ES"/>
              </w:rPr>
              <w:t>.</w:t>
            </w:r>
          </w:p>
        </w:tc>
        <w:tc>
          <w:tcPr>
            <w:tcW w:w="2693" w:type="dxa"/>
            <w:shd w:val="clear" w:color="auto" w:fill="auto"/>
            <w:noWrap/>
            <w:vAlign w:val="center"/>
            <w:hideMark/>
          </w:tcPr>
          <w:p w14:paraId="0CEA5469" w14:textId="32AD39AE" w:rsidR="00775A55" w:rsidRPr="00D6672F" w:rsidRDefault="00AD325A" w:rsidP="009527A6">
            <w:pPr>
              <w:spacing w:line="240" w:lineRule="auto"/>
              <w:rPr>
                <w:rFonts w:cs="Arial"/>
                <w:sz w:val="17"/>
                <w:szCs w:val="17"/>
                <w:lang w:val="es-ES"/>
              </w:rPr>
            </w:pPr>
            <w:r w:rsidRPr="00D6672F">
              <w:rPr>
                <w:rFonts w:cs="Arial"/>
                <w:color w:val="000000"/>
                <w:sz w:val="17"/>
                <w:szCs w:val="17"/>
                <w:lang w:eastAsia="es-MX"/>
              </w:rPr>
              <w:t> </w:t>
            </w:r>
            <w:r w:rsidR="00775A55" w:rsidRPr="00D6672F">
              <w:rPr>
                <w:rFonts w:cs="Arial"/>
                <w:sz w:val="17"/>
                <w:szCs w:val="17"/>
                <w:lang w:val="es-ES"/>
              </w:rPr>
              <w:t>Atender con mayores recursos el remozamiento y equipamiento de los planteles educativos para que estén en condiciones óptimas de ofrecer clases presenciales</w:t>
            </w:r>
            <w:r w:rsidR="00E54967" w:rsidRPr="00D6672F">
              <w:rPr>
                <w:rFonts w:cs="Arial"/>
                <w:sz w:val="17"/>
                <w:szCs w:val="17"/>
                <w:lang w:val="es-ES"/>
              </w:rPr>
              <w:t>.</w:t>
            </w:r>
          </w:p>
          <w:p w14:paraId="296779ED" w14:textId="14B502FC" w:rsidR="00AD325A" w:rsidRPr="00D6672F" w:rsidRDefault="00AD325A" w:rsidP="009527A6">
            <w:pPr>
              <w:spacing w:after="0" w:line="240" w:lineRule="auto"/>
              <w:ind w:right="819"/>
              <w:rPr>
                <w:rFonts w:cs="Arial"/>
                <w:color w:val="000000"/>
                <w:sz w:val="17"/>
                <w:szCs w:val="17"/>
                <w:lang w:eastAsia="es-MX"/>
              </w:rPr>
            </w:pPr>
          </w:p>
        </w:tc>
        <w:tc>
          <w:tcPr>
            <w:tcW w:w="1284" w:type="dxa"/>
            <w:shd w:val="clear" w:color="auto" w:fill="auto"/>
            <w:noWrap/>
            <w:vAlign w:val="center"/>
            <w:hideMark/>
          </w:tcPr>
          <w:p w14:paraId="01BD4BBF" w14:textId="4CCCB04E" w:rsidR="00AD325A" w:rsidRPr="00D6672F" w:rsidRDefault="00E54967" w:rsidP="009527A6">
            <w:pPr>
              <w:spacing w:line="240" w:lineRule="auto"/>
              <w:rPr>
                <w:rFonts w:cs="Arial"/>
                <w:sz w:val="17"/>
                <w:szCs w:val="17"/>
                <w:lang w:eastAsia="es-MX"/>
              </w:rPr>
            </w:pPr>
            <w:r w:rsidRPr="00D6672F">
              <w:rPr>
                <w:rFonts w:cs="Arial"/>
                <w:sz w:val="17"/>
                <w:szCs w:val="17"/>
                <w:lang w:val="es-ES"/>
              </w:rPr>
              <w:t>Coadyuvar con los 3 niveles de gobierno para dotar de recursos financieros suficientes a las escuelas para el mejoramiento de su infraestructura, principalmente en las zonas de atención prioritaria.</w:t>
            </w:r>
          </w:p>
        </w:tc>
        <w:tc>
          <w:tcPr>
            <w:tcW w:w="1198" w:type="dxa"/>
            <w:tcBorders>
              <w:bottom w:val="single" w:sz="4" w:space="0" w:color="BFBFBF" w:themeColor="background1" w:themeShade="BF"/>
            </w:tcBorders>
            <w:shd w:val="clear" w:color="auto" w:fill="auto"/>
            <w:vAlign w:val="center"/>
            <w:hideMark/>
          </w:tcPr>
          <w:p w14:paraId="560F9F46" w14:textId="78ED5856" w:rsidR="00AD325A" w:rsidRPr="00D6672F" w:rsidRDefault="00E54967" w:rsidP="009527A6">
            <w:pPr>
              <w:spacing w:line="240" w:lineRule="auto"/>
              <w:rPr>
                <w:rFonts w:cs="Arial"/>
                <w:sz w:val="17"/>
                <w:szCs w:val="17"/>
                <w:lang w:val="es-ES"/>
              </w:rPr>
            </w:pPr>
            <w:r w:rsidRPr="00D6672F">
              <w:rPr>
                <w:rFonts w:cs="Arial"/>
                <w:sz w:val="17"/>
                <w:szCs w:val="17"/>
                <w:lang w:val="es-ES"/>
              </w:rPr>
              <w:t>Se atienden las necesidades de planteles educativos con las acciones de construcción, rehabilitación y equipamiento</w:t>
            </w:r>
          </w:p>
        </w:tc>
        <w:tc>
          <w:tcPr>
            <w:tcW w:w="1533" w:type="dxa"/>
            <w:shd w:val="clear" w:color="auto" w:fill="auto"/>
            <w:vAlign w:val="center"/>
            <w:hideMark/>
          </w:tcPr>
          <w:p w14:paraId="305E25D0" w14:textId="28504B27" w:rsidR="00AD325A" w:rsidRPr="00D6672F" w:rsidRDefault="009527A6" w:rsidP="009527A6">
            <w:pPr>
              <w:spacing w:after="0" w:line="240" w:lineRule="auto"/>
              <w:jc w:val="center"/>
              <w:rPr>
                <w:rFonts w:cs="Arial"/>
                <w:sz w:val="17"/>
                <w:szCs w:val="17"/>
                <w:lang w:eastAsia="es-MX"/>
              </w:rPr>
            </w:pPr>
            <w:r>
              <w:rPr>
                <w:rFonts w:cs="Arial"/>
                <w:sz w:val="17"/>
                <w:szCs w:val="17"/>
                <w:lang w:eastAsia="es-MX"/>
              </w:rPr>
              <w:t>NR</w:t>
            </w:r>
          </w:p>
        </w:tc>
      </w:tr>
      <w:tr w:rsidR="000D08B9" w:rsidRPr="00D6672F" w14:paraId="55198182" w14:textId="77777777" w:rsidTr="009527A6">
        <w:trPr>
          <w:trHeight w:val="299"/>
        </w:trPr>
        <w:tc>
          <w:tcPr>
            <w:tcW w:w="265" w:type="dxa"/>
            <w:tcBorders>
              <w:right w:val="nil"/>
            </w:tcBorders>
            <w:shd w:val="clear" w:color="auto" w:fill="7F7F7F" w:themeFill="text1" w:themeFillTint="80"/>
            <w:noWrap/>
            <w:vAlign w:val="center"/>
            <w:hideMark/>
          </w:tcPr>
          <w:p w14:paraId="2701B584" w14:textId="0E1D8071" w:rsidR="00AD325A" w:rsidRPr="00D6672F" w:rsidRDefault="00AD325A" w:rsidP="009527A6">
            <w:pPr>
              <w:spacing w:after="0" w:line="240" w:lineRule="auto"/>
              <w:jc w:val="left"/>
              <w:rPr>
                <w:rFonts w:cs="Arial"/>
                <w:b/>
                <w:color w:val="FFFFFF" w:themeColor="background1"/>
                <w:sz w:val="17"/>
                <w:szCs w:val="17"/>
                <w:lang w:eastAsia="es-MX"/>
              </w:rPr>
            </w:pPr>
          </w:p>
        </w:tc>
        <w:tc>
          <w:tcPr>
            <w:tcW w:w="6617" w:type="dxa"/>
            <w:gridSpan w:val="3"/>
            <w:tcBorders>
              <w:left w:val="nil"/>
              <w:right w:val="nil"/>
            </w:tcBorders>
            <w:shd w:val="clear" w:color="auto" w:fill="7F7F7F" w:themeFill="text1" w:themeFillTint="80"/>
            <w:noWrap/>
            <w:vAlign w:val="center"/>
            <w:hideMark/>
          </w:tcPr>
          <w:p w14:paraId="079D510A" w14:textId="77777777" w:rsidR="00AD325A" w:rsidRPr="00D6672F" w:rsidRDefault="00AD325A" w:rsidP="009527A6">
            <w:pPr>
              <w:spacing w:after="0" w:line="240" w:lineRule="auto"/>
              <w:jc w:val="left"/>
              <w:rPr>
                <w:rFonts w:cs="Arial"/>
                <w:b/>
                <w:color w:val="FFFFFF" w:themeColor="background1"/>
                <w:sz w:val="17"/>
                <w:szCs w:val="17"/>
                <w:lang w:eastAsia="es-MX"/>
              </w:rPr>
            </w:pPr>
            <w:r w:rsidRPr="00D6672F">
              <w:rPr>
                <w:rFonts w:cs="Arial"/>
                <w:b/>
                <w:color w:val="FFFFFF" w:themeColor="background1"/>
                <w:sz w:val="17"/>
                <w:szCs w:val="17"/>
                <w:lang w:eastAsia="es-MX"/>
              </w:rPr>
              <w:t>b) Propuesta de alineación a programas sectoriales o institucionales</w:t>
            </w:r>
          </w:p>
        </w:tc>
        <w:tc>
          <w:tcPr>
            <w:tcW w:w="1198" w:type="dxa"/>
            <w:tcBorders>
              <w:left w:val="nil"/>
              <w:right w:val="nil"/>
            </w:tcBorders>
            <w:shd w:val="clear" w:color="auto" w:fill="7F7F7F" w:themeFill="text1" w:themeFillTint="80"/>
            <w:noWrap/>
            <w:vAlign w:val="center"/>
            <w:hideMark/>
          </w:tcPr>
          <w:p w14:paraId="393A9612" w14:textId="1CD52933" w:rsidR="00AD325A" w:rsidRPr="00D6672F" w:rsidRDefault="00AD325A" w:rsidP="009527A6">
            <w:pPr>
              <w:spacing w:after="0" w:line="240" w:lineRule="auto"/>
              <w:jc w:val="left"/>
              <w:rPr>
                <w:rFonts w:cs="Arial"/>
                <w:b/>
                <w:color w:val="FFFFFF" w:themeColor="background1"/>
                <w:sz w:val="17"/>
                <w:szCs w:val="17"/>
                <w:lang w:eastAsia="es-MX"/>
              </w:rPr>
            </w:pPr>
          </w:p>
        </w:tc>
        <w:tc>
          <w:tcPr>
            <w:tcW w:w="1533" w:type="dxa"/>
            <w:tcBorders>
              <w:left w:val="nil"/>
            </w:tcBorders>
            <w:shd w:val="clear" w:color="auto" w:fill="7F7F7F" w:themeFill="text1" w:themeFillTint="80"/>
            <w:noWrap/>
            <w:vAlign w:val="center"/>
            <w:hideMark/>
          </w:tcPr>
          <w:p w14:paraId="179BF52D" w14:textId="389A3B35" w:rsidR="00AD325A" w:rsidRPr="00D6672F" w:rsidRDefault="00AD325A" w:rsidP="009527A6">
            <w:pPr>
              <w:spacing w:after="0" w:line="240" w:lineRule="auto"/>
              <w:jc w:val="left"/>
              <w:rPr>
                <w:rFonts w:cs="Arial"/>
                <w:b/>
                <w:color w:val="FFFFFF" w:themeColor="background1"/>
                <w:sz w:val="17"/>
                <w:szCs w:val="17"/>
                <w:lang w:eastAsia="es-MX"/>
              </w:rPr>
            </w:pPr>
          </w:p>
        </w:tc>
      </w:tr>
      <w:tr w:rsidR="000D08B9" w:rsidRPr="00D6672F" w14:paraId="301FAD12" w14:textId="77777777" w:rsidTr="009527A6">
        <w:trPr>
          <w:trHeight w:val="412"/>
        </w:trPr>
        <w:tc>
          <w:tcPr>
            <w:tcW w:w="2905" w:type="dxa"/>
            <w:gridSpan w:val="2"/>
            <w:shd w:val="clear" w:color="auto" w:fill="D9D9D9" w:themeFill="background1" w:themeFillShade="D9"/>
            <w:vAlign w:val="center"/>
            <w:hideMark/>
          </w:tcPr>
          <w:p w14:paraId="4E8A40FA" w14:textId="77777777" w:rsidR="00AD325A" w:rsidRPr="00D6672F" w:rsidRDefault="00AD325A" w:rsidP="009527A6">
            <w:pPr>
              <w:spacing w:after="0" w:line="240" w:lineRule="auto"/>
              <w:jc w:val="center"/>
              <w:rPr>
                <w:rFonts w:cs="Arial"/>
                <w:b/>
                <w:sz w:val="17"/>
                <w:szCs w:val="17"/>
                <w:lang w:eastAsia="es-MX"/>
              </w:rPr>
            </w:pPr>
            <w:r w:rsidRPr="00D6672F">
              <w:rPr>
                <w:rFonts w:cs="Arial"/>
                <w:b/>
                <w:sz w:val="17"/>
                <w:szCs w:val="17"/>
                <w:lang w:eastAsia="es-MX"/>
              </w:rPr>
              <w:t>Programa derivado</w:t>
            </w:r>
          </w:p>
        </w:tc>
        <w:tc>
          <w:tcPr>
            <w:tcW w:w="2693" w:type="dxa"/>
            <w:shd w:val="clear" w:color="auto" w:fill="D9D9D9" w:themeFill="background1" w:themeFillShade="D9"/>
            <w:vAlign w:val="center"/>
            <w:hideMark/>
          </w:tcPr>
          <w:p w14:paraId="28EB8E1D" w14:textId="77777777" w:rsidR="00AD325A" w:rsidRPr="00D6672F" w:rsidRDefault="00AD325A" w:rsidP="009527A6">
            <w:pPr>
              <w:spacing w:after="0" w:line="240" w:lineRule="auto"/>
              <w:jc w:val="center"/>
              <w:rPr>
                <w:rFonts w:cs="Arial"/>
                <w:b/>
                <w:sz w:val="17"/>
                <w:szCs w:val="17"/>
                <w:lang w:eastAsia="es-MX"/>
              </w:rPr>
            </w:pPr>
            <w:r w:rsidRPr="00D6672F">
              <w:rPr>
                <w:rFonts w:cs="Arial"/>
                <w:b/>
                <w:sz w:val="17"/>
                <w:szCs w:val="17"/>
                <w:lang w:eastAsia="es-MX"/>
              </w:rPr>
              <w:t>Objetivo prioritario</w:t>
            </w:r>
          </w:p>
        </w:tc>
        <w:tc>
          <w:tcPr>
            <w:tcW w:w="1284" w:type="dxa"/>
            <w:shd w:val="clear" w:color="auto" w:fill="D9D9D9" w:themeFill="background1" w:themeFillShade="D9"/>
            <w:vAlign w:val="center"/>
            <w:hideMark/>
          </w:tcPr>
          <w:p w14:paraId="6FB7B976" w14:textId="77777777" w:rsidR="00AD325A" w:rsidRPr="00D6672F" w:rsidRDefault="00AD325A" w:rsidP="009527A6">
            <w:pPr>
              <w:spacing w:after="0" w:line="240" w:lineRule="auto"/>
              <w:jc w:val="center"/>
              <w:rPr>
                <w:rFonts w:cs="Arial"/>
                <w:b/>
                <w:sz w:val="17"/>
                <w:szCs w:val="17"/>
                <w:lang w:eastAsia="es-MX"/>
              </w:rPr>
            </w:pPr>
            <w:r w:rsidRPr="00D6672F">
              <w:rPr>
                <w:rFonts w:cs="Arial"/>
                <w:b/>
                <w:sz w:val="17"/>
                <w:szCs w:val="17"/>
                <w:lang w:eastAsia="es-MX"/>
              </w:rPr>
              <w:t>Estrategia prioritaria</w:t>
            </w:r>
          </w:p>
        </w:tc>
        <w:tc>
          <w:tcPr>
            <w:tcW w:w="1198" w:type="dxa"/>
            <w:shd w:val="clear" w:color="auto" w:fill="D9D9D9" w:themeFill="background1" w:themeFillShade="D9"/>
            <w:vAlign w:val="center"/>
            <w:hideMark/>
          </w:tcPr>
          <w:p w14:paraId="7652D648" w14:textId="77777777" w:rsidR="00AD325A" w:rsidRPr="00D6672F" w:rsidRDefault="00AD325A" w:rsidP="009527A6">
            <w:pPr>
              <w:spacing w:after="0" w:line="240" w:lineRule="auto"/>
              <w:jc w:val="center"/>
              <w:rPr>
                <w:rFonts w:cs="Arial"/>
                <w:b/>
                <w:sz w:val="17"/>
                <w:szCs w:val="17"/>
                <w:lang w:eastAsia="es-MX"/>
              </w:rPr>
            </w:pPr>
            <w:r w:rsidRPr="00D6672F">
              <w:rPr>
                <w:rFonts w:cs="Arial"/>
                <w:b/>
                <w:sz w:val="17"/>
                <w:szCs w:val="17"/>
                <w:lang w:eastAsia="es-MX"/>
              </w:rPr>
              <w:t>Contribución del Pp</w:t>
            </w:r>
          </w:p>
        </w:tc>
        <w:tc>
          <w:tcPr>
            <w:tcW w:w="1533" w:type="dxa"/>
            <w:shd w:val="clear" w:color="auto" w:fill="D9D9D9" w:themeFill="background1" w:themeFillShade="D9"/>
            <w:vAlign w:val="center"/>
            <w:hideMark/>
          </w:tcPr>
          <w:p w14:paraId="62F37014" w14:textId="77777777" w:rsidR="00AD325A" w:rsidRPr="00D6672F" w:rsidRDefault="00AD325A" w:rsidP="009527A6">
            <w:pPr>
              <w:spacing w:after="0" w:line="240" w:lineRule="auto"/>
              <w:jc w:val="center"/>
              <w:rPr>
                <w:rFonts w:cs="Arial"/>
                <w:b/>
                <w:sz w:val="17"/>
                <w:szCs w:val="17"/>
                <w:lang w:eastAsia="es-MX"/>
              </w:rPr>
            </w:pPr>
            <w:r w:rsidRPr="00D6672F">
              <w:rPr>
                <w:rFonts w:cs="Arial"/>
                <w:b/>
                <w:sz w:val="17"/>
                <w:szCs w:val="17"/>
                <w:lang w:eastAsia="es-MX"/>
              </w:rPr>
              <w:t>Valoración</w:t>
            </w:r>
          </w:p>
        </w:tc>
      </w:tr>
      <w:tr w:rsidR="000D08B9" w:rsidRPr="00D6672F" w14:paraId="043CA607" w14:textId="77777777" w:rsidTr="009527A6">
        <w:trPr>
          <w:trHeight w:val="952"/>
        </w:trPr>
        <w:tc>
          <w:tcPr>
            <w:tcW w:w="2905" w:type="dxa"/>
            <w:gridSpan w:val="2"/>
            <w:shd w:val="clear" w:color="auto" w:fill="auto"/>
            <w:noWrap/>
            <w:vAlign w:val="center"/>
            <w:hideMark/>
          </w:tcPr>
          <w:p w14:paraId="4A3F6467" w14:textId="11282E18" w:rsidR="00AD325A" w:rsidRPr="00D6672F" w:rsidRDefault="000D08B9" w:rsidP="009527A6">
            <w:pPr>
              <w:spacing w:line="240" w:lineRule="auto"/>
              <w:rPr>
                <w:rFonts w:cs="Arial"/>
                <w:sz w:val="17"/>
                <w:szCs w:val="17"/>
                <w:lang w:eastAsia="es-MX"/>
              </w:rPr>
            </w:pPr>
            <w:r w:rsidRPr="00D6672F">
              <w:rPr>
                <w:rFonts w:cs="Arial"/>
                <w:sz w:val="17"/>
                <w:szCs w:val="17"/>
                <w:lang w:val="es-ES"/>
              </w:rPr>
              <w:t>Contribuir al financiamiento de los programas para la atención de las necesidades relacionadas con la creación, equipamiento y rehabilitación de la infraestructura física de planteles de educación básica, media superior y superior</w:t>
            </w:r>
          </w:p>
        </w:tc>
        <w:tc>
          <w:tcPr>
            <w:tcW w:w="2693" w:type="dxa"/>
            <w:shd w:val="clear" w:color="auto" w:fill="auto"/>
            <w:noWrap/>
            <w:vAlign w:val="center"/>
            <w:hideMark/>
          </w:tcPr>
          <w:p w14:paraId="5AB55059" w14:textId="0A98CB90" w:rsidR="000D08B9" w:rsidRPr="00D6672F" w:rsidRDefault="000D08B9" w:rsidP="009527A6">
            <w:pPr>
              <w:spacing w:line="240" w:lineRule="auto"/>
              <w:rPr>
                <w:rFonts w:cs="Arial"/>
                <w:sz w:val="17"/>
                <w:szCs w:val="17"/>
                <w:lang w:val="es-ES"/>
              </w:rPr>
            </w:pPr>
            <w:r w:rsidRPr="00D6672F">
              <w:rPr>
                <w:rFonts w:cs="Arial"/>
                <w:sz w:val="17"/>
                <w:szCs w:val="17"/>
                <w:lang w:val="es-ES"/>
              </w:rPr>
              <w:t>Articular y fortalecer la formación y el desarrollo profesional de docentes en Sinaloa, mediante la transformación de la oferta para responder a los perfiles de desempeño en docencia, asesoría técnico-pedagógica y función directiva, el impulso a la creación y consolidación de cuerpos académicos, el incremento de programas de posgrado, así como el mejoramiento de su infraestructura y equipamiento.</w:t>
            </w:r>
          </w:p>
          <w:p w14:paraId="7CFBAD97" w14:textId="76120CB4" w:rsidR="00AD325A" w:rsidRPr="00D6672F" w:rsidRDefault="00AD325A" w:rsidP="009527A6">
            <w:pPr>
              <w:spacing w:after="0" w:line="240" w:lineRule="auto"/>
              <w:rPr>
                <w:rFonts w:cs="Arial"/>
                <w:sz w:val="17"/>
                <w:szCs w:val="17"/>
                <w:lang w:val="es-ES"/>
              </w:rPr>
            </w:pPr>
          </w:p>
        </w:tc>
        <w:tc>
          <w:tcPr>
            <w:tcW w:w="1284" w:type="dxa"/>
            <w:shd w:val="clear" w:color="auto" w:fill="auto"/>
            <w:noWrap/>
            <w:vAlign w:val="center"/>
            <w:hideMark/>
          </w:tcPr>
          <w:p w14:paraId="5E3F6274" w14:textId="0AFB6D33" w:rsidR="00AD325A" w:rsidRPr="00D6672F" w:rsidRDefault="00AD325A" w:rsidP="009527A6">
            <w:pPr>
              <w:spacing w:line="240" w:lineRule="auto"/>
              <w:rPr>
                <w:rFonts w:cs="Arial"/>
                <w:sz w:val="17"/>
                <w:szCs w:val="17"/>
                <w:lang w:val="es-ES"/>
              </w:rPr>
            </w:pPr>
            <w:r w:rsidRPr="00D6672F">
              <w:rPr>
                <w:rFonts w:cs="Arial"/>
                <w:sz w:val="17"/>
                <w:szCs w:val="17"/>
                <w:lang w:val="es-ES"/>
              </w:rPr>
              <w:t> </w:t>
            </w:r>
            <w:r w:rsidR="000D08B9" w:rsidRPr="00D6672F">
              <w:rPr>
                <w:rFonts w:cs="Arial"/>
                <w:sz w:val="17"/>
                <w:szCs w:val="17"/>
                <w:lang w:val="es-ES"/>
              </w:rPr>
              <w:t>Mejorar la infraestructura y el equipamiento de las instituciones formadoras y actualizadoras de docentes, mediante mecanismos diversos de financiamiento.</w:t>
            </w:r>
          </w:p>
        </w:tc>
        <w:tc>
          <w:tcPr>
            <w:tcW w:w="1198" w:type="dxa"/>
            <w:shd w:val="clear" w:color="auto" w:fill="auto"/>
            <w:vAlign w:val="center"/>
            <w:hideMark/>
          </w:tcPr>
          <w:p w14:paraId="40B0EBDC" w14:textId="7D49D31B" w:rsidR="00AD325A" w:rsidRPr="00D6672F" w:rsidRDefault="00AD325A" w:rsidP="009527A6">
            <w:pPr>
              <w:spacing w:after="0" w:line="240" w:lineRule="auto"/>
              <w:rPr>
                <w:rFonts w:cs="Arial"/>
                <w:sz w:val="17"/>
                <w:szCs w:val="17"/>
                <w:lang w:eastAsia="es-MX"/>
              </w:rPr>
            </w:pPr>
            <w:r w:rsidRPr="00D6672F">
              <w:rPr>
                <w:rFonts w:cs="Arial"/>
                <w:sz w:val="17"/>
                <w:szCs w:val="17"/>
                <w:lang w:eastAsia="es-MX"/>
              </w:rPr>
              <w:t> </w:t>
            </w:r>
            <w:r w:rsidR="000D08B9" w:rsidRPr="00D6672F">
              <w:rPr>
                <w:rFonts w:cs="Arial"/>
                <w:sz w:val="17"/>
                <w:szCs w:val="17"/>
                <w:lang w:val="es-ES"/>
              </w:rPr>
              <w:t>Se atienden las necesidades de planteles educativos con las acciones de construcción, rehabilitación y equipamiento</w:t>
            </w:r>
          </w:p>
        </w:tc>
        <w:tc>
          <w:tcPr>
            <w:tcW w:w="1533" w:type="dxa"/>
            <w:shd w:val="clear" w:color="auto" w:fill="auto"/>
            <w:vAlign w:val="center"/>
            <w:hideMark/>
          </w:tcPr>
          <w:p w14:paraId="5E552A17" w14:textId="5A9234BE" w:rsidR="00AD325A" w:rsidRPr="00D6672F" w:rsidRDefault="009527A6" w:rsidP="009527A6">
            <w:pPr>
              <w:spacing w:after="0" w:line="240" w:lineRule="auto"/>
              <w:jc w:val="center"/>
              <w:rPr>
                <w:rFonts w:cs="Arial"/>
                <w:sz w:val="17"/>
                <w:szCs w:val="17"/>
                <w:lang w:eastAsia="es-MX"/>
              </w:rPr>
            </w:pPr>
            <w:r>
              <w:rPr>
                <w:rFonts w:cs="Arial"/>
                <w:sz w:val="17"/>
                <w:szCs w:val="17"/>
                <w:lang w:eastAsia="es-MX"/>
              </w:rPr>
              <w:t>NR</w:t>
            </w:r>
          </w:p>
        </w:tc>
      </w:tr>
    </w:tbl>
    <w:p w14:paraId="0A44346E" w14:textId="77777777" w:rsidR="009527A6" w:rsidRDefault="009527A6">
      <w:pPr>
        <w:spacing w:line="276" w:lineRule="auto"/>
        <w:jc w:val="left"/>
        <w:rPr>
          <w:rFonts w:cs="Arial"/>
          <w:lang w:val="es-ES"/>
        </w:rPr>
      </w:pPr>
    </w:p>
    <w:p w14:paraId="2578F5EF" w14:textId="77777777" w:rsidR="009527A6" w:rsidRDefault="009527A6">
      <w:pPr>
        <w:spacing w:line="276" w:lineRule="auto"/>
        <w:jc w:val="left"/>
        <w:rPr>
          <w:rFonts w:cs="Arial"/>
          <w:lang w:val="es-ES"/>
        </w:rPr>
      </w:pPr>
    </w:p>
    <w:p w14:paraId="37A1B92C" w14:textId="77777777" w:rsidR="009527A6" w:rsidRDefault="009527A6">
      <w:pPr>
        <w:spacing w:line="276" w:lineRule="auto"/>
        <w:jc w:val="left"/>
        <w:rPr>
          <w:rFonts w:cs="Arial"/>
          <w:lang w:val="es-ES"/>
        </w:rPr>
      </w:pPr>
    </w:p>
    <w:p w14:paraId="6FEAAECD" w14:textId="77777777" w:rsidR="009527A6" w:rsidRDefault="009527A6">
      <w:pPr>
        <w:spacing w:line="276" w:lineRule="auto"/>
        <w:jc w:val="left"/>
        <w:rPr>
          <w:rFonts w:cs="Arial"/>
          <w:lang w:val="es-ES"/>
        </w:rPr>
      </w:pPr>
    </w:p>
    <w:p w14:paraId="76AE2101" w14:textId="77777777" w:rsidR="009527A6" w:rsidRDefault="009527A6">
      <w:pPr>
        <w:spacing w:line="276" w:lineRule="auto"/>
        <w:jc w:val="left"/>
        <w:rPr>
          <w:rFonts w:cs="Arial"/>
          <w:lang w:val="es-ES"/>
        </w:rPr>
      </w:pPr>
    </w:p>
    <w:p w14:paraId="02B05E30" w14:textId="77777777" w:rsidR="009527A6" w:rsidRPr="00D6672F" w:rsidRDefault="009527A6">
      <w:pPr>
        <w:spacing w:line="276" w:lineRule="auto"/>
        <w:jc w:val="left"/>
        <w:rPr>
          <w:rFonts w:cs="Arial"/>
          <w:lang w:val="es-ES"/>
        </w:rPr>
      </w:pPr>
    </w:p>
    <w:tbl>
      <w:tblPr>
        <w:tblW w:w="11363" w:type="dxa"/>
        <w:tblInd w:w="-1264" w:type="dxa"/>
        <w:tblCellMar>
          <w:left w:w="70" w:type="dxa"/>
          <w:right w:w="70" w:type="dxa"/>
        </w:tblCellMar>
        <w:tblLook w:val="04A0" w:firstRow="1" w:lastRow="0" w:firstColumn="1" w:lastColumn="0" w:noHBand="0" w:noVBand="1"/>
      </w:tblPr>
      <w:tblGrid>
        <w:gridCol w:w="191"/>
        <w:gridCol w:w="1651"/>
        <w:gridCol w:w="548"/>
        <w:gridCol w:w="567"/>
        <w:gridCol w:w="567"/>
        <w:gridCol w:w="304"/>
        <w:gridCol w:w="263"/>
        <w:gridCol w:w="83"/>
        <w:gridCol w:w="181"/>
        <w:gridCol w:w="303"/>
        <w:gridCol w:w="68"/>
        <w:gridCol w:w="175"/>
        <w:gridCol w:w="227"/>
        <w:gridCol w:w="97"/>
        <w:gridCol w:w="110"/>
        <w:gridCol w:w="258"/>
        <w:gridCol w:w="199"/>
        <w:gridCol w:w="290"/>
        <w:gridCol w:w="277"/>
        <w:gridCol w:w="567"/>
        <w:gridCol w:w="164"/>
        <w:gridCol w:w="403"/>
        <w:gridCol w:w="459"/>
        <w:gridCol w:w="275"/>
        <w:gridCol w:w="194"/>
        <w:gridCol w:w="206"/>
        <w:gridCol w:w="425"/>
        <w:gridCol w:w="31"/>
        <w:gridCol w:w="193"/>
        <w:gridCol w:w="275"/>
        <w:gridCol w:w="68"/>
        <w:gridCol w:w="156"/>
        <w:gridCol w:w="276"/>
        <w:gridCol w:w="149"/>
        <w:gridCol w:w="88"/>
        <w:gridCol w:w="192"/>
        <w:gridCol w:w="175"/>
        <w:gridCol w:w="126"/>
        <w:gridCol w:w="14"/>
        <w:gridCol w:w="568"/>
      </w:tblGrid>
      <w:tr w:rsidR="00760976" w:rsidRPr="00D6672F" w14:paraId="1A551E60" w14:textId="77777777" w:rsidTr="005A557B">
        <w:trPr>
          <w:trHeight w:val="397"/>
        </w:trPr>
        <w:tc>
          <w:tcPr>
            <w:tcW w:w="11363"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D6672F" w:rsidRDefault="00760976" w:rsidP="005302B2">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 xml:space="preserve">Anexo </w:t>
            </w:r>
            <w:r w:rsidR="005302B2" w:rsidRPr="00D6672F">
              <w:rPr>
                <w:rFonts w:eastAsia="Times New Roman" w:cs="Arial"/>
                <w:b/>
                <w:bCs/>
                <w:color w:val="FFFFFF"/>
                <w:sz w:val="22"/>
                <w:lang w:eastAsia="es-MX"/>
              </w:rPr>
              <w:t>2</w:t>
            </w:r>
            <w:r w:rsidRPr="00D6672F">
              <w:rPr>
                <w:rFonts w:eastAsia="Times New Roman" w:cs="Arial"/>
                <w:b/>
                <w:bCs/>
                <w:color w:val="FFFFFF"/>
                <w:sz w:val="22"/>
                <w:lang w:eastAsia="es-MX"/>
              </w:rPr>
              <w:t>. Alineación a los ODS </w:t>
            </w:r>
          </w:p>
        </w:tc>
      </w:tr>
      <w:tr w:rsidR="00760976" w:rsidRPr="00D6672F" w14:paraId="73ACAC0F" w14:textId="77777777" w:rsidTr="005A557B">
        <w:trPr>
          <w:trHeight w:val="438"/>
        </w:trPr>
        <w:tc>
          <w:tcPr>
            <w:tcW w:w="18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D6672F" w:rsidRDefault="00760976" w:rsidP="00760976">
            <w:pPr>
              <w:spacing w:after="0" w:line="240" w:lineRule="auto"/>
              <w:rPr>
                <w:rFonts w:eastAsia="Times New Roman" w:cs="Arial"/>
                <w:b/>
                <w:bCs/>
                <w:color w:val="000000"/>
                <w:szCs w:val="20"/>
                <w:lang w:eastAsia="es-MX"/>
              </w:rPr>
            </w:pPr>
            <w:r w:rsidRPr="00D6672F">
              <w:rPr>
                <w:rFonts w:eastAsia="Times New Roman" w:cs="Arial"/>
                <w:b/>
                <w:bCs/>
                <w:color w:val="000000"/>
                <w:szCs w:val="20"/>
                <w:lang w:eastAsia="es-MX"/>
              </w:rPr>
              <w:t>Nombre del Pp:</w:t>
            </w:r>
          </w:p>
        </w:tc>
        <w:tc>
          <w:tcPr>
            <w:tcW w:w="4517"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57FD80D6" w:rsidR="00760976" w:rsidRPr="00D6672F" w:rsidRDefault="00AC74DD" w:rsidP="005A557B">
            <w:pPr>
              <w:spacing w:after="0" w:line="240" w:lineRule="auto"/>
              <w:jc w:val="center"/>
              <w:rPr>
                <w:rFonts w:eastAsia="Times New Roman" w:cs="Arial"/>
                <w:color w:val="000000"/>
                <w:szCs w:val="20"/>
                <w:lang w:eastAsia="es-MX"/>
              </w:rPr>
            </w:pPr>
            <w:r w:rsidRPr="00D6672F">
              <w:rPr>
                <w:rFonts w:cs="Arial"/>
                <w:bCs/>
                <w:szCs w:val="20"/>
                <w:lang w:eastAsia="es-MX"/>
              </w:rPr>
              <w:t>Infraestructura Física Educativa de Sinaloa</w:t>
            </w:r>
          </w:p>
        </w:tc>
        <w:tc>
          <w:tcPr>
            <w:tcW w:w="2724"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D6672F" w:rsidRDefault="00760976" w:rsidP="00760976">
            <w:pPr>
              <w:spacing w:after="0" w:line="240" w:lineRule="auto"/>
              <w:jc w:val="center"/>
              <w:rPr>
                <w:rFonts w:eastAsia="Times New Roman" w:cs="Arial"/>
                <w:b/>
                <w:bCs/>
                <w:color w:val="000000"/>
                <w:szCs w:val="20"/>
                <w:lang w:eastAsia="es-MX"/>
              </w:rPr>
            </w:pPr>
            <w:r w:rsidRPr="00D6672F">
              <w:rPr>
                <w:rFonts w:eastAsia="Times New Roman" w:cs="Arial"/>
                <w:b/>
                <w:bCs/>
                <w:color w:val="000000"/>
                <w:szCs w:val="20"/>
                <w:lang w:eastAsia="es-MX"/>
              </w:rPr>
              <w:t>Modalidad y clave:</w:t>
            </w:r>
          </w:p>
        </w:tc>
        <w:tc>
          <w:tcPr>
            <w:tcW w:w="2280"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43807093" w:rsidR="00760976" w:rsidRPr="00D6672F" w:rsidRDefault="000C6A80" w:rsidP="005A557B">
            <w:pPr>
              <w:spacing w:after="0" w:line="240" w:lineRule="auto"/>
              <w:jc w:val="center"/>
              <w:rPr>
                <w:rFonts w:eastAsia="Times New Roman" w:cs="Arial"/>
                <w:color w:val="000000"/>
                <w:szCs w:val="20"/>
                <w:lang w:eastAsia="es-MX"/>
              </w:rPr>
            </w:pPr>
            <w:r w:rsidRPr="00D6672F">
              <w:rPr>
                <w:rFonts w:cs="Arial"/>
                <w:bCs/>
                <w:szCs w:val="20"/>
                <w:lang w:eastAsia="es-MX"/>
              </w:rPr>
              <w:t xml:space="preserve">K </w:t>
            </w:r>
            <w:r w:rsidR="009527A6">
              <w:rPr>
                <w:rFonts w:cs="Arial"/>
                <w:bCs/>
                <w:szCs w:val="20"/>
                <w:lang w:eastAsia="es-MX"/>
              </w:rPr>
              <w:t>060</w:t>
            </w:r>
          </w:p>
        </w:tc>
      </w:tr>
      <w:tr w:rsidR="00760976" w:rsidRPr="00D6672F" w14:paraId="0A7A2B77" w14:textId="77777777" w:rsidTr="005A557B">
        <w:trPr>
          <w:trHeight w:val="613"/>
        </w:trPr>
        <w:tc>
          <w:tcPr>
            <w:tcW w:w="18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D6672F" w:rsidRDefault="00760976" w:rsidP="00760976">
            <w:pPr>
              <w:spacing w:after="0" w:line="240" w:lineRule="auto"/>
              <w:rPr>
                <w:rFonts w:eastAsia="Times New Roman" w:cs="Arial"/>
                <w:b/>
                <w:bCs/>
                <w:color w:val="000000"/>
                <w:szCs w:val="20"/>
                <w:lang w:eastAsia="es-MX"/>
              </w:rPr>
            </w:pPr>
            <w:r w:rsidRPr="00D6672F">
              <w:rPr>
                <w:rFonts w:eastAsia="Times New Roman" w:cs="Arial"/>
                <w:b/>
                <w:bCs/>
                <w:color w:val="000000"/>
                <w:szCs w:val="20"/>
                <w:lang w:eastAsia="es-MX"/>
              </w:rPr>
              <w:t>Objetivo central del Pp evaluado:</w:t>
            </w:r>
          </w:p>
        </w:tc>
        <w:tc>
          <w:tcPr>
            <w:tcW w:w="9521" w:type="dxa"/>
            <w:gridSpan w:val="3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56ACD4A7" w:rsidR="00760976" w:rsidRPr="00D6672F" w:rsidRDefault="0065194A" w:rsidP="0065194A">
            <w:pPr>
              <w:spacing w:after="0" w:line="240" w:lineRule="auto"/>
              <w:rPr>
                <w:rFonts w:cs="Arial"/>
                <w:bCs/>
                <w:szCs w:val="20"/>
                <w:lang w:eastAsia="es-MX"/>
              </w:rPr>
            </w:pPr>
            <w:r w:rsidRPr="00D6672F">
              <w:rPr>
                <w:rFonts w:cs="Arial"/>
                <w:bCs/>
                <w:szCs w:val="20"/>
                <w:lang w:eastAsia="es-MX"/>
              </w:rPr>
              <w:t>Contribuir al financiamiento de los programas para la atención de las necesidades relacionadas con la creación, equipamiento y rehabilitación de la infraestructura física de planteles de educación básica, media superior y superior en su modalidad universitaria, en las entidades federativas beneficiadas con dichos recursos.</w:t>
            </w:r>
          </w:p>
        </w:tc>
      </w:tr>
      <w:tr w:rsidR="00760976" w:rsidRPr="00D6672F" w14:paraId="115AC33B" w14:textId="77777777" w:rsidTr="005A557B">
        <w:trPr>
          <w:trHeight w:val="359"/>
        </w:trPr>
        <w:tc>
          <w:tcPr>
            <w:tcW w:w="11363"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02D3F00A" w:rsidR="00760976" w:rsidRPr="00D6672F" w:rsidRDefault="00760976" w:rsidP="00760976">
            <w:pPr>
              <w:spacing w:after="0" w:line="240" w:lineRule="auto"/>
              <w:jc w:val="center"/>
              <w:rPr>
                <w:rFonts w:eastAsia="Times New Roman" w:cs="Arial"/>
                <w:b/>
                <w:bCs/>
                <w:color w:val="FFFFFF"/>
                <w:szCs w:val="20"/>
                <w:lang w:eastAsia="es-MX"/>
              </w:rPr>
            </w:pPr>
            <w:r w:rsidRPr="00D6672F">
              <w:rPr>
                <w:rFonts w:eastAsia="Times New Roman" w:cs="Arial"/>
                <w:b/>
                <w:bCs/>
                <w:color w:val="FFFFFF"/>
                <w:szCs w:val="20"/>
                <w:lang w:eastAsia="es-MX"/>
              </w:rPr>
              <w:t>Vinculación establecida por el Pp</w:t>
            </w:r>
          </w:p>
        </w:tc>
      </w:tr>
      <w:tr w:rsidR="00760976" w:rsidRPr="00D6672F" w14:paraId="2FA1172B" w14:textId="77777777" w:rsidTr="005A557B">
        <w:trPr>
          <w:trHeight w:val="118"/>
        </w:trPr>
        <w:tc>
          <w:tcPr>
            <w:tcW w:w="191" w:type="dxa"/>
            <w:tcBorders>
              <w:top w:val="nil"/>
              <w:left w:val="single" w:sz="4" w:space="0" w:color="BFBFBF" w:themeColor="background1" w:themeShade="BF"/>
              <w:bottom w:val="nil"/>
              <w:right w:val="nil"/>
            </w:tcBorders>
            <w:shd w:val="clear" w:color="auto" w:fill="auto"/>
            <w:vAlign w:val="center"/>
            <w:hideMark/>
          </w:tcPr>
          <w:p w14:paraId="36465BBC" w14:textId="77777777" w:rsidR="00760976" w:rsidRPr="00D6672F" w:rsidRDefault="00760976" w:rsidP="00760976">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 </w:t>
            </w:r>
          </w:p>
        </w:tc>
        <w:tc>
          <w:tcPr>
            <w:tcW w:w="10289" w:type="dxa"/>
            <w:gridSpan w:val="35"/>
            <w:tcBorders>
              <w:top w:val="nil"/>
              <w:left w:val="nil"/>
              <w:bottom w:val="nil"/>
              <w:right w:val="nil"/>
            </w:tcBorders>
            <w:shd w:val="clear" w:color="auto" w:fill="auto"/>
            <w:noWrap/>
            <w:vAlign w:val="center"/>
            <w:hideMark/>
          </w:tcPr>
          <w:p w14:paraId="443A070D" w14:textId="77777777" w:rsidR="00760976" w:rsidRPr="00D6672F" w:rsidRDefault="00760976" w:rsidP="00760976">
            <w:pPr>
              <w:spacing w:after="0" w:line="240" w:lineRule="auto"/>
              <w:rPr>
                <w:rFonts w:eastAsia="Times New Roman" w:cs="Arial"/>
                <w:i/>
                <w:iCs/>
                <w:color w:val="000000"/>
                <w:sz w:val="18"/>
                <w:szCs w:val="18"/>
                <w:lang w:eastAsia="es-MX"/>
              </w:rPr>
            </w:pPr>
            <w:r w:rsidRPr="00D6672F">
              <w:rPr>
                <w:rFonts w:eastAsia="Times New Roman" w:cs="Arial"/>
                <w:i/>
                <w:iCs/>
                <w:color w:val="000000"/>
                <w:sz w:val="18"/>
                <w:szCs w:val="18"/>
                <w:lang w:eastAsia="es-MX"/>
              </w:rPr>
              <w:t>Marcar con una "X" el/los ODS con los que se vincula el objetivo del Pp:</w:t>
            </w:r>
          </w:p>
        </w:tc>
        <w:tc>
          <w:tcPr>
            <w:tcW w:w="315" w:type="dxa"/>
            <w:gridSpan w:val="3"/>
            <w:tcBorders>
              <w:top w:val="nil"/>
              <w:left w:val="nil"/>
              <w:bottom w:val="nil"/>
              <w:right w:val="nil"/>
            </w:tcBorders>
            <w:shd w:val="clear" w:color="auto" w:fill="auto"/>
            <w:vAlign w:val="center"/>
            <w:hideMark/>
          </w:tcPr>
          <w:p w14:paraId="012D49B4" w14:textId="77777777" w:rsidR="00760976" w:rsidRPr="00D6672F" w:rsidRDefault="00760976" w:rsidP="00760976">
            <w:pPr>
              <w:spacing w:after="0" w:line="240" w:lineRule="auto"/>
              <w:rPr>
                <w:rFonts w:eastAsia="Times New Roman" w:cs="Arial"/>
                <w:i/>
                <w:iCs/>
                <w:color w:val="000000"/>
                <w:sz w:val="18"/>
                <w:szCs w:val="18"/>
                <w:lang w:eastAsia="es-MX"/>
              </w:rPr>
            </w:pPr>
          </w:p>
        </w:tc>
        <w:tc>
          <w:tcPr>
            <w:tcW w:w="568" w:type="dxa"/>
            <w:tcBorders>
              <w:top w:val="nil"/>
              <w:left w:val="nil"/>
              <w:bottom w:val="nil"/>
              <w:right w:val="single" w:sz="4" w:space="0" w:color="BFBFBF" w:themeColor="background1" w:themeShade="BF"/>
            </w:tcBorders>
            <w:shd w:val="clear" w:color="auto" w:fill="auto"/>
            <w:vAlign w:val="center"/>
            <w:hideMark/>
          </w:tcPr>
          <w:p w14:paraId="417138E9" w14:textId="77777777" w:rsidR="00760976" w:rsidRPr="00D6672F" w:rsidRDefault="00760976" w:rsidP="00760976">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 </w:t>
            </w:r>
          </w:p>
        </w:tc>
      </w:tr>
      <w:tr w:rsidR="00AD1EF8" w:rsidRPr="00D6672F" w14:paraId="743DD64C" w14:textId="77777777" w:rsidTr="005A557B">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D6672F" w:rsidRDefault="00760976" w:rsidP="00760976">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 </w:t>
            </w:r>
          </w:p>
        </w:tc>
        <w:tc>
          <w:tcPr>
            <w:tcW w:w="3637" w:type="dxa"/>
            <w:gridSpan w:val="5"/>
            <w:tcBorders>
              <w:top w:val="nil"/>
              <w:left w:val="nil"/>
              <w:right w:val="nil"/>
            </w:tcBorders>
            <w:shd w:val="clear" w:color="auto" w:fill="auto"/>
            <w:noWrap/>
            <w:vAlign w:val="bottom"/>
            <w:hideMark/>
          </w:tcPr>
          <w:p w14:paraId="460FE436" w14:textId="297F27B7" w:rsidR="00760976" w:rsidRPr="00D6672F" w:rsidRDefault="009527A6" w:rsidP="00760976">
            <w:pPr>
              <w:spacing w:after="0" w:line="240" w:lineRule="auto"/>
              <w:rPr>
                <w:rFonts w:eastAsia="Times New Roman" w:cs="Arial"/>
                <w:color w:val="000000"/>
                <w:sz w:val="18"/>
                <w:szCs w:val="18"/>
                <w:lang w:eastAsia="es-MX"/>
              </w:rPr>
            </w:pPr>
            <w:r w:rsidRPr="00D6672F">
              <w:rPr>
                <w:rFonts w:eastAsia="Times New Roman" w:cs="Arial"/>
                <w:noProof/>
                <w:color w:val="000000"/>
                <w:sz w:val="18"/>
                <w:szCs w:val="18"/>
                <w:lang w:eastAsia="es-MX"/>
              </w:rPr>
              <w:drawing>
                <wp:anchor distT="0" distB="0" distL="114300" distR="114300" simplePos="0" relativeHeight="251698688" behindDoc="0" locked="0" layoutInCell="1" allowOverlap="1" wp14:anchorId="3C5B4067" wp14:editId="134C8291">
                  <wp:simplePos x="0" y="0"/>
                  <wp:positionH relativeFrom="column">
                    <wp:posOffset>984250</wp:posOffset>
                  </wp:positionH>
                  <wp:positionV relativeFrom="paragraph">
                    <wp:posOffset>5080</wp:posOffset>
                  </wp:positionV>
                  <wp:extent cx="6054090" cy="250190"/>
                  <wp:effectExtent l="0" t="0" r="3810" b="3810"/>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srcRect l="5869" t="57905" r="7110" b="33272"/>
                          <a:stretch/>
                        </pic:blipFill>
                        <pic:spPr>
                          <a:xfrm>
                            <a:off x="0" y="0"/>
                            <a:ext cx="6054090" cy="2501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D6672F"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D6672F" w:rsidRDefault="00760976" w:rsidP="00760976">
                  <w:pPr>
                    <w:spacing w:after="0" w:line="240" w:lineRule="auto"/>
                    <w:rPr>
                      <w:rFonts w:eastAsia="Times New Roman" w:cs="Arial"/>
                      <w:color w:val="000000"/>
                      <w:sz w:val="18"/>
                      <w:szCs w:val="18"/>
                      <w:lang w:eastAsia="es-MX"/>
                    </w:rPr>
                  </w:pPr>
                </w:p>
              </w:tc>
            </w:tr>
          </w:tbl>
          <w:p w14:paraId="007A8CE8" w14:textId="77777777" w:rsidR="00760976" w:rsidRPr="00D6672F" w:rsidRDefault="00760976" w:rsidP="00760976">
            <w:pPr>
              <w:spacing w:after="0" w:line="240" w:lineRule="auto"/>
              <w:rPr>
                <w:rFonts w:eastAsia="Times New Roman" w:cs="Arial"/>
                <w:color w:val="000000"/>
                <w:sz w:val="18"/>
                <w:szCs w:val="18"/>
                <w:lang w:eastAsia="es-MX"/>
              </w:rPr>
            </w:pPr>
          </w:p>
        </w:tc>
        <w:tc>
          <w:tcPr>
            <w:tcW w:w="346" w:type="dxa"/>
            <w:gridSpan w:val="2"/>
            <w:tcBorders>
              <w:top w:val="nil"/>
              <w:left w:val="nil"/>
              <w:right w:val="nil"/>
            </w:tcBorders>
            <w:shd w:val="clear" w:color="auto" w:fill="auto"/>
            <w:noWrap/>
            <w:vAlign w:val="center"/>
            <w:hideMark/>
          </w:tcPr>
          <w:p w14:paraId="787C4212" w14:textId="251E3FFA" w:rsidR="00760976" w:rsidRPr="00D6672F" w:rsidRDefault="00760976" w:rsidP="00760976">
            <w:pPr>
              <w:spacing w:after="0" w:line="240" w:lineRule="auto"/>
              <w:rPr>
                <w:rFonts w:eastAsia="Times New Roman" w:cs="Arial"/>
                <w:sz w:val="18"/>
                <w:szCs w:val="18"/>
                <w:lang w:eastAsia="es-MX"/>
              </w:rPr>
            </w:pPr>
          </w:p>
        </w:tc>
        <w:tc>
          <w:tcPr>
            <w:tcW w:w="181" w:type="dxa"/>
            <w:tcBorders>
              <w:top w:val="nil"/>
              <w:left w:val="nil"/>
              <w:right w:val="nil"/>
            </w:tcBorders>
            <w:shd w:val="clear" w:color="auto" w:fill="auto"/>
            <w:noWrap/>
            <w:vAlign w:val="center"/>
            <w:hideMark/>
          </w:tcPr>
          <w:p w14:paraId="51FFA9AB" w14:textId="255E8C0C" w:rsidR="00760976" w:rsidRPr="00D6672F" w:rsidRDefault="00760976" w:rsidP="00760976">
            <w:pPr>
              <w:spacing w:after="0" w:line="240" w:lineRule="auto"/>
              <w:rPr>
                <w:rFonts w:eastAsia="Times New Roman" w:cs="Arial"/>
                <w:sz w:val="18"/>
                <w:szCs w:val="18"/>
                <w:lang w:eastAsia="es-MX"/>
              </w:rPr>
            </w:pPr>
          </w:p>
        </w:tc>
        <w:tc>
          <w:tcPr>
            <w:tcW w:w="371" w:type="dxa"/>
            <w:gridSpan w:val="2"/>
            <w:tcBorders>
              <w:top w:val="nil"/>
              <w:left w:val="nil"/>
              <w:right w:val="nil"/>
            </w:tcBorders>
            <w:shd w:val="clear" w:color="auto" w:fill="auto"/>
            <w:noWrap/>
            <w:vAlign w:val="center"/>
            <w:hideMark/>
          </w:tcPr>
          <w:p w14:paraId="581CF789" w14:textId="5B0F8B00" w:rsidR="00760976" w:rsidRPr="00D6672F" w:rsidRDefault="00760976" w:rsidP="00760976">
            <w:pPr>
              <w:spacing w:after="0" w:line="240" w:lineRule="auto"/>
              <w:rPr>
                <w:rFonts w:eastAsia="Times New Roman" w:cs="Arial"/>
                <w:sz w:val="18"/>
                <w:szCs w:val="18"/>
                <w:lang w:eastAsia="es-MX"/>
              </w:rPr>
            </w:pPr>
          </w:p>
        </w:tc>
        <w:tc>
          <w:tcPr>
            <w:tcW w:w="175" w:type="dxa"/>
            <w:tcBorders>
              <w:top w:val="nil"/>
              <w:left w:val="nil"/>
              <w:right w:val="nil"/>
            </w:tcBorders>
            <w:shd w:val="clear" w:color="auto" w:fill="auto"/>
            <w:noWrap/>
            <w:vAlign w:val="center"/>
            <w:hideMark/>
          </w:tcPr>
          <w:p w14:paraId="6A512A9E" w14:textId="77777777" w:rsidR="00760976" w:rsidRPr="00D6672F" w:rsidRDefault="00760976" w:rsidP="00760976">
            <w:pPr>
              <w:spacing w:after="0" w:line="240" w:lineRule="auto"/>
              <w:rPr>
                <w:rFonts w:eastAsia="Times New Roman" w:cs="Arial"/>
                <w:sz w:val="18"/>
                <w:szCs w:val="18"/>
                <w:lang w:eastAsia="es-MX"/>
              </w:rPr>
            </w:pPr>
          </w:p>
        </w:tc>
        <w:tc>
          <w:tcPr>
            <w:tcW w:w="227" w:type="dxa"/>
            <w:tcBorders>
              <w:top w:val="nil"/>
              <w:left w:val="nil"/>
              <w:right w:val="nil"/>
            </w:tcBorders>
            <w:shd w:val="clear" w:color="auto" w:fill="auto"/>
            <w:noWrap/>
            <w:vAlign w:val="center"/>
            <w:hideMark/>
          </w:tcPr>
          <w:p w14:paraId="46DCE629" w14:textId="77777777" w:rsidR="00760976" w:rsidRPr="00D6672F" w:rsidRDefault="00760976" w:rsidP="00760976">
            <w:pPr>
              <w:spacing w:after="0" w:line="240" w:lineRule="auto"/>
              <w:rPr>
                <w:rFonts w:eastAsia="Times New Roman" w:cs="Arial"/>
                <w:sz w:val="18"/>
                <w:szCs w:val="18"/>
                <w:lang w:eastAsia="es-MX"/>
              </w:rPr>
            </w:pPr>
          </w:p>
        </w:tc>
        <w:tc>
          <w:tcPr>
            <w:tcW w:w="207" w:type="dxa"/>
            <w:gridSpan w:val="2"/>
            <w:tcBorders>
              <w:top w:val="nil"/>
              <w:left w:val="nil"/>
              <w:right w:val="nil"/>
            </w:tcBorders>
            <w:shd w:val="clear" w:color="auto" w:fill="auto"/>
            <w:noWrap/>
            <w:vAlign w:val="center"/>
            <w:hideMark/>
          </w:tcPr>
          <w:p w14:paraId="237688EA" w14:textId="77777777" w:rsidR="00760976" w:rsidRPr="00D6672F" w:rsidRDefault="00760976" w:rsidP="00760976">
            <w:pPr>
              <w:spacing w:after="0" w:line="240" w:lineRule="auto"/>
              <w:rPr>
                <w:rFonts w:eastAsia="Times New Roman" w:cs="Arial"/>
                <w:sz w:val="18"/>
                <w:szCs w:val="18"/>
                <w:lang w:eastAsia="es-MX"/>
              </w:rPr>
            </w:pPr>
          </w:p>
        </w:tc>
        <w:tc>
          <w:tcPr>
            <w:tcW w:w="258" w:type="dxa"/>
            <w:tcBorders>
              <w:top w:val="nil"/>
              <w:left w:val="nil"/>
              <w:right w:val="nil"/>
            </w:tcBorders>
            <w:shd w:val="clear" w:color="auto" w:fill="auto"/>
            <w:noWrap/>
            <w:vAlign w:val="center"/>
            <w:hideMark/>
          </w:tcPr>
          <w:p w14:paraId="156F4091" w14:textId="2FE5DC05" w:rsidR="00760976" w:rsidRPr="00D6672F" w:rsidRDefault="00760976" w:rsidP="00760976">
            <w:pPr>
              <w:spacing w:after="0" w:line="240" w:lineRule="auto"/>
              <w:rPr>
                <w:rFonts w:eastAsia="Times New Roman" w:cs="Arial"/>
                <w:sz w:val="18"/>
                <w:szCs w:val="18"/>
                <w:lang w:eastAsia="es-MX"/>
              </w:rPr>
            </w:pPr>
          </w:p>
        </w:tc>
        <w:tc>
          <w:tcPr>
            <w:tcW w:w="489" w:type="dxa"/>
            <w:gridSpan w:val="2"/>
            <w:tcBorders>
              <w:top w:val="nil"/>
              <w:left w:val="nil"/>
              <w:right w:val="nil"/>
            </w:tcBorders>
            <w:shd w:val="clear" w:color="auto" w:fill="auto"/>
            <w:noWrap/>
            <w:vAlign w:val="center"/>
            <w:hideMark/>
          </w:tcPr>
          <w:p w14:paraId="680CC00F" w14:textId="42509C0B" w:rsidR="00760976" w:rsidRPr="00D6672F" w:rsidRDefault="00760976" w:rsidP="00760976">
            <w:pPr>
              <w:spacing w:after="0" w:line="240" w:lineRule="auto"/>
              <w:rPr>
                <w:rFonts w:eastAsia="Times New Roman" w:cs="Arial"/>
                <w:sz w:val="18"/>
                <w:szCs w:val="18"/>
                <w:lang w:eastAsia="es-MX"/>
              </w:rPr>
            </w:pPr>
          </w:p>
        </w:tc>
        <w:tc>
          <w:tcPr>
            <w:tcW w:w="1870" w:type="dxa"/>
            <w:gridSpan w:val="5"/>
            <w:tcBorders>
              <w:top w:val="nil"/>
              <w:left w:val="nil"/>
              <w:right w:val="nil"/>
            </w:tcBorders>
            <w:shd w:val="clear" w:color="auto" w:fill="auto"/>
            <w:noWrap/>
            <w:vAlign w:val="center"/>
            <w:hideMark/>
          </w:tcPr>
          <w:p w14:paraId="4C30E0EE" w14:textId="092D170A" w:rsidR="00760976" w:rsidRPr="00D6672F" w:rsidRDefault="00760976" w:rsidP="00760976">
            <w:pPr>
              <w:spacing w:after="0" w:line="240" w:lineRule="auto"/>
              <w:rPr>
                <w:rFonts w:eastAsia="Times New Roman" w:cs="Arial"/>
                <w:sz w:val="18"/>
                <w:szCs w:val="18"/>
                <w:lang w:eastAsia="es-MX"/>
              </w:rPr>
            </w:pPr>
          </w:p>
        </w:tc>
        <w:tc>
          <w:tcPr>
            <w:tcW w:w="275" w:type="dxa"/>
            <w:tcBorders>
              <w:top w:val="nil"/>
              <w:left w:val="nil"/>
              <w:right w:val="nil"/>
            </w:tcBorders>
            <w:shd w:val="clear" w:color="auto" w:fill="auto"/>
            <w:noWrap/>
            <w:vAlign w:val="center"/>
            <w:hideMark/>
          </w:tcPr>
          <w:p w14:paraId="0A31F05E" w14:textId="0E87E2F1" w:rsidR="00760976" w:rsidRPr="00D6672F" w:rsidRDefault="00760976" w:rsidP="00760976">
            <w:pPr>
              <w:spacing w:after="0" w:line="240" w:lineRule="auto"/>
              <w:rPr>
                <w:rFonts w:eastAsia="Times New Roman" w:cs="Arial"/>
                <w:sz w:val="18"/>
                <w:szCs w:val="18"/>
                <w:lang w:eastAsia="es-MX"/>
              </w:rPr>
            </w:pPr>
          </w:p>
        </w:tc>
        <w:tc>
          <w:tcPr>
            <w:tcW w:w="1049" w:type="dxa"/>
            <w:gridSpan w:val="5"/>
            <w:tcBorders>
              <w:top w:val="nil"/>
              <w:left w:val="nil"/>
              <w:right w:val="nil"/>
            </w:tcBorders>
            <w:shd w:val="clear" w:color="auto" w:fill="auto"/>
            <w:noWrap/>
            <w:vAlign w:val="center"/>
            <w:hideMark/>
          </w:tcPr>
          <w:p w14:paraId="38DEFAD3" w14:textId="24A734AE" w:rsidR="00760976" w:rsidRPr="00D6672F" w:rsidRDefault="00760976" w:rsidP="00760976">
            <w:pPr>
              <w:spacing w:after="0" w:line="240" w:lineRule="auto"/>
              <w:rPr>
                <w:rFonts w:eastAsia="Times New Roman" w:cs="Arial"/>
                <w:sz w:val="18"/>
                <w:szCs w:val="18"/>
                <w:lang w:eastAsia="es-MX"/>
              </w:rPr>
            </w:pPr>
          </w:p>
        </w:tc>
        <w:tc>
          <w:tcPr>
            <w:tcW w:w="275" w:type="dxa"/>
            <w:tcBorders>
              <w:top w:val="nil"/>
              <w:left w:val="nil"/>
              <w:right w:val="nil"/>
            </w:tcBorders>
            <w:shd w:val="clear" w:color="auto" w:fill="auto"/>
            <w:noWrap/>
            <w:vAlign w:val="center"/>
            <w:hideMark/>
          </w:tcPr>
          <w:p w14:paraId="5D493EBA" w14:textId="77777777" w:rsidR="00760976" w:rsidRPr="00D6672F" w:rsidRDefault="00760976" w:rsidP="00760976">
            <w:pPr>
              <w:spacing w:after="0" w:line="240" w:lineRule="auto"/>
              <w:rPr>
                <w:rFonts w:eastAsia="Times New Roman" w:cs="Arial"/>
                <w:sz w:val="18"/>
                <w:szCs w:val="18"/>
                <w:lang w:eastAsia="es-MX"/>
              </w:rPr>
            </w:pPr>
          </w:p>
        </w:tc>
        <w:tc>
          <w:tcPr>
            <w:tcW w:w="224" w:type="dxa"/>
            <w:gridSpan w:val="2"/>
            <w:tcBorders>
              <w:top w:val="nil"/>
              <w:left w:val="nil"/>
              <w:right w:val="nil"/>
            </w:tcBorders>
            <w:shd w:val="clear" w:color="auto" w:fill="auto"/>
            <w:noWrap/>
            <w:vAlign w:val="center"/>
            <w:hideMark/>
          </w:tcPr>
          <w:p w14:paraId="5DF849BF" w14:textId="77777777" w:rsidR="00760976" w:rsidRPr="00D6672F" w:rsidRDefault="00760976" w:rsidP="00760976">
            <w:pPr>
              <w:spacing w:after="0" w:line="240" w:lineRule="auto"/>
              <w:rPr>
                <w:rFonts w:eastAsia="Times New Roman" w:cs="Arial"/>
                <w:sz w:val="18"/>
                <w:szCs w:val="18"/>
                <w:lang w:eastAsia="es-MX"/>
              </w:rPr>
            </w:pPr>
          </w:p>
        </w:tc>
        <w:tc>
          <w:tcPr>
            <w:tcW w:w="276" w:type="dxa"/>
            <w:tcBorders>
              <w:top w:val="nil"/>
              <w:left w:val="nil"/>
              <w:right w:val="nil"/>
            </w:tcBorders>
            <w:shd w:val="clear" w:color="auto" w:fill="auto"/>
            <w:noWrap/>
            <w:vAlign w:val="center"/>
            <w:hideMark/>
          </w:tcPr>
          <w:p w14:paraId="19321EF9" w14:textId="422EF3EF" w:rsidR="00760976" w:rsidRPr="00D6672F" w:rsidRDefault="00760976" w:rsidP="00760976">
            <w:pPr>
              <w:spacing w:after="0" w:line="240" w:lineRule="auto"/>
              <w:rPr>
                <w:rFonts w:eastAsia="Times New Roman" w:cs="Arial"/>
                <w:sz w:val="18"/>
                <w:szCs w:val="18"/>
                <w:lang w:eastAsia="es-MX"/>
              </w:rPr>
            </w:pPr>
          </w:p>
        </w:tc>
        <w:tc>
          <w:tcPr>
            <w:tcW w:w="237" w:type="dxa"/>
            <w:gridSpan w:val="2"/>
            <w:tcBorders>
              <w:top w:val="nil"/>
              <w:left w:val="nil"/>
              <w:right w:val="nil"/>
            </w:tcBorders>
            <w:shd w:val="clear" w:color="auto" w:fill="auto"/>
            <w:noWrap/>
            <w:vAlign w:val="center"/>
            <w:hideMark/>
          </w:tcPr>
          <w:p w14:paraId="32DAF03A" w14:textId="1E3505F5" w:rsidR="00760976" w:rsidRPr="00D6672F" w:rsidRDefault="00760976" w:rsidP="00760976">
            <w:pPr>
              <w:spacing w:after="0" w:line="240" w:lineRule="auto"/>
              <w:rPr>
                <w:rFonts w:eastAsia="Times New Roman" w:cs="Arial"/>
                <w:sz w:val="18"/>
                <w:szCs w:val="18"/>
                <w:lang w:eastAsia="es-MX"/>
              </w:rPr>
            </w:pPr>
          </w:p>
        </w:tc>
        <w:tc>
          <w:tcPr>
            <w:tcW w:w="367" w:type="dxa"/>
            <w:gridSpan w:val="2"/>
            <w:tcBorders>
              <w:top w:val="nil"/>
              <w:left w:val="nil"/>
              <w:right w:val="nil"/>
            </w:tcBorders>
            <w:shd w:val="clear" w:color="auto" w:fill="auto"/>
            <w:noWrap/>
            <w:vAlign w:val="center"/>
            <w:hideMark/>
          </w:tcPr>
          <w:p w14:paraId="143EBCA3" w14:textId="77777777" w:rsidR="00760976" w:rsidRPr="00D6672F" w:rsidRDefault="00760976" w:rsidP="00760976">
            <w:pPr>
              <w:spacing w:after="0" w:line="240" w:lineRule="auto"/>
              <w:rPr>
                <w:rFonts w:eastAsia="Times New Roman" w:cs="Arial"/>
                <w:sz w:val="18"/>
                <w:szCs w:val="18"/>
                <w:lang w:eastAsia="es-MX"/>
              </w:rPr>
            </w:pPr>
          </w:p>
        </w:tc>
        <w:tc>
          <w:tcPr>
            <w:tcW w:w="708" w:type="dxa"/>
            <w:gridSpan w:val="3"/>
            <w:tcBorders>
              <w:top w:val="nil"/>
              <w:left w:val="nil"/>
              <w:right w:val="single" w:sz="4" w:space="0" w:color="BFBFBF" w:themeColor="background1" w:themeShade="BF"/>
            </w:tcBorders>
            <w:shd w:val="clear" w:color="auto" w:fill="auto"/>
            <w:noWrap/>
            <w:vAlign w:val="center"/>
            <w:hideMark/>
          </w:tcPr>
          <w:p w14:paraId="45D76B58" w14:textId="77777777" w:rsidR="00760976" w:rsidRPr="00D6672F" w:rsidRDefault="00760976" w:rsidP="00760976">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 </w:t>
            </w:r>
          </w:p>
        </w:tc>
      </w:tr>
      <w:tr w:rsidR="009527A6" w:rsidRPr="00D6672F" w14:paraId="32ECC989" w14:textId="77777777" w:rsidTr="005A557B">
        <w:trPr>
          <w:trHeight w:val="365"/>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31ED2" w14:textId="77777777" w:rsidR="009527A6" w:rsidRPr="00D6672F" w:rsidRDefault="009527A6" w:rsidP="00760976">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 </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26D1FF7C" w14:textId="02D55436" w:rsidR="009527A6" w:rsidRPr="00D6672F" w:rsidRDefault="009527A6" w:rsidP="00760976">
            <w:pPr>
              <w:spacing w:after="0" w:line="240" w:lineRule="auto"/>
              <w:rPr>
                <w:rFonts w:eastAsia="Times New Roman" w:cs="Arial"/>
                <w:b/>
                <w:bCs/>
                <w:color w:val="000000"/>
                <w:sz w:val="18"/>
                <w:szCs w:val="18"/>
                <w:lang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42FD6E" w14:textId="77777777" w:rsidR="009527A6" w:rsidRPr="00D6672F" w:rsidRDefault="009527A6" w:rsidP="00760976">
            <w:pPr>
              <w:spacing w:after="0" w:line="240" w:lineRule="auto"/>
              <w:rPr>
                <w:rFonts w:eastAsia="Times New Roman" w:cs="Arial"/>
                <w:color w:val="000000"/>
                <w:sz w:val="18"/>
                <w:szCs w:val="18"/>
                <w:lang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A454FE" w14:textId="77777777" w:rsidR="009527A6" w:rsidRPr="00D6672F" w:rsidRDefault="009527A6" w:rsidP="00710FB0">
            <w:pPr>
              <w:spacing w:after="0" w:line="240" w:lineRule="auto"/>
              <w:jc w:val="center"/>
              <w:rPr>
                <w:rFonts w:eastAsia="Times New Roman" w:cs="Arial"/>
                <w:color w:val="000000"/>
                <w:sz w:val="18"/>
                <w:szCs w:val="18"/>
                <w:lang w:eastAsia="es-MX"/>
              </w:rPr>
            </w:pPr>
          </w:p>
          <w:p w14:paraId="62015D72" w14:textId="413F0BFD" w:rsidR="009527A6" w:rsidRPr="00D6672F" w:rsidRDefault="009527A6" w:rsidP="00710FB0">
            <w:pPr>
              <w:spacing w:after="0" w:line="240" w:lineRule="auto"/>
              <w:jc w:val="center"/>
              <w:rPr>
                <w:rFonts w:eastAsia="Times New Roman" w:cs="Arial"/>
                <w:color w:val="000000"/>
                <w:sz w:val="18"/>
                <w:szCs w:val="18"/>
                <w:lang w:eastAsia="es-MX"/>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ABB3F" w14:textId="4D0C5503" w:rsidR="009527A6" w:rsidRPr="009527A6" w:rsidRDefault="009527A6" w:rsidP="009527A6">
            <w:pPr>
              <w:spacing w:after="0" w:line="240" w:lineRule="auto"/>
              <w:jc w:val="center"/>
              <w:rPr>
                <w:rFonts w:eastAsia="Times New Roman" w:cs="Arial"/>
                <w:b/>
                <w:bCs/>
                <w:color w:val="000000"/>
                <w:sz w:val="18"/>
                <w:szCs w:val="18"/>
                <w:lang w:eastAsia="es-MX"/>
              </w:rPr>
            </w:pPr>
            <w:r w:rsidRPr="009527A6">
              <w:rPr>
                <w:rFonts w:eastAsia="Times New Roman" w:cs="Arial"/>
                <w:b/>
                <w:bCs/>
                <w:color w:val="000000"/>
                <w:sz w:val="18"/>
                <w:szCs w:val="18"/>
                <w:lang w:eastAsia="es-MX"/>
              </w:rPr>
              <w:t>X</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9E621D" w14:textId="77777777" w:rsidR="009527A6" w:rsidRPr="00D6672F" w:rsidRDefault="009527A6" w:rsidP="00760976">
            <w:pPr>
              <w:spacing w:after="0" w:line="240" w:lineRule="auto"/>
              <w:rPr>
                <w:rFonts w:eastAsia="Times New Roman" w:cs="Arial"/>
                <w:color w:val="000000"/>
                <w:sz w:val="18"/>
                <w:szCs w:val="18"/>
                <w:lang w:eastAsia="es-MX"/>
              </w:rPr>
            </w:pP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26C089" w14:textId="7283C582" w:rsidR="009527A6" w:rsidRPr="00D6672F" w:rsidRDefault="009527A6" w:rsidP="00760976">
            <w:pPr>
              <w:spacing w:after="0" w:line="240" w:lineRule="auto"/>
              <w:rPr>
                <w:rFonts w:eastAsia="Times New Roman" w:cs="Arial"/>
                <w:color w:val="000000"/>
                <w:sz w:val="18"/>
                <w:szCs w:val="18"/>
                <w:lang w:eastAsia="es-MX"/>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B524FB" w14:textId="77777777" w:rsidR="009527A6" w:rsidRPr="00D6672F" w:rsidRDefault="009527A6" w:rsidP="00760976">
            <w:pPr>
              <w:spacing w:after="0" w:line="240" w:lineRule="auto"/>
              <w:rPr>
                <w:rFonts w:eastAsia="Times New Roman" w:cs="Arial"/>
                <w:color w:val="000000"/>
                <w:sz w:val="18"/>
                <w:szCs w:val="18"/>
                <w:lang w:eastAsia="es-MX"/>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88986" w14:textId="77777777" w:rsidR="009527A6" w:rsidRPr="00D6672F" w:rsidRDefault="009527A6" w:rsidP="00760976">
            <w:pPr>
              <w:spacing w:after="0" w:line="240" w:lineRule="auto"/>
              <w:rPr>
                <w:rFonts w:eastAsia="Times New Roman" w:cs="Arial"/>
                <w:color w:val="000000"/>
                <w:sz w:val="18"/>
                <w:szCs w:val="18"/>
                <w:lang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A0B970" w14:textId="77777777" w:rsidR="009527A6" w:rsidRPr="00D6672F" w:rsidRDefault="009527A6" w:rsidP="00760976">
            <w:pPr>
              <w:spacing w:after="0" w:line="240" w:lineRule="auto"/>
              <w:rPr>
                <w:rFonts w:eastAsia="Times New Roman" w:cs="Arial"/>
                <w:color w:val="000000"/>
                <w:sz w:val="18"/>
                <w:szCs w:val="18"/>
                <w:lang w:eastAsia="es-MX"/>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6DCC5" w14:textId="77777777" w:rsidR="009527A6" w:rsidRPr="00D6672F" w:rsidRDefault="009527A6" w:rsidP="00760976">
            <w:pPr>
              <w:spacing w:after="0" w:line="240" w:lineRule="auto"/>
              <w:rPr>
                <w:rFonts w:eastAsia="Times New Roman" w:cs="Arial"/>
                <w:color w:val="000000"/>
                <w:sz w:val="18"/>
                <w:szCs w:val="18"/>
                <w:lang w:eastAsia="es-MX"/>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14:paraId="32805EAA" w14:textId="77777777" w:rsidR="009527A6" w:rsidRPr="00D6672F" w:rsidRDefault="009527A6" w:rsidP="00760976">
            <w:pPr>
              <w:spacing w:after="0" w:line="240" w:lineRule="auto"/>
              <w:rPr>
                <w:rFonts w:eastAsia="Times New Roman" w:cs="Arial"/>
                <w:color w:val="000000"/>
                <w:sz w:val="18"/>
                <w:szCs w:val="18"/>
                <w:lang w:eastAsia="es-MX"/>
              </w:rPr>
            </w:pPr>
          </w:p>
        </w:tc>
        <w:tc>
          <w:tcPr>
            <w:tcW w:w="6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BC6538" w14:textId="77777777" w:rsidR="009527A6" w:rsidRPr="00D6672F" w:rsidRDefault="009527A6" w:rsidP="00760976">
            <w:pPr>
              <w:spacing w:after="0" w:line="240" w:lineRule="auto"/>
              <w:rPr>
                <w:rFonts w:eastAsia="Times New Roman" w:cs="Arial"/>
                <w:color w:val="000000"/>
                <w:sz w:val="18"/>
                <w:szCs w:val="18"/>
                <w:lang w:eastAsia="es-MX"/>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383D76E" w14:textId="77777777" w:rsidR="009527A6" w:rsidRPr="00D6672F" w:rsidRDefault="009527A6" w:rsidP="00760976">
            <w:pPr>
              <w:spacing w:after="0" w:line="240" w:lineRule="auto"/>
              <w:rPr>
                <w:rFonts w:eastAsia="Times New Roman" w:cs="Arial"/>
                <w:color w:val="000000"/>
                <w:sz w:val="18"/>
                <w:szCs w:val="18"/>
                <w:lang w:eastAsia="es-MX"/>
              </w:rPr>
            </w:pP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EC78BE" w14:textId="77777777" w:rsidR="009527A6" w:rsidRPr="00D6672F" w:rsidRDefault="009527A6" w:rsidP="00760976">
            <w:pPr>
              <w:spacing w:after="0" w:line="240" w:lineRule="auto"/>
              <w:rPr>
                <w:rFonts w:eastAsia="Times New Roman" w:cs="Arial"/>
                <w:color w:val="000000"/>
                <w:sz w:val="18"/>
                <w:szCs w:val="18"/>
                <w:lang w:eastAsia="es-MX"/>
              </w:rPr>
            </w:pP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F0C724" w14:textId="77777777" w:rsidR="009527A6" w:rsidRPr="00D6672F" w:rsidRDefault="009527A6" w:rsidP="00760976">
            <w:pPr>
              <w:spacing w:after="0" w:line="240" w:lineRule="auto"/>
              <w:rPr>
                <w:rFonts w:eastAsia="Times New Roman" w:cs="Arial"/>
                <w:color w:val="000000"/>
                <w:sz w:val="18"/>
                <w:szCs w:val="18"/>
                <w:lang w:eastAsia="es-MX"/>
              </w:rPr>
            </w:pPr>
          </w:p>
        </w:tc>
        <w:tc>
          <w:tcPr>
            <w:tcW w:w="5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148520" w14:textId="77777777" w:rsidR="009527A6" w:rsidRPr="00D6672F" w:rsidRDefault="009527A6" w:rsidP="00760976">
            <w:pPr>
              <w:spacing w:after="0" w:line="240" w:lineRule="auto"/>
              <w:rPr>
                <w:rFonts w:eastAsia="Times New Roman" w:cs="Arial"/>
                <w:color w:val="000000"/>
                <w:sz w:val="18"/>
                <w:szCs w:val="18"/>
                <w:lang w:eastAsia="es-MX"/>
              </w:rPr>
            </w:pP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E10371" w14:textId="0709EDB4" w:rsidR="009527A6" w:rsidRPr="00D6672F" w:rsidRDefault="009527A6" w:rsidP="00760976">
            <w:pPr>
              <w:spacing w:after="0" w:line="240" w:lineRule="auto"/>
              <w:rPr>
                <w:rFonts w:eastAsia="Times New Roman" w:cs="Arial"/>
                <w:color w:val="000000"/>
                <w:sz w:val="18"/>
                <w:szCs w:val="18"/>
                <w:lang w:eastAsia="es-MX"/>
              </w:rPr>
            </w:pPr>
          </w:p>
        </w:tc>
      </w:tr>
      <w:tr w:rsidR="00760976" w:rsidRPr="00D6672F" w14:paraId="72B1B231" w14:textId="77777777" w:rsidTr="005A557B">
        <w:trPr>
          <w:trHeight w:val="267"/>
        </w:trPr>
        <w:tc>
          <w:tcPr>
            <w:tcW w:w="18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D6672F" w:rsidRDefault="00760976" w:rsidP="00760976">
            <w:pPr>
              <w:spacing w:after="0" w:line="240" w:lineRule="auto"/>
              <w:jc w:val="center"/>
              <w:rPr>
                <w:rFonts w:eastAsia="Times New Roman" w:cs="Arial"/>
                <w:b/>
                <w:bCs/>
                <w:sz w:val="18"/>
                <w:szCs w:val="18"/>
                <w:lang w:eastAsia="es-MX"/>
              </w:rPr>
            </w:pPr>
            <w:r w:rsidRPr="00D6672F">
              <w:rPr>
                <w:rFonts w:eastAsia="Times New Roman" w:cs="Arial"/>
                <w:b/>
                <w:bCs/>
                <w:sz w:val="18"/>
                <w:szCs w:val="18"/>
                <w:lang w:eastAsia="es-MX"/>
              </w:rPr>
              <w:t>ODS</w:t>
            </w:r>
          </w:p>
        </w:tc>
        <w:tc>
          <w:tcPr>
            <w:tcW w:w="5248" w:type="dxa"/>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D6672F" w:rsidRDefault="00760976" w:rsidP="00760976">
            <w:pPr>
              <w:spacing w:after="0" w:line="240" w:lineRule="auto"/>
              <w:jc w:val="center"/>
              <w:rPr>
                <w:rFonts w:eastAsia="Times New Roman" w:cs="Arial"/>
                <w:b/>
                <w:bCs/>
                <w:sz w:val="18"/>
                <w:szCs w:val="18"/>
                <w:lang w:eastAsia="es-MX"/>
              </w:rPr>
            </w:pPr>
            <w:r w:rsidRPr="00D6672F">
              <w:rPr>
                <w:rFonts w:eastAsia="Times New Roman" w:cs="Arial"/>
                <w:b/>
                <w:bCs/>
                <w:sz w:val="18"/>
                <w:szCs w:val="18"/>
                <w:lang w:eastAsia="es-MX"/>
              </w:rPr>
              <w:t>Meta</w:t>
            </w:r>
          </w:p>
        </w:tc>
        <w:tc>
          <w:tcPr>
            <w:tcW w:w="13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D6672F" w:rsidRDefault="00760976" w:rsidP="00760976">
            <w:pPr>
              <w:spacing w:after="0" w:line="240" w:lineRule="auto"/>
              <w:jc w:val="center"/>
              <w:rPr>
                <w:rFonts w:eastAsia="Times New Roman" w:cs="Arial"/>
                <w:b/>
                <w:bCs/>
                <w:sz w:val="18"/>
                <w:szCs w:val="18"/>
                <w:lang w:eastAsia="es-MX"/>
              </w:rPr>
            </w:pPr>
            <w:r w:rsidRPr="00D6672F">
              <w:rPr>
                <w:rFonts w:eastAsia="Times New Roman" w:cs="Arial"/>
                <w:b/>
                <w:bCs/>
                <w:sz w:val="18"/>
                <w:szCs w:val="18"/>
                <w:lang w:eastAsia="es-MX"/>
              </w:rPr>
              <w:t>Vinculación</w:t>
            </w:r>
          </w:p>
        </w:tc>
        <w:tc>
          <w:tcPr>
            <w:tcW w:w="2942"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D6672F" w:rsidRDefault="00760976" w:rsidP="00760976">
            <w:pPr>
              <w:spacing w:after="0" w:line="240" w:lineRule="auto"/>
              <w:jc w:val="center"/>
              <w:rPr>
                <w:rFonts w:eastAsia="Times New Roman" w:cs="Arial"/>
                <w:b/>
                <w:bCs/>
                <w:sz w:val="18"/>
                <w:szCs w:val="18"/>
                <w:lang w:eastAsia="es-MX"/>
              </w:rPr>
            </w:pPr>
            <w:r w:rsidRPr="00D6672F">
              <w:rPr>
                <w:rFonts w:eastAsia="Times New Roman" w:cs="Arial"/>
                <w:b/>
                <w:bCs/>
                <w:sz w:val="18"/>
                <w:szCs w:val="18"/>
                <w:lang w:eastAsia="es-MX"/>
              </w:rPr>
              <w:t>Valoración de la vinculación (instancia evaluadora)</w:t>
            </w:r>
          </w:p>
        </w:tc>
      </w:tr>
      <w:tr w:rsidR="00760976" w:rsidRPr="00D6672F" w14:paraId="6FB74269" w14:textId="77777777" w:rsidTr="005A557B">
        <w:trPr>
          <w:trHeight w:val="1657"/>
        </w:trPr>
        <w:tc>
          <w:tcPr>
            <w:tcW w:w="18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6A1393C" w14:textId="77777777" w:rsidR="000C6A80" w:rsidRPr="00D6672F" w:rsidRDefault="00760976" w:rsidP="000C6A80">
            <w:pPr>
              <w:spacing w:line="240" w:lineRule="auto"/>
              <w:rPr>
                <w:rFonts w:eastAsia="Times New Roman" w:cs="Arial"/>
                <w:kern w:val="36"/>
                <w:szCs w:val="20"/>
                <w:lang w:eastAsia="es-MX"/>
              </w:rPr>
            </w:pPr>
            <w:r w:rsidRPr="00D6672F">
              <w:rPr>
                <w:rFonts w:eastAsia="Times New Roman" w:cs="Arial"/>
                <w:b/>
                <w:bCs/>
                <w:color w:val="FFFFFF"/>
                <w:szCs w:val="20"/>
                <w:lang w:eastAsia="es-MX"/>
              </w:rPr>
              <w:t> </w:t>
            </w:r>
            <w:r w:rsidR="000C6A80" w:rsidRPr="00D6672F">
              <w:rPr>
                <w:rFonts w:eastAsia="Times New Roman" w:cs="Arial"/>
                <w:kern w:val="36"/>
                <w:szCs w:val="20"/>
                <w:lang w:eastAsia="es-MX"/>
              </w:rPr>
              <w:t xml:space="preserve">4. Educación de Calidad </w:t>
            </w:r>
          </w:p>
          <w:p w14:paraId="260DE455" w14:textId="421D7FE6" w:rsidR="00760976" w:rsidRPr="00D6672F" w:rsidRDefault="00760976" w:rsidP="000C6A80">
            <w:pPr>
              <w:spacing w:after="0" w:line="240" w:lineRule="auto"/>
              <w:rPr>
                <w:rFonts w:eastAsia="Times New Roman" w:cs="Arial"/>
                <w:b/>
                <w:bCs/>
                <w:color w:val="FFFFFF"/>
                <w:sz w:val="18"/>
                <w:szCs w:val="18"/>
                <w:lang w:eastAsia="es-MX"/>
              </w:rPr>
            </w:pPr>
          </w:p>
        </w:tc>
        <w:tc>
          <w:tcPr>
            <w:tcW w:w="5248" w:type="dxa"/>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034C0E4" w14:textId="77777777" w:rsidR="00DB665F" w:rsidRPr="00D6672F" w:rsidRDefault="000C6A80" w:rsidP="00DB665F">
            <w:pPr>
              <w:spacing w:line="240" w:lineRule="auto"/>
              <w:rPr>
                <w:rFonts w:eastAsia="Times New Roman" w:cs="Arial"/>
                <w:kern w:val="36"/>
                <w:sz w:val="18"/>
                <w:szCs w:val="18"/>
                <w:lang w:eastAsia="es-MX"/>
              </w:rPr>
            </w:pPr>
            <w:r w:rsidRPr="00D6672F">
              <w:rPr>
                <w:rFonts w:eastAsia="Times New Roman" w:cs="Arial"/>
                <w:kern w:val="36"/>
                <w:sz w:val="18"/>
                <w:szCs w:val="18"/>
                <w:lang w:eastAsia="es-MX"/>
              </w:rPr>
              <w:t>Garantizar una educación inclusiva, equitativa y de calidad y promover oportunidades de aprendizaje durante toda la vida para todos</w:t>
            </w:r>
            <w:r w:rsidR="00DB665F" w:rsidRPr="00D6672F">
              <w:rPr>
                <w:rFonts w:eastAsia="Times New Roman" w:cs="Arial"/>
                <w:kern w:val="36"/>
                <w:sz w:val="18"/>
                <w:szCs w:val="18"/>
                <w:lang w:eastAsia="es-MX"/>
              </w:rPr>
              <w:t>.</w:t>
            </w:r>
          </w:p>
          <w:p w14:paraId="529312EC" w14:textId="143429D0" w:rsidR="00DB665F" w:rsidRPr="00D6672F" w:rsidRDefault="00DB665F" w:rsidP="00DB665F">
            <w:pPr>
              <w:spacing w:line="240" w:lineRule="auto"/>
              <w:rPr>
                <w:rFonts w:eastAsia="Times New Roman" w:cs="Arial"/>
                <w:kern w:val="36"/>
                <w:sz w:val="18"/>
                <w:szCs w:val="18"/>
                <w:lang w:eastAsia="es-MX"/>
              </w:rPr>
            </w:pPr>
            <w:r w:rsidRPr="00D6672F">
              <w:rPr>
                <w:rFonts w:eastAsia="Times New Roman" w:cs="Arial"/>
                <w:kern w:val="36"/>
                <w:sz w:val="18"/>
                <w:szCs w:val="18"/>
                <w:lang w:eastAsia="es-MX"/>
              </w:rPr>
              <w:t>Construir y mejorar instalaciones educativas que tengan en cuenta las necesidades de los niños, las discapacidades y las cuestiones de género y proporcionen entornos de aprendizaje seguros, no violentos, inclusivos y eficaces para todos.</w:t>
            </w:r>
          </w:p>
          <w:p w14:paraId="7DFD6552" w14:textId="77636516" w:rsidR="00DB665F" w:rsidRPr="00D6672F" w:rsidRDefault="00DB665F" w:rsidP="000C6A80">
            <w:pPr>
              <w:spacing w:line="240" w:lineRule="auto"/>
              <w:rPr>
                <w:rFonts w:eastAsia="Times New Roman" w:cs="Arial"/>
                <w:kern w:val="36"/>
                <w:sz w:val="22"/>
                <w:lang w:eastAsia="es-MX"/>
              </w:rPr>
            </w:pPr>
          </w:p>
        </w:tc>
        <w:tc>
          <w:tcPr>
            <w:tcW w:w="133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D24EFD3" w14:textId="28DCEFC7" w:rsidR="00760976" w:rsidRPr="00D6672F" w:rsidRDefault="00B011B8" w:rsidP="00B011B8">
            <w:pPr>
              <w:spacing w:line="240" w:lineRule="auto"/>
              <w:jc w:val="center"/>
              <w:rPr>
                <w:rFonts w:eastAsia="Times New Roman" w:cs="Arial"/>
                <w:kern w:val="36"/>
                <w:sz w:val="18"/>
                <w:szCs w:val="18"/>
                <w:lang w:eastAsia="es-MX"/>
              </w:rPr>
            </w:pPr>
            <w:r w:rsidRPr="00D6672F">
              <w:rPr>
                <w:rFonts w:eastAsia="Times New Roman" w:cs="Arial"/>
                <w:kern w:val="36"/>
                <w:sz w:val="18"/>
                <w:szCs w:val="18"/>
                <w:lang w:eastAsia="es-MX"/>
              </w:rPr>
              <w:t xml:space="preserve">Directa e </w:t>
            </w:r>
            <w:r w:rsidR="000C6A80" w:rsidRPr="00D6672F">
              <w:rPr>
                <w:rFonts w:eastAsia="Times New Roman" w:cs="Arial"/>
                <w:kern w:val="36"/>
                <w:sz w:val="18"/>
                <w:szCs w:val="18"/>
                <w:lang w:eastAsia="es-MX"/>
              </w:rPr>
              <w:t>Indirecta</w:t>
            </w:r>
          </w:p>
        </w:tc>
        <w:tc>
          <w:tcPr>
            <w:tcW w:w="2942"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D11675E" w14:textId="3DFBBD23" w:rsidR="00760976" w:rsidRPr="00D6672F" w:rsidRDefault="00B011B8" w:rsidP="00B011B8">
            <w:pPr>
              <w:spacing w:line="240" w:lineRule="auto"/>
              <w:rPr>
                <w:rFonts w:eastAsia="Times New Roman" w:cs="Arial"/>
                <w:b/>
                <w:bCs/>
                <w:color w:val="FFFFFF"/>
                <w:sz w:val="18"/>
                <w:szCs w:val="18"/>
                <w:lang w:eastAsia="es-MX"/>
              </w:rPr>
            </w:pPr>
            <w:r w:rsidRPr="00D6672F">
              <w:rPr>
                <w:rFonts w:eastAsia="Times New Roman" w:cs="Arial"/>
                <w:kern w:val="36"/>
                <w:sz w:val="18"/>
                <w:szCs w:val="18"/>
                <w:lang w:eastAsia="es-MX"/>
              </w:rPr>
              <w:t>El</w:t>
            </w:r>
            <w:r w:rsidR="00DB665F" w:rsidRPr="00D6672F">
              <w:rPr>
                <w:rFonts w:eastAsia="Times New Roman" w:cs="Arial"/>
                <w:kern w:val="36"/>
                <w:sz w:val="18"/>
                <w:szCs w:val="18"/>
                <w:lang w:eastAsia="es-MX"/>
              </w:rPr>
              <w:t xml:space="preserve"> tipo de acciones</w:t>
            </w:r>
            <w:r w:rsidRPr="00D6672F">
              <w:rPr>
                <w:rFonts w:eastAsia="Times New Roman" w:cs="Arial"/>
                <w:kern w:val="36"/>
                <w:sz w:val="18"/>
                <w:szCs w:val="18"/>
                <w:lang w:eastAsia="es-MX"/>
              </w:rPr>
              <w:t xml:space="preserve"> de mejoramiento que realiza el</w:t>
            </w:r>
            <w:r w:rsidR="00DB665F" w:rsidRPr="00D6672F">
              <w:rPr>
                <w:rFonts w:eastAsia="Times New Roman" w:cs="Arial"/>
                <w:kern w:val="36"/>
                <w:sz w:val="18"/>
                <w:szCs w:val="18"/>
                <w:lang w:eastAsia="es-MX"/>
              </w:rPr>
              <w:t xml:space="preserve"> programa </w:t>
            </w:r>
            <w:r w:rsidRPr="00D6672F">
              <w:rPr>
                <w:rFonts w:eastAsia="Times New Roman" w:cs="Arial"/>
                <w:kern w:val="36"/>
                <w:sz w:val="18"/>
                <w:szCs w:val="18"/>
                <w:lang w:eastAsia="es-MX"/>
              </w:rPr>
              <w:t>presupuestario,</w:t>
            </w:r>
            <w:r w:rsidR="00DB665F" w:rsidRPr="00D6672F">
              <w:rPr>
                <w:rFonts w:eastAsia="Times New Roman" w:cs="Arial"/>
                <w:kern w:val="36"/>
                <w:sz w:val="18"/>
                <w:szCs w:val="18"/>
                <w:lang w:eastAsia="es-MX"/>
              </w:rPr>
              <w:t xml:space="preserve"> contribuye de manera directa e indirecta con el logro de las metas de los Objetivos de Desarrollo Sostenible</w:t>
            </w:r>
            <w:r w:rsidRPr="00D6672F">
              <w:rPr>
                <w:rFonts w:eastAsia="Times New Roman" w:cs="Arial"/>
                <w:kern w:val="36"/>
                <w:sz w:val="18"/>
                <w:szCs w:val="18"/>
                <w:lang w:eastAsia="es-MX"/>
              </w:rPr>
              <w:t xml:space="preserve"> (</w:t>
            </w:r>
            <w:r w:rsidR="00DB665F" w:rsidRPr="00D6672F">
              <w:rPr>
                <w:rFonts w:eastAsia="Times New Roman" w:cs="Arial"/>
                <w:kern w:val="36"/>
                <w:sz w:val="18"/>
                <w:szCs w:val="18"/>
                <w:lang w:eastAsia="es-MX"/>
              </w:rPr>
              <w:t>ODS</w:t>
            </w:r>
            <w:r w:rsidRPr="00D6672F">
              <w:rPr>
                <w:rFonts w:eastAsia="Times New Roman" w:cs="Arial"/>
                <w:kern w:val="36"/>
                <w:sz w:val="18"/>
                <w:szCs w:val="18"/>
                <w:lang w:eastAsia="es-MX"/>
              </w:rPr>
              <w:t>) para la agenda 2030 de la Organización de las Naciones Unidas.</w:t>
            </w:r>
          </w:p>
        </w:tc>
      </w:tr>
    </w:tbl>
    <w:p w14:paraId="41D37C45" w14:textId="41EA12CD" w:rsidR="009527A6" w:rsidRDefault="009527A6" w:rsidP="007E1E04">
      <w:pPr>
        <w:rPr>
          <w:rFonts w:cs="Arial"/>
          <w:lang w:val="es-ES"/>
        </w:rPr>
      </w:pPr>
    </w:p>
    <w:p w14:paraId="71B34353" w14:textId="77777777" w:rsidR="009527A6" w:rsidRDefault="009527A6" w:rsidP="007E1E04">
      <w:pPr>
        <w:rPr>
          <w:rFonts w:cs="Arial"/>
          <w:lang w:val="es-ES"/>
        </w:rPr>
      </w:pPr>
    </w:p>
    <w:p w14:paraId="5290FDDD" w14:textId="77777777" w:rsidR="009527A6" w:rsidRDefault="009527A6" w:rsidP="007E1E04">
      <w:pPr>
        <w:rPr>
          <w:rFonts w:cs="Arial"/>
          <w:lang w:val="es-ES"/>
        </w:rPr>
      </w:pPr>
    </w:p>
    <w:p w14:paraId="6F4E3921" w14:textId="77777777" w:rsidR="009527A6" w:rsidRDefault="009527A6" w:rsidP="007E1E04">
      <w:pPr>
        <w:rPr>
          <w:rFonts w:cs="Arial"/>
          <w:lang w:val="es-ES"/>
        </w:rPr>
      </w:pPr>
    </w:p>
    <w:p w14:paraId="4624730D" w14:textId="77777777" w:rsidR="009527A6" w:rsidRDefault="009527A6" w:rsidP="007E1E04">
      <w:pPr>
        <w:rPr>
          <w:rFonts w:cs="Arial"/>
          <w:lang w:val="es-ES"/>
        </w:rPr>
      </w:pPr>
    </w:p>
    <w:p w14:paraId="693339C9" w14:textId="77777777" w:rsidR="009527A6" w:rsidRDefault="009527A6" w:rsidP="007E1E04">
      <w:pPr>
        <w:rPr>
          <w:rFonts w:cs="Arial"/>
          <w:lang w:val="es-ES"/>
        </w:rPr>
      </w:pPr>
    </w:p>
    <w:p w14:paraId="4F7E7935" w14:textId="77777777" w:rsidR="009527A6" w:rsidRDefault="009527A6" w:rsidP="007E1E04">
      <w:pPr>
        <w:rPr>
          <w:rFonts w:cs="Arial"/>
          <w:lang w:val="es-ES"/>
        </w:rPr>
      </w:pPr>
    </w:p>
    <w:p w14:paraId="1BE8C1C9" w14:textId="77777777" w:rsidR="009527A6" w:rsidRDefault="009527A6" w:rsidP="007E1E04">
      <w:pPr>
        <w:rPr>
          <w:rFonts w:cs="Arial"/>
          <w:lang w:val="es-ES"/>
        </w:rPr>
      </w:pPr>
    </w:p>
    <w:p w14:paraId="15921BBE" w14:textId="77777777" w:rsidR="009527A6" w:rsidRDefault="009527A6" w:rsidP="007E1E04">
      <w:pPr>
        <w:rPr>
          <w:rFonts w:cs="Arial"/>
          <w:lang w:val="es-ES"/>
        </w:rPr>
      </w:pPr>
    </w:p>
    <w:p w14:paraId="07297BD9" w14:textId="77777777" w:rsidR="009527A6" w:rsidRDefault="009527A6" w:rsidP="007E1E04">
      <w:pPr>
        <w:rPr>
          <w:rFonts w:cs="Arial"/>
          <w:lang w:val="es-ES"/>
        </w:rPr>
      </w:pPr>
    </w:p>
    <w:p w14:paraId="382D713B" w14:textId="77777777" w:rsidR="009527A6" w:rsidRDefault="009527A6" w:rsidP="007E1E04">
      <w:pPr>
        <w:rPr>
          <w:rFonts w:cs="Arial"/>
          <w:lang w:val="es-ES"/>
        </w:rPr>
      </w:pPr>
    </w:p>
    <w:p w14:paraId="3E715379" w14:textId="77777777" w:rsidR="009527A6" w:rsidRPr="00D6672F" w:rsidRDefault="009527A6" w:rsidP="007E1E04">
      <w:pPr>
        <w:rPr>
          <w:rFonts w:cs="Arial"/>
          <w:lang w:val="es-ES"/>
        </w:rPr>
      </w:pPr>
    </w:p>
    <w:tbl>
      <w:tblPr>
        <w:tblW w:w="974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8"/>
        <w:gridCol w:w="895"/>
        <w:gridCol w:w="567"/>
        <w:gridCol w:w="1276"/>
        <w:gridCol w:w="1134"/>
        <w:gridCol w:w="992"/>
        <w:gridCol w:w="283"/>
        <w:gridCol w:w="284"/>
        <w:gridCol w:w="567"/>
        <w:gridCol w:w="425"/>
        <w:gridCol w:w="425"/>
        <w:gridCol w:w="709"/>
        <w:gridCol w:w="142"/>
        <w:gridCol w:w="400"/>
        <w:gridCol w:w="309"/>
        <w:gridCol w:w="695"/>
        <w:gridCol w:w="110"/>
      </w:tblGrid>
      <w:tr w:rsidR="00A7577A" w:rsidRPr="00D6672F" w14:paraId="419BB9B6" w14:textId="77777777" w:rsidTr="005A557B">
        <w:trPr>
          <w:gridAfter w:val="1"/>
          <w:wAfter w:w="110" w:type="dxa"/>
          <w:trHeight w:val="340"/>
          <w:tblHeader/>
          <w:jc w:val="center"/>
        </w:trPr>
        <w:tc>
          <w:tcPr>
            <w:tcW w:w="9631" w:type="dxa"/>
            <w:gridSpan w:val="16"/>
            <w:shd w:val="clear" w:color="auto" w:fill="404040" w:themeFill="text1" w:themeFillTint="BF"/>
            <w:vAlign w:val="center"/>
            <w:hideMark/>
          </w:tcPr>
          <w:p w14:paraId="1F595843" w14:textId="23ACBB9D" w:rsidR="00A7577A" w:rsidRPr="00D6672F" w:rsidRDefault="00A7577A" w:rsidP="00A7577A">
            <w:pPr>
              <w:spacing w:after="0" w:line="240" w:lineRule="auto"/>
              <w:jc w:val="center"/>
              <w:rPr>
                <w:rFonts w:cs="Arial"/>
                <w:sz w:val="22"/>
                <w:lang w:eastAsia="es-MX"/>
              </w:rPr>
            </w:pPr>
            <w:r w:rsidRPr="00D6672F">
              <w:rPr>
                <w:rFonts w:cs="Arial"/>
                <w:b/>
                <w:color w:val="FFFFFF" w:themeColor="background1"/>
                <w:sz w:val="22"/>
                <w:lang w:eastAsia="es-MX"/>
              </w:rPr>
              <w:lastRenderedPageBreak/>
              <w:t>Anexo 4. Instrumentos de Seguimiento del Desempeño</w:t>
            </w:r>
          </w:p>
        </w:tc>
      </w:tr>
      <w:tr w:rsidR="00A7577A" w:rsidRPr="00D6672F" w14:paraId="69E69483" w14:textId="77777777" w:rsidTr="005A557B">
        <w:trPr>
          <w:gridAfter w:val="1"/>
          <w:wAfter w:w="110" w:type="dxa"/>
          <w:trHeight w:val="370"/>
          <w:jc w:val="center"/>
        </w:trPr>
        <w:tc>
          <w:tcPr>
            <w:tcW w:w="9631" w:type="dxa"/>
            <w:gridSpan w:val="16"/>
            <w:shd w:val="clear" w:color="auto" w:fill="7F7F7F" w:themeFill="text1" w:themeFillTint="80"/>
            <w:noWrap/>
            <w:vAlign w:val="center"/>
            <w:hideMark/>
          </w:tcPr>
          <w:p w14:paraId="17065B3B" w14:textId="77777777" w:rsidR="00A7577A" w:rsidRPr="00D6672F" w:rsidRDefault="00A7577A" w:rsidP="00A7577A">
            <w:pPr>
              <w:spacing w:after="0" w:line="240" w:lineRule="auto"/>
              <w:jc w:val="center"/>
              <w:rPr>
                <w:rFonts w:cs="Arial"/>
                <w:b/>
                <w:color w:val="FFFFFF" w:themeColor="background1"/>
                <w:sz w:val="18"/>
                <w:szCs w:val="18"/>
                <w:lang w:eastAsia="es-MX"/>
              </w:rPr>
            </w:pPr>
            <w:r w:rsidRPr="00D6672F">
              <w:rPr>
                <w:rFonts w:cs="Arial"/>
                <w:b/>
                <w:color w:val="FFFFFF" w:themeColor="background1"/>
                <w:sz w:val="18"/>
                <w:szCs w:val="18"/>
                <w:lang w:eastAsia="es-MX"/>
              </w:rPr>
              <w:t>Características del Instrumento de Seguimiento del Desempeño</w:t>
            </w:r>
          </w:p>
        </w:tc>
      </w:tr>
      <w:tr w:rsidR="00A7577A" w:rsidRPr="00D6672F" w14:paraId="3D53ADED" w14:textId="77777777" w:rsidTr="005A557B">
        <w:trPr>
          <w:gridAfter w:val="1"/>
          <w:wAfter w:w="110" w:type="dxa"/>
          <w:trHeight w:val="705"/>
          <w:jc w:val="center"/>
        </w:trPr>
        <w:tc>
          <w:tcPr>
            <w:tcW w:w="1423" w:type="dxa"/>
            <w:gridSpan w:val="2"/>
            <w:shd w:val="clear" w:color="auto" w:fill="D9D9D9" w:themeFill="background1" w:themeFillShade="D9"/>
            <w:vAlign w:val="center"/>
            <w:hideMark/>
          </w:tcPr>
          <w:p w14:paraId="4DDC5AA1" w14:textId="77777777" w:rsidR="00A7577A" w:rsidRPr="00D6672F" w:rsidRDefault="00A7577A" w:rsidP="00A7577A">
            <w:pPr>
              <w:spacing w:after="0" w:line="240" w:lineRule="auto"/>
              <w:jc w:val="center"/>
              <w:rPr>
                <w:rFonts w:cs="Arial"/>
                <w:b/>
                <w:color w:val="000000"/>
                <w:sz w:val="15"/>
                <w:szCs w:val="15"/>
                <w:lang w:eastAsia="es-MX"/>
              </w:rPr>
            </w:pPr>
            <w:r w:rsidRPr="00D6672F">
              <w:rPr>
                <w:rFonts w:cs="Arial"/>
                <w:b/>
                <w:color w:val="000000"/>
                <w:sz w:val="15"/>
                <w:szCs w:val="15"/>
                <w:lang w:eastAsia="es-MX"/>
              </w:rPr>
              <w:t>Criterio</w:t>
            </w:r>
          </w:p>
        </w:tc>
        <w:tc>
          <w:tcPr>
            <w:tcW w:w="567" w:type="dxa"/>
            <w:shd w:val="clear" w:color="auto" w:fill="D9D9D9" w:themeFill="background1" w:themeFillShade="D9"/>
            <w:vAlign w:val="center"/>
            <w:hideMark/>
          </w:tcPr>
          <w:p w14:paraId="198DA1B1"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Respuesta</w:t>
            </w:r>
          </w:p>
        </w:tc>
        <w:tc>
          <w:tcPr>
            <w:tcW w:w="1276" w:type="dxa"/>
            <w:shd w:val="clear" w:color="auto" w:fill="D9D9D9" w:themeFill="background1" w:themeFillShade="D9"/>
            <w:vAlign w:val="center"/>
            <w:hideMark/>
          </w:tcPr>
          <w:p w14:paraId="6980B68D"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Nombre del indicador</w:t>
            </w:r>
          </w:p>
        </w:tc>
        <w:tc>
          <w:tcPr>
            <w:tcW w:w="1134" w:type="dxa"/>
            <w:shd w:val="clear" w:color="auto" w:fill="D9D9D9" w:themeFill="background1" w:themeFillShade="D9"/>
            <w:vAlign w:val="center"/>
            <w:hideMark/>
          </w:tcPr>
          <w:p w14:paraId="09E8225B"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Definición</w:t>
            </w:r>
          </w:p>
        </w:tc>
        <w:tc>
          <w:tcPr>
            <w:tcW w:w="992" w:type="dxa"/>
            <w:shd w:val="clear" w:color="auto" w:fill="D9D9D9" w:themeFill="background1" w:themeFillShade="D9"/>
            <w:vAlign w:val="center"/>
            <w:hideMark/>
          </w:tcPr>
          <w:p w14:paraId="297ABC73"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Método de cálculo</w:t>
            </w:r>
          </w:p>
        </w:tc>
        <w:tc>
          <w:tcPr>
            <w:tcW w:w="567" w:type="dxa"/>
            <w:gridSpan w:val="2"/>
            <w:shd w:val="clear" w:color="auto" w:fill="D9D9D9" w:themeFill="background1" w:themeFillShade="D9"/>
            <w:vAlign w:val="center"/>
            <w:hideMark/>
          </w:tcPr>
          <w:p w14:paraId="649C54E0"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Unidad de medida</w:t>
            </w:r>
          </w:p>
        </w:tc>
        <w:tc>
          <w:tcPr>
            <w:tcW w:w="992" w:type="dxa"/>
            <w:gridSpan w:val="2"/>
            <w:shd w:val="clear" w:color="auto" w:fill="D9D9D9" w:themeFill="background1" w:themeFillShade="D9"/>
            <w:vAlign w:val="center"/>
            <w:hideMark/>
          </w:tcPr>
          <w:p w14:paraId="5C71120E"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Frecuencia de medición</w:t>
            </w:r>
          </w:p>
        </w:tc>
        <w:tc>
          <w:tcPr>
            <w:tcW w:w="1134" w:type="dxa"/>
            <w:gridSpan w:val="2"/>
            <w:shd w:val="clear" w:color="auto" w:fill="D9D9D9" w:themeFill="background1" w:themeFillShade="D9"/>
            <w:vAlign w:val="center"/>
            <w:hideMark/>
          </w:tcPr>
          <w:p w14:paraId="78CE8683"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Línea base</w:t>
            </w:r>
          </w:p>
        </w:tc>
        <w:tc>
          <w:tcPr>
            <w:tcW w:w="542" w:type="dxa"/>
            <w:gridSpan w:val="2"/>
            <w:shd w:val="clear" w:color="auto" w:fill="D9D9D9" w:themeFill="background1" w:themeFillShade="D9"/>
            <w:vAlign w:val="center"/>
            <w:hideMark/>
          </w:tcPr>
          <w:p w14:paraId="260B5138"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Comportamiento del indicador</w:t>
            </w:r>
          </w:p>
        </w:tc>
        <w:tc>
          <w:tcPr>
            <w:tcW w:w="1004" w:type="dxa"/>
            <w:gridSpan w:val="2"/>
            <w:shd w:val="clear" w:color="auto" w:fill="D9D9D9" w:themeFill="background1" w:themeFillShade="D9"/>
            <w:vAlign w:val="center"/>
            <w:hideMark/>
          </w:tcPr>
          <w:p w14:paraId="1B378E1D" w14:textId="77777777" w:rsidR="00A7577A" w:rsidRPr="00D6672F" w:rsidRDefault="00A7577A" w:rsidP="00A7577A">
            <w:pPr>
              <w:spacing w:after="0" w:line="240" w:lineRule="auto"/>
              <w:jc w:val="center"/>
              <w:rPr>
                <w:rFonts w:cs="Arial"/>
                <w:b/>
                <w:color w:val="3A3838"/>
                <w:sz w:val="13"/>
                <w:szCs w:val="15"/>
                <w:lang w:eastAsia="es-MX"/>
              </w:rPr>
            </w:pPr>
            <w:r w:rsidRPr="00D6672F">
              <w:rPr>
                <w:rFonts w:cs="Arial"/>
                <w:b/>
                <w:color w:val="3A3838"/>
                <w:sz w:val="13"/>
                <w:szCs w:val="15"/>
                <w:lang w:eastAsia="es-MX"/>
              </w:rPr>
              <w:t>Parámetro de Semaforización</w:t>
            </w:r>
          </w:p>
        </w:tc>
      </w:tr>
      <w:tr w:rsidR="00F52032" w:rsidRPr="00D6672F" w14:paraId="2B64D1CF" w14:textId="77777777" w:rsidTr="005A557B">
        <w:trPr>
          <w:gridAfter w:val="1"/>
          <w:wAfter w:w="110" w:type="dxa"/>
          <w:trHeight w:val="942"/>
          <w:jc w:val="center"/>
        </w:trPr>
        <w:tc>
          <w:tcPr>
            <w:tcW w:w="1423" w:type="dxa"/>
            <w:gridSpan w:val="2"/>
            <w:shd w:val="clear" w:color="auto" w:fill="D9D9D9" w:themeFill="background1" w:themeFillShade="D9"/>
            <w:vAlign w:val="center"/>
          </w:tcPr>
          <w:p w14:paraId="3C34DF7F" w14:textId="77777777" w:rsidR="00F52032" w:rsidRPr="00D6672F" w:rsidRDefault="00F52032" w:rsidP="00F52032">
            <w:pPr>
              <w:spacing w:after="0" w:line="240" w:lineRule="auto"/>
              <w:jc w:val="left"/>
              <w:rPr>
                <w:rFonts w:cs="Arial"/>
                <w:color w:val="3A3838"/>
                <w:sz w:val="16"/>
                <w:szCs w:val="16"/>
                <w:lang w:eastAsia="es-MX"/>
              </w:rPr>
            </w:pPr>
            <w:bookmarkStart w:id="97" w:name="_Hlk171882643"/>
            <w:r w:rsidRPr="00D6672F">
              <w:rPr>
                <w:rFonts w:cs="Arial"/>
                <w:color w:val="3A3838"/>
                <w:sz w:val="16"/>
                <w:szCs w:val="16"/>
                <w:lang w:eastAsia="es-MX"/>
              </w:rPr>
              <w:t>El cambio producido en la población objetivo derivado de la ejecución del Pp</w:t>
            </w:r>
          </w:p>
          <w:p w14:paraId="68120973" w14:textId="5859FF13" w:rsidR="00F52032" w:rsidRPr="00D6672F" w:rsidRDefault="00F52032" w:rsidP="00F52032">
            <w:pPr>
              <w:spacing w:after="0" w:line="240" w:lineRule="auto"/>
              <w:jc w:val="left"/>
              <w:rPr>
                <w:rFonts w:cs="Arial"/>
                <w:color w:val="3A3838"/>
                <w:sz w:val="16"/>
                <w:szCs w:val="16"/>
                <w:lang w:eastAsia="es-MX"/>
              </w:rPr>
            </w:pPr>
          </w:p>
        </w:tc>
        <w:tc>
          <w:tcPr>
            <w:tcW w:w="567" w:type="dxa"/>
            <w:shd w:val="clear" w:color="auto" w:fill="auto"/>
            <w:noWrap/>
            <w:vAlign w:val="center"/>
          </w:tcPr>
          <w:p w14:paraId="17016855" w14:textId="7EEEBF08" w:rsidR="00F52032" w:rsidRPr="00D6672F" w:rsidRDefault="00F52032" w:rsidP="00F52032">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2C0C3968" w14:textId="7CA0AA88" w:rsidR="00F52032" w:rsidRPr="00D6672F" w:rsidRDefault="00F52032" w:rsidP="00F52032">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de planeación y ejecución para el mejoramiento y modernización de la infraestructura física educativa en el Estado de Sinaloa</w:t>
            </w:r>
          </w:p>
        </w:tc>
        <w:tc>
          <w:tcPr>
            <w:tcW w:w="1134" w:type="dxa"/>
            <w:shd w:val="clear" w:color="auto" w:fill="auto"/>
            <w:noWrap/>
            <w:vAlign w:val="center"/>
          </w:tcPr>
          <w:p w14:paraId="6C030AEB" w14:textId="236909F0" w:rsidR="00F52032" w:rsidRPr="00D6672F" w:rsidRDefault="00F52032" w:rsidP="00F52032">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de planeación y ejecución para el mejoramiento y modernización de la infraestructura física educativa en el Estado de Sinaloa</w:t>
            </w:r>
          </w:p>
        </w:tc>
        <w:tc>
          <w:tcPr>
            <w:tcW w:w="992" w:type="dxa"/>
            <w:shd w:val="clear" w:color="auto" w:fill="auto"/>
            <w:noWrap/>
            <w:vAlign w:val="center"/>
          </w:tcPr>
          <w:p w14:paraId="4BC6C5CB" w14:textId="0B60DCC6" w:rsidR="00F52032" w:rsidRPr="00D6672F" w:rsidRDefault="00725983" w:rsidP="00F52032">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vAlign w:val="center"/>
          </w:tcPr>
          <w:p w14:paraId="239ED04B" w14:textId="021DA9B2" w:rsidR="00F52032" w:rsidRPr="00D6672F" w:rsidRDefault="00F52032" w:rsidP="00F52032">
            <w:pPr>
              <w:spacing w:after="0" w:line="240" w:lineRule="auto"/>
              <w:jc w:val="left"/>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1EA99508" w14:textId="4AD0C155" w:rsidR="00F52032" w:rsidRPr="00D6672F" w:rsidRDefault="00F52032" w:rsidP="00F52032">
            <w:pPr>
              <w:spacing w:after="0" w:line="240" w:lineRule="auto"/>
              <w:jc w:val="center"/>
              <w:rPr>
                <w:rFonts w:cs="Arial"/>
                <w:color w:val="3A3838"/>
                <w:sz w:val="16"/>
                <w:szCs w:val="16"/>
                <w:lang w:eastAsia="es-MX"/>
              </w:rPr>
            </w:pPr>
            <w:r w:rsidRPr="00D6672F">
              <w:rPr>
                <w:rFonts w:cs="Arial"/>
                <w:color w:val="3A3838"/>
                <w:sz w:val="16"/>
                <w:szCs w:val="16"/>
                <w:lang w:eastAsia="es-MX"/>
              </w:rPr>
              <w:t xml:space="preserve">Anual </w:t>
            </w:r>
          </w:p>
        </w:tc>
        <w:tc>
          <w:tcPr>
            <w:tcW w:w="1134" w:type="dxa"/>
            <w:gridSpan w:val="2"/>
            <w:shd w:val="clear" w:color="auto" w:fill="auto"/>
            <w:noWrap/>
            <w:vAlign w:val="center"/>
          </w:tcPr>
          <w:p w14:paraId="6AC707D4" w14:textId="18F92FED" w:rsidR="00F52032" w:rsidRPr="00D6672F" w:rsidRDefault="00725983" w:rsidP="00F52032">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vAlign w:val="center"/>
          </w:tcPr>
          <w:p w14:paraId="70844B7F" w14:textId="6F62D02D" w:rsidR="00F52032" w:rsidRPr="00D6672F" w:rsidRDefault="00AD1EF8" w:rsidP="00F52032">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vAlign w:val="center"/>
          </w:tcPr>
          <w:p w14:paraId="1E512E2A" w14:textId="353916A8" w:rsidR="00F52032" w:rsidRPr="00D6672F" w:rsidRDefault="00856AF5" w:rsidP="00F52032">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2590CB23" w14:textId="77777777" w:rsidTr="005A557B">
        <w:trPr>
          <w:gridAfter w:val="1"/>
          <w:wAfter w:w="110" w:type="dxa"/>
          <w:trHeight w:val="942"/>
          <w:jc w:val="center"/>
        </w:trPr>
        <w:tc>
          <w:tcPr>
            <w:tcW w:w="1423" w:type="dxa"/>
            <w:gridSpan w:val="2"/>
            <w:shd w:val="clear" w:color="auto" w:fill="D9D9D9" w:themeFill="background1" w:themeFillShade="D9"/>
            <w:vAlign w:val="center"/>
            <w:hideMark/>
          </w:tcPr>
          <w:p w14:paraId="4E442A33" w14:textId="485A308D"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cobertura de la población objetivo</w:t>
            </w:r>
          </w:p>
        </w:tc>
        <w:tc>
          <w:tcPr>
            <w:tcW w:w="567" w:type="dxa"/>
            <w:shd w:val="clear" w:color="auto" w:fill="auto"/>
            <w:noWrap/>
            <w:hideMark/>
          </w:tcPr>
          <w:p w14:paraId="7F368943" w14:textId="77777777" w:rsidR="00725983" w:rsidRPr="00D6672F" w:rsidRDefault="00725983" w:rsidP="00725983">
            <w:pPr>
              <w:spacing w:after="0" w:line="240" w:lineRule="auto"/>
              <w:jc w:val="center"/>
              <w:rPr>
                <w:rFonts w:cs="Arial"/>
                <w:i/>
                <w:iCs/>
                <w:color w:val="3A3838"/>
                <w:sz w:val="16"/>
                <w:szCs w:val="16"/>
                <w:lang w:eastAsia="es-MX"/>
              </w:rPr>
            </w:pPr>
          </w:p>
          <w:p w14:paraId="3BDE6334" w14:textId="77777777" w:rsidR="00725983" w:rsidRPr="00D6672F" w:rsidRDefault="00725983" w:rsidP="00725983">
            <w:pPr>
              <w:spacing w:after="0" w:line="240" w:lineRule="auto"/>
              <w:jc w:val="center"/>
              <w:rPr>
                <w:rFonts w:cs="Arial"/>
                <w:i/>
                <w:iCs/>
                <w:color w:val="3A3838"/>
                <w:sz w:val="16"/>
                <w:szCs w:val="16"/>
                <w:lang w:eastAsia="es-MX"/>
              </w:rPr>
            </w:pPr>
          </w:p>
          <w:p w14:paraId="0F9947C6" w14:textId="77777777" w:rsidR="00725983" w:rsidRPr="00D6672F" w:rsidRDefault="00725983" w:rsidP="00725983">
            <w:pPr>
              <w:spacing w:after="0" w:line="240" w:lineRule="auto"/>
              <w:jc w:val="center"/>
              <w:rPr>
                <w:rFonts w:cs="Arial"/>
                <w:i/>
                <w:iCs/>
                <w:color w:val="3A3838"/>
                <w:sz w:val="16"/>
                <w:szCs w:val="16"/>
                <w:lang w:eastAsia="es-MX"/>
              </w:rPr>
            </w:pPr>
          </w:p>
          <w:p w14:paraId="251C8C6E" w14:textId="77777777" w:rsidR="00725983" w:rsidRPr="00D6672F" w:rsidRDefault="00725983" w:rsidP="00725983">
            <w:pPr>
              <w:spacing w:after="0" w:line="240" w:lineRule="auto"/>
              <w:jc w:val="center"/>
              <w:rPr>
                <w:rFonts w:cs="Arial"/>
                <w:i/>
                <w:iCs/>
                <w:color w:val="3A3838"/>
                <w:sz w:val="16"/>
                <w:szCs w:val="16"/>
                <w:lang w:eastAsia="es-MX"/>
              </w:rPr>
            </w:pPr>
          </w:p>
          <w:p w14:paraId="771B1AF7" w14:textId="77777777" w:rsidR="00725983" w:rsidRPr="00D6672F" w:rsidRDefault="00725983" w:rsidP="00725983">
            <w:pPr>
              <w:spacing w:after="0" w:line="240" w:lineRule="auto"/>
              <w:jc w:val="center"/>
              <w:rPr>
                <w:rFonts w:cs="Arial"/>
                <w:i/>
                <w:iCs/>
                <w:color w:val="3A3838"/>
                <w:sz w:val="16"/>
                <w:szCs w:val="16"/>
                <w:lang w:eastAsia="es-MX"/>
              </w:rPr>
            </w:pPr>
          </w:p>
          <w:p w14:paraId="53CE9470" w14:textId="77777777" w:rsidR="00725983" w:rsidRPr="00D6672F" w:rsidRDefault="00725983" w:rsidP="00725983">
            <w:pPr>
              <w:spacing w:after="0" w:line="240" w:lineRule="auto"/>
              <w:jc w:val="center"/>
              <w:rPr>
                <w:rFonts w:cs="Arial"/>
                <w:i/>
                <w:iCs/>
                <w:color w:val="3A3838"/>
                <w:sz w:val="16"/>
                <w:szCs w:val="16"/>
                <w:lang w:eastAsia="es-MX"/>
              </w:rPr>
            </w:pPr>
          </w:p>
          <w:p w14:paraId="17C036B5" w14:textId="77777777" w:rsidR="00725983" w:rsidRPr="00D6672F" w:rsidRDefault="00725983" w:rsidP="00725983">
            <w:pPr>
              <w:spacing w:after="0" w:line="240" w:lineRule="auto"/>
              <w:jc w:val="center"/>
              <w:rPr>
                <w:rFonts w:cs="Arial"/>
                <w:i/>
                <w:iCs/>
                <w:color w:val="3A3838"/>
                <w:sz w:val="16"/>
                <w:szCs w:val="16"/>
                <w:lang w:eastAsia="es-MX"/>
              </w:rPr>
            </w:pPr>
          </w:p>
          <w:p w14:paraId="625B1675" w14:textId="77777777" w:rsidR="00725983" w:rsidRPr="00D6672F" w:rsidRDefault="00725983" w:rsidP="00725983">
            <w:pPr>
              <w:spacing w:after="0" w:line="240" w:lineRule="auto"/>
              <w:jc w:val="center"/>
              <w:rPr>
                <w:rFonts w:cs="Arial"/>
                <w:i/>
                <w:iCs/>
                <w:color w:val="3A3838"/>
                <w:sz w:val="16"/>
                <w:szCs w:val="16"/>
                <w:lang w:eastAsia="es-MX"/>
              </w:rPr>
            </w:pPr>
          </w:p>
          <w:p w14:paraId="5EBBF03D" w14:textId="77777777" w:rsidR="00725983" w:rsidRPr="00D6672F" w:rsidRDefault="00725983" w:rsidP="00725983">
            <w:pPr>
              <w:spacing w:after="0" w:line="240" w:lineRule="auto"/>
              <w:jc w:val="center"/>
              <w:rPr>
                <w:rFonts w:cs="Arial"/>
                <w:i/>
                <w:iCs/>
                <w:color w:val="3A3838"/>
                <w:sz w:val="16"/>
                <w:szCs w:val="16"/>
                <w:lang w:eastAsia="es-MX"/>
              </w:rPr>
            </w:pPr>
          </w:p>
          <w:p w14:paraId="67388AC6" w14:textId="77777777" w:rsidR="00725983" w:rsidRPr="00D6672F" w:rsidRDefault="00725983" w:rsidP="00725983">
            <w:pPr>
              <w:spacing w:after="0" w:line="240" w:lineRule="auto"/>
              <w:jc w:val="center"/>
              <w:rPr>
                <w:rFonts w:cs="Arial"/>
                <w:i/>
                <w:iCs/>
                <w:color w:val="3A3838"/>
                <w:sz w:val="16"/>
                <w:szCs w:val="16"/>
                <w:lang w:eastAsia="es-MX"/>
              </w:rPr>
            </w:pPr>
          </w:p>
          <w:p w14:paraId="2813BCD9" w14:textId="6AFC2C33"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hideMark/>
          </w:tcPr>
          <w:p w14:paraId="18408DE7" w14:textId="5D830A6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de planeación y ejecución para el mejoramiento y modernización de la infraestructura física educativa en el Estado de Sinaloa</w:t>
            </w:r>
          </w:p>
        </w:tc>
        <w:tc>
          <w:tcPr>
            <w:tcW w:w="1134" w:type="dxa"/>
            <w:shd w:val="clear" w:color="auto" w:fill="auto"/>
            <w:noWrap/>
            <w:vAlign w:val="center"/>
            <w:hideMark/>
          </w:tcPr>
          <w:p w14:paraId="7F908BD0" w14:textId="0FAEFD4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de planeación y ejecución para el mejoramiento y modernización de la infraestructura física educativa en el Estado de Sinaloa</w:t>
            </w:r>
          </w:p>
        </w:tc>
        <w:tc>
          <w:tcPr>
            <w:tcW w:w="992" w:type="dxa"/>
            <w:shd w:val="clear" w:color="auto" w:fill="auto"/>
            <w:noWrap/>
            <w:vAlign w:val="center"/>
            <w:hideMark/>
          </w:tcPr>
          <w:p w14:paraId="6750B3E7" w14:textId="400B0DF9"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hideMark/>
          </w:tcPr>
          <w:p w14:paraId="03B73D01" w14:textId="77777777" w:rsidR="00725983" w:rsidRPr="00D6672F" w:rsidRDefault="00725983" w:rsidP="00725983">
            <w:pPr>
              <w:spacing w:after="0" w:line="240" w:lineRule="auto"/>
              <w:jc w:val="left"/>
              <w:rPr>
                <w:rFonts w:cs="Arial"/>
                <w:color w:val="3A3838"/>
                <w:sz w:val="16"/>
                <w:szCs w:val="16"/>
                <w:lang w:eastAsia="es-MX"/>
              </w:rPr>
            </w:pPr>
          </w:p>
          <w:p w14:paraId="0A945F33" w14:textId="77777777" w:rsidR="00725983" w:rsidRPr="00D6672F" w:rsidRDefault="00725983" w:rsidP="00725983">
            <w:pPr>
              <w:spacing w:after="0" w:line="240" w:lineRule="auto"/>
              <w:jc w:val="left"/>
              <w:rPr>
                <w:rFonts w:cs="Arial"/>
                <w:color w:val="3A3838"/>
                <w:sz w:val="16"/>
                <w:szCs w:val="16"/>
                <w:lang w:eastAsia="es-MX"/>
              </w:rPr>
            </w:pPr>
          </w:p>
          <w:p w14:paraId="2EC3D6D0" w14:textId="77777777" w:rsidR="00725983" w:rsidRPr="00D6672F" w:rsidRDefault="00725983" w:rsidP="00725983">
            <w:pPr>
              <w:spacing w:after="0" w:line="240" w:lineRule="auto"/>
              <w:jc w:val="left"/>
              <w:rPr>
                <w:rFonts w:cs="Arial"/>
                <w:color w:val="3A3838"/>
                <w:sz w:val="16"/>
                <w:szCs w:val="16"/>
                <w:lang w:eastAsia="es-MX"/>
              </w:rPr>
            </w:pPr>
          </w:p>
          <w:p w14:paraId="7A2311E1" w14:textId="77777777" w:rsidR="00725983" w:rsidRPr="00D6672F" w:rsidRDefault="00725983" w:rsidP="00725983">
            <w:pPr>
              <w:spacing w:after="0" w:line="240" w:lineRule="auto"/>
              <w:jc w:val="left"/>
              <w:rPr>
                <w:rFonts w:cs="Arial"/>
                <w:color w:val="3A3838"/>
                <w:sz w:val="16"/>
                <w:szCs w:val="16"/>
                <w:lang w:eastAsia="es-MX"/>
              </w:rPr>
            </w:pPr>
          </w:p>
          <w:p w14:paraId="61718E6B" w14:textId="77777777" w:rsidR="00725983" w:rsidRPr="00D6672F" w:rsidRDefault="00725983" w:rsidP="00725983">
            <w:pPr>
              <w:spacing w:after="0" w:line="240" w:lineRule="auto"/>
              <w:jc w:val="left"/>
              <w:rPr>
                <w:rFonts w:cs="Arial"/>
                <w:color w:val="3A3838"/>
                <w:sz w:val="16"/>
                <w:szCs w:val="16"/>
                <w:lang w:eastAsia="es-MX"/>
              </w:rPr>
            </w:pPr>
          </w:p>
          <w:p w14:paraId="0A8974C3" w14:textId="77777777" w:rsidR="00725983" w:rsidRPr="00D6672F" w:rsidRDefault="00725983" w:rsidP="00725983">
            <w:pPr>
              <w:spacing w:after="0" w:line="240" w:lineRule="auto"/>
              <w:jc w:val="left"/>
              <w:rPr>
                <w:rFonts w:cs="Arial"/>
                <w:color w:val="3A3838"/>
                <w:sz w:val="16"/>
                <w:szCs w:val="16"/>
                <w:lang w:eastAsia="es-MX"/>
              </w:rPr>
            </w:pPr>
          </w:p>
          <w:p w14:paraId="0202418A" w14:textId="77777777" w:rsidR="00725983" w:rsidRPr="00D6672F" w:rsidRDefault="00725983" w:rsidP="00725983">
            <w:pPr>
              <w:spacing w:after="0" w:line="240" w:lineRule="auto"/>
              <w:jc w:val="left"/>
              <w:rPr>
                <w:rFonts w:cs="Arial"/>
                <w:color w:val="3A3838"/>
                <w:sz w:val="16"/>
                <w:szCs w:val="16"/>
                <w:lang w:eastAsia="es-MX"/>
              </w:rPr>
            </w:pPr>
          </w:p>
          <w:p w14:paraId="54619246" w14:textId="77777777" w:rsidR="00725983" w:rsidRPr="00D6672F" w:rsidRDefault="00725983" w:rsidP="00725983">
            <w:pPr>
              <w:spacing w:after="0" w:line="240" w:lineRule="auto"/>
              <w:jc w:val="left"/>
              <w:rPr>
                <w:rFonts w:cs="Arial"/>
                <w:color w:val="3A3838"/>
                <w:sz w:val="16"/>
                <w:szCs w:val="16"/>
                <w:lang w:eastAsia="es-MX"/>
              </w:rPr>
            </w:pPr>
          </w:p>
          <w:p w14:paraId="20600B8F" w14:textId="77777777" w:rsidR="00725983" w:rsidRPr="00D6672F" w:rsidRDefault="00725983" w:rsidP="00725983">
            <w:pPr>
              <w:spacing w:after="0" w:line="240" w:lineRule="auto"/>
              <w:jc w:val="left"/>
              <w:rPr>
                <w:rFonts w:cs="Arial"/>
                <w:color w:val="3A3838"/>
                <w:sz w:val="16"/>
                <w:szCs w:val="16"/>
                <w:lang w:eastAsia="es-MX"/>
              </w:rPr>
            </w:pPr>
          </w:p>
          <w:p w14:paraId="14AAF0D4" w14:textId="77777777" w:rsidR="00725983" w:rsidRPr="00D6672F" w:rsidRDefault="00725983" w:rsidP="00725983">
            <w:pPr>
              <w:spacing w:after="0" w:line="240" w:lineRule="auto"/>
              <w:jc w:val="left"/>
              <w:rPr>
                <w:rFonts w:cs="Arial"/>
                <w:color w:val="3A3838"/>
                <w:sz w:val="16"/>
                <w:szCs w:val="16"/>
                <w:lang w:eastAsia="es-MX"/>
              </w:rPr>
            </w:pPr>
          </w:p>
          <w:p w14:paraId="1E12A32D" w14:textId="1FA83FF9"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hideMark/>
          </w:tcPr>
          <w:p w14:paraId="65B3F17F" w14:textId="77777777"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Semestral</w:t>
            </w:r>
          </w:p>
          <w:p w14:paraId="4C0AAB4C" w14:textId="38B07CE3"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hideMark/>
          </w:tcPr>
          <w:p w14:paraId="505A540E" w14:textId="3483DB16"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hideMark/>
          </w:tcPr>
          <w:p w14:paraId="243EFCF3" w14:textId="77777777" w:rsidR="00725983" w:rsidRPr="00D6672F" w:rsidRDefault="00725983" w:rsidP="00725983">
            <w:pPr>
              <w:spacing w:after="0" w:line="240" w:lineRule="auto"/>
              <w:jc w:val="center"/>
              <w:rPr>
                <w:rFonts w:cs="Arial"/>
                <w:color w:val="3A3838"/>
                <w:sz w:val="16"/>
                <w:szCs w:val="16"/>
                <w:lang w:eastAsia="es-MX"/>
              </w:rPr>
            </w:pPr>
          </w:p>
          <w:p w14:paraId="3FBDE390" w14:textId="77777777" w:rsidR="00725983" w:rsidRPr="00D6672F" w:rsidRDefault="00725983" w:rsidP="00725983">
            <w:pPr>
              <w:spacing w:after="0" w:line="240" w:lineRule="auto"/>
              <w:jc w:val="center"/>
              <w:rPr>
                <w:rFonts w:cs="Arial"/>
                <w:color w:val="3A3838"/>
                <w:sz w:val="16"/>
                <w:szCs w:val="16"/>
                <w:lang w:eastAsia="es-MX"/>
              </w:rPr>
            </w:pPr>
          </w:p>
          <w:p w14:paraId="2A7A7328" w14:textId="77777777" w:rsidR="00725983" w:rsidRPr="00D6672F" w:rsidRDefault="00725983" w:rsidP="00725983">
            <w:pPr>
              <w:spacing w:after="0" w:line="240" w:lineRule="auto"/>
              <w:jc w:val="center"/>
              <w:rPr>
                <w:rFonts w:cs="Arial"/>
                <w:color w:val="3A3838"/>
                <w:sz w:val="16"/>
                <w:szCs w:val="16"/>
                <w:lang w:eastAsia="es-MX"/>
              </w:rPr>
            </w:pPr>
          </w:p>
          <w:p w14:paraId="466306FC" w14:textId="77777777" w:rsidR="00725983" w:rsidRPr="00D6672F" w:rsidRDefault="00725983" w:rsidP="00725983">
            <w:pPr>
              <w:spacing w:after="0" w:line="240" w:lineRule="auto"/>
              <w:jc w:val="center"/>
              <w:rPr>
                <w:rFonts w:cs="Arial"/>
                <w:color w:val="3A3838"/>
                <w:sz w:val="16"/>
                <w:szCs w:val="16"/>
                <w:lang w:eastAsia="es-MX"/>
              </w:rPr>
            </w:pPr>
          </w:p>
          <w:p w14:paraId="571D3C1B" w14:textId="77777777" w:rsidR="00725983" w:rsidRPr="00D6672F" w:rsidRDefault="00725983" w:rsidP="00725983">
            <w:pPr>
              <w:spacing w:after="0" w:line="240" w:lineRule="auto"/>
              <w:jc w:val="center"/>
              <w:rPr>
                <w:rFonts w:cs="Arial"/>
                <w:color w:val="3A3838"/>
                <w:sz w:val="16"/>
                <w:szCs w:val="16"/>
                <w:lang w:eastAsia="es-MX"/>
              </w:rPr>
            </w:pPr>
          </w:p>
          <w:p w14:paraId="307E8AE0" w14:textId="77777777" w:rsidR="00725983" w:rsidRPr="00D6672F" w:rsidRDefault="00725983" w:rsidP="00725983">
            <w:pPr>
              <w:spacing w:after="0" w:line="240" w:lineRule="auto"/>
              <w:jc w:val="center"/>
              <w:rPr>
                <w:rFonts w:cs="Arial"/>
                <w:color w:val="3A3838"/>
                <w:sz w:val="16"/>
                <w:szCs w:val="16"/>
                <w:lang w:eastAsia="es-MX"/>
              </w:rPr>
            </w:pPr>
          </w:p>
          <w:p w14:paraId="53529130" w14:textId="77777777" w:rsidR="00725983" w:rsidRPr="00D6672F" w:rsidRDefault="00725983" w:rsidP="00725983">
            <w:pPr>
              <w:spacing w:after="0" w:line="240" w:lineRule="auto"/>
              <w:jc w:val="center"/>
              <w:rPr>
                <w:rFonts w:cs="Arial"/>
                <w:color w:val="3A3838"/>
                <w:sz w:val="16"/>
                <w:szCs w:val="16"/>
                <w:lang w:eastAsia="es-MX"/>
              </w:rPr>
            </w:pPr>
          </w:p>
          <w:p w14:paraId="6431A398" w14:textId="77777777" w:rsidR="00725983" w:rsidRPr="00D6672F" w:rsidRDefault="00725983" w:rsidP="00725983">
            <w:pPr>
              <w:spacing w:after="0" w:line="240" w:lineRule="auto"/>
              <w:jc w:val="center"/>
              <w:rPr>
                <w:rFonts w:cs="Arial"/>
                <w:color w:val="3A3838"/>
                <w:sz w:val="16"/>
                <w:szCs w:val="16"/>
                <w:lang w:eastAsia="es-MX"/>
              </w:rPr>
            </w:pPr>
          </w:p>
          <w:p w14:paraId="304A5132" w14:textId="77777777" w:rsidR="00725983" w:rsidRPr="00D6672F" w:rsidRDefault="00725983" w:rsidP="00725983">
            <w:pPr>
              <w:spacing w:after="0" w:line="240" w:lineRule="auto"/>
              <w:jc w:val="center"/>
              <w:rPr>
                <w:rFonts w:cs="Arial"/>
                <w:color w:val="3A3838"/>
                <w:sz w:val="16"/>
                <w:szCs w:val="16"/>
                <w:lang w:eastAsia="es-MX"/>
              </w:rPr>
            </w:pPr>
          </w:p>
          <w:p w14:paraId="2E512168" w14:textId="77777777" w:rsidR="00725983" w:rsidRPr="00D6672F" w:rsidRDefault="00725983" w:rsidP="00725983">
            <w:pPr>
              <w:spacing w:after="0" w:line="240" w:lineRule="auto"/>
              <w:jc w:val="center"/>
              <w:rPr>
                <w:rFonts w:cs="Arial"/>
                <w:color w:val="3A3838"/>
                <w:sz w:val="16"/>
                <w:szCs w:val="16"/>
                <w:lang w:eastAsia="es-MX"/>
              </w:rPr>
            </w:pPr>
          </w:p>
          <w:p w14:paraId="345787EF" w14:textId="2E19C96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1FC96203" w14:textId="77777777" w:rsidR="00725983" w:rsidRPr="00D6672F" w:rsidRDefault="00725983" w:rsidP="00725983">
            <w:pPr>
              <w:spacing w:after="0" w:line="240" w:lineRule="auto"/>
              <w:jc w:val="center"/>
              <w:rPr>
                <w:rFonts w:cs="Arial"/>
                <w:color w:val="3A3838"/>
                <w:sz w:val="16"/>
                <w:szCs w:val="16"/>
                <w:lang w:eastAsia="es-MX"/>
              </w:rPr>
            </w:pPr>
          </w:p>
          <w:p w14:paraId="276C19A7" w14:textId="77777777" w:rsidR="00725983" w:rsidRPr="00D6672F" w:rsidRDefault="00725983" w:rsidP="00725983">
            <w:pPr>
              <w:spacing w:after="0" w:line="240" w:lineRule="auto"/>
              <w:jc w:val="center"/>
              <w:rPr>
                <w:rFonts w:cs="Arial"/>
                <w:color w:val="3A3838"/>
                <w:sz w:val="16"/>
                <w:szCs w:val="16"/>
                <w:lang w:eastAsia="es-MX"/>
              </w:rPr>
            </w:pPr>
          </w:p>
          <w:p w14:paraId="7FC515EA" w14:textId="77777777" w:rsidR="00725983" w:rsidRPr="00D6672F" w:rsidRDefault="00725983" w:rsidP="00725983">
            <w:pPr>
              <w:spacing w:after="0" w:line="240" w:lineRule="auto"/>
              <w:jc w:val="center"/>
              <w:rPr>
                <w:rFonts w:cs="Arial"/>
                <w:color w:val="3A3838"/>
                <w:sz w:val="16"/>
                <w:szCs w:val="16"/>
                <w:lang w:eastAsia="es-MX"/>
              </w:rPr>
            </w:pPr>
          </w:p>
          <w:p w14:paraId="194A2AA5" w14:textId="77777777" w:rsidR="00725983" w:rsidRPr="00D6672F" w:rsidRDefault="00725983" w:rsidP="00725983">
            <w:pPr>
              <w:spacing w:after="0" w:line="240" w:lineRule="auto"/>
              <w:jc w:val="center"/>
              <w:rPr>
                <w:rFonts w:cs="Arial"/>
                <w:color w:val="3A3838"/>
                <w:sz w:val="16"/>
                <w:szCs w:val="16"/>
                <w:lang w:eastAsia="es-MX"/>
              </w:rPr>
            </w:pPr>
          </w:p>
          <w:p w14:paraId="7B08EC0B" w14:textId="77777777" w:rsidR="00725983" w:rsidRPr="00D6672F" w:rsidRDefault="00725983" w:rsidP="00725983">
            <w:pPr>
              <w:spacing w:after="0" w:line="240" w:lineRule="auto"/>
              <w:jc w:val="center"/>
              <w:rPr>
                <w:rFonts w:cs="Arial"/>
                <w:color w:val="3A3838"/>
                <w:sz w:val="16"/>
                <w:szCs w:val="16"/>
                <w:lang w:eastAsia="es-MX"/>
              </w:rPr>
            </w:pPr>
          </w:p>
          <w:p w14:paraId="613C6534" w14:textId="77777777" w:rsidR="00725983" w:rsidRPr="00D6672F" w:rsidRDefault="00725983" w:rsidP="00725983">
            <w:pPr>
              <w:spacing w:after="0" w:line="240" w:lineRule="auto"/>
              <w:jc w:val="center"/>
              <w:rPr>
                <w:rFonts w:cs="Arial"/>
                <w:color w:val="3A3838"/>
                <w:sz w:val="16"/>
                <w:szCs w:val="16"/>
                <w:lang w:eastAsia="es-MX"/>
              </w:rPr>
            </w:pPr>
          </w:p>
          <w:p w14:paraId="50EA9FD5" w14:textId="77777777" w:rsidR="00725983" w:rsidRPr="00D6672F" w:rsidRDefault="00725983" w:rsidP="00725983">
            <w:pPr>
              <w:spacing w:after="0" w:line="240" w:lineRule="auto"/>
              <w:jc w:val="center"/>
              <w:rPr>
                <w:rFonts w:cs="Arial"/>
                <w:color w:val="3A3838"/>
                <w:sz w:val="16"/>
                <w:szCs w:val="16"/>
                <w:lang w:eastAsia="es-MX"/>
              </w:rPr>
            </w:pPr>
          </w:p>
          <w:p w14:paraId="0D005896" w14:textId="77777777" w:rsidR="00725983" w:rsidRPr="00D6672F" w:rsidRDefault="00725983" w:rsidP="00725983">
            <w:pPr>
              <w:spacing w:after="0" w:line="240" w:lineRule="auto"/>
              <w:jc w:val="center"/>
              <w:rPr>
                <w:rFonts w:cs="Arial"/>
                <w:color w:val="3A3838"/>
                <w:sz w:val="16"/>
                <w:szCs w:val="16"/>
                <w:lang w:eastAsia="es-MX"/>
              </w:rPr>
            </w:pPr>
          </w:p>
          <w:p w14:paraId="4F265E48" w14:textId="77777777" w:rsidR="00725983" w:rsidRPr="00D6672F" w:rsidRDefault="00725983" w:rsidP="00725983">
            <w:pPr>
              <w:spacing w:after="0" w:line="240" w:lineRule="auto"/>
              <w:jc w:val="center"/>
              <w:rPr>
                <w:rFonts w:cs="Arial"/>
                <w:color w:val="3A3838"/>
                <w:sz w:val="16"/>
                <w:szCs w:val="16"/>
                <w:lang w:eastAsia="es-MX"/>
              </w:rPr>
            </w:pPr>
          </w:p>
          <w:p w14:paraId="0F41D028" w14:textId="77777777" w:rsidR="00725983" w:rsidRPr="00D6672F" w:rsidRDefault="00725983" w:rsidP="00725983">
            <w:pPr>
              <w:spacing w:after="0" w:line="240" w:lineRule="auto"/>
              <w:jc w:val="center"/>
              <w:rPr>
                <w:rFonts w:cs="Arial"/>
                <w:color w:val="3A3838"/>
                <w:sz w:val="16"/>
                <w:szCs w:val="16"/>
                <w:lang w:eastAsia="es-MX"/>
              </w:rPr>
            </w:pPr>
          </w:p>
          <w:p w14:paraId="1D06B66A" w14:textId="0DFBC85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0F38DEBC"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3ECDD442" w14:textId="580F2432"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generación y/o entrega de los bienes y/o servicios</w:t>
            </w:r>
          </w:p>
        </w:tc>
        <w:tc>
          <w:tcPr>
            <w:tcW w:w="567" w:type="dxa"/>
            <w:shd w:val="clear" w:color="auto" w:fill="auto"/>
            <w:noWrap/>
            <w:hideMark/>
          </w:tcPr>
          <w:p w14:paraId="3D706A86" w14:textId="77777777" w:rsidR="00725983" w:rsidRPr="00D6672F" w:rsidRDefault="00725983" w:rsidP="00725983">
            <w:pPr>
              <w:spacing w:after="0" w:line="240" w:lineRule="auto"/>
              <w:jc w:val="center"/>
              <w:rPr>
                <w:rFonts w:cs="Arial"/>
                <w:i/>
                <w:iCs/>
                <w:color w:val="3A3838"/>
                <w:sz w:val="16"/>
                <w:szCs w:val="16"/>
                <w:lang w:eastAsia="es-MX"/>
              </w:rPr>
            </w:pPr>
          </w:p>
          <w:p w14:paraId="29B71E16" w14:textId="77777777" w:rsidR="00725983" w:rsidRPr="00D6672F" w:rsidRDefault="00725983" w:rsidP="00725983">
            <w:pPr>
              <w:spacing w:after="0" w:line="240" w:lineRule="auto"/>
              <w:jc w:val="center"/>
              <w:rPr>
                <w:rFonts w:cs="Arial"/>
                <w:i/>
                <w:iCs/>
                <w:color w:val="3A3838"/>
                <w:sz w:val="16"/>
                <w:szCs w:val="16"/>
                <w:lang w:eastAsia="es-MX"/>
              </w:rPr>
            </w:pPr>
          </w:p>
          <w:p w14:paraId="27B73019" w14:textId="77777777" w:rsidR="00725983" w:rsidRPr="00D6672F" w:rsidRDefault="00725983" w:rsidP="00725983">
            <w:pPr>
              <w:spacing w:after="0" w:line="240" w:lineRule="auto"/>
              <w:jc w:val="center"/>
              <w:rPr>
                <w:rFonts w:cs="Arial"/>
                <w:i/>
                <w:iCs/>
                <w:color w:val="3A3838"/>
                <w:sz w:val="16"/>
                <w:szCs w:val="16"/>
                <w:lang w:eastAsia="es-MX"/>
              </w:rPr>
            </w:pPr>
          </w:p>
          <w:p w14:paraId="21FB2F34" w14:textId="77777777" w:rsidR="00725983" w:rsidRPr="00D6672F" w:rsidRDefault="00725983" w:rsidP="00725983">
            <w:pPr>
              <w:spacing w:after="0" w:line="240" w:lineRule="auto"/>
              <w:jc w:val="center"/>
              <w:rPr>
                <w:rFonts w:cs="Arial"/>
                <w:i/>
                <w:iCs/>
                <w:color w:val="3A3838"/>
                <w:sz w:val="16"/>
                <w:szCs w:val="16"/>
                <w:lang w:eastAsia="es-MX"/>
              </w:rPr>
            </w:pPr>
          </w:p>
          <w:p w14:paraId="318122E7" w14:textId="77777777" w:rsidR="00725983" w:rsidRPr="00D6672F" w:rsidRDefault="00725983" w:rsidP="00725983">
            <w:pPr>
              <w:spacing w:after="0" w:line="240" w:lineRule="auto"/>
              <w:jc w:val="center"/>
              <w:rPr>
                <w:rFonts w:cs="Arial"/>
                <w:i/>
                <w:iCs/>
                <w:color w:val="3A3838"/>
                <w:sz w:val="16"/>
                <w:szCs w:val="16"/>
                <w:lang w:eastAsia="es-MX"/>
              </w:rPr>
            </w:pPr>
          </w:p>
          <w:p w14:paraId="16D270B5" w14:textId="77777777" w:rsidR="00725983" w:rsidRPr="00D6672F" w:rsidRDefault="00725983" w:rsidP="00725983">
            <w:pPr>
              <w:spacing w:after="0" w:line="240" w:lineRule="auto"/>
              <w:jc w:val="center"/>
              <w:rPr>
                <w:rFonts w:cs="Arial"/>
                <w:i/>
                <w:iCs/>
                <w:color w:val="3A3838"/>
                <w:sz w:val="16"/>
                <w:szCs w:val="16"/>
                <w:lang w:eastAsia="es-MX"/>
              </w:rPr>
            </w:pPr>
          </w:p>
          <w:p w14:paraId="7954B9F2" w14:textId="4224BF7A"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hideMark/>
          </w:tcPr>
          <w:p w14:paraId="426E6E2D" w14:textId="661D45B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levantamientos de los espacios físicos que contribuyen a la calidad de la infraestructura física educativa en el Estado de Sinaloa.</w:t>
            </w:r>
          </w:p>
        </w:tc>
        <w:tc>
          <w:tcPr>
            <w:tcW w:w="1134" w:type="dxa"/>
            <w:shd w:val="clear" w:color="auto" w:fill="auto"/>
            <w:noWrap/>
            <w:vAlign w:val="center"/>
            <w:hideMark/>
          </w:tcPr>
          <w:p w14:paraId="21859887" w14:textId="473846E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levantamientos de los espacios físicos que contribuyen a la calidad de la infraestructura física educativa en el Estado de Sinaloa.</w:t>
            </w:r>
          </w:p>
        </w:tc>
        <w:tc>
          <w:tcPr>
            <w:tcW w:w="992" w:type="dxa"/>
            <w:shd w:val="clear" w:color="auto" w:fill="auto"/>
            <w:noWrap/>
            <w:vAlign w:val="center"/>
            <w:hideMark/>
          </w:tcPr>
          <w:p w14:paraId="1D394744" w14:textId="617204C8"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hideMark/>
          </w:tcPr>
          <w:p w14:paraId="7B5553C1" w14:textId="77777777" w:rsidR="00725983" w:rsidRPr="00D6672F" w:rsidRDefault="00725983" w:rsidP="00725983">
            <w:pPr>
              <w:spacing w:after="0" w:line="240" w:lineRule="auto"/>
              <w:jc w:val="center"/>
              <w:rPr>
                <w:rFonts w:cs="Arial"/>
                <w:color w:val="3A3838"/>
                <w:sz w:val="16"/>
                <w:szCs w:val="16"/>
                <w:lang w:eastAsia="es-MX"/>
              </w:rPr>
            </w:pPr>
          </w:p>
          <w:p w14:paraId="70A71E84" w14:textId="77777777" w:rsidR="00725983" w:rsidRPr="00D6672F" w:rsidRDefault="00725983" w:rsidP="00725983">
            <w:pPr>
              <w:spacing w:after="0" w:line="240" w:lineRule="auto"/>
              <w:jc w:val="center"/>
              <w:rPr>
                <w:rFonts w:cs="Arial"/>
                <w:color w:val="3A3838"/>
                <w:sz w:val="16"/>
                <w:szCs w:val="16"/>
                <w:lang w:eastAsia="es-MX"/>
              </w:rPr>
            </w:pPr>
          </w:p>
          <w:p w14:paraId="08FCB262" w14:textId="77777777" w:rsidR="00725983" w:rsidRPr="00D6672F" w:rsidRDefault="00725983" w:rsidP="00725983">
            <w:pPr>
              <w:spacing w:after="0" w:line="240" w:lineRule="auto"/>
              <w:jc w:val="center"/>
              <w:rPr>
                <w:rFonts w:cs="Arial"/>
                <w:color w:val="3A3838"/>
                <w:sz w:val="16"/>
                <w:szCs w:val="16"/>
                <w:lang w:eastAsia="es-MX"/>
              </w:rPr>
            </w:pPr>
          </w:p>
          <w:p w14:paraId="727D934D" w14:textId="77777777" w:rsidR="00725983" w:rsidRPr="00D6672F" w:rsidRDefault="00725983" w:rsidP="00725983">
            <w:pPr>
              <w:spacing w:after="0" w:line="240" w:lineRule="auto"/>
              <w:jc w:val="center"/>
              <w:rPr>
                <w:rFonts w:cs="Arial"/>
                <w:color w:val="3A3838"/>
                <w:sz w:val="16"/>
                <w:szCs w:val="16"/>
                <w:lang w:eastAsia="es-MX"/>
              </w:rPr>
            </w:pPr>
          </w:p>
          <w:p w14:paraId="5FAFF079" w14:textId="77777777" w:rsidR="00725983" w:rsidRPr="00D6672F" w:rsidRDefault="00725983" w:rsidP="00725983">
            <w:pPr>
              <w:spacing w:after="0" w:line="240" w:lineRule="auto"/>
              <w:jc w:val="center"/>
              <w:rPr>
                <w:rFonts w:cs="Arial"/>
                <w:color w:val="3A3838"/>
                <w:sz w:val="16"/>
                <w:szCs w:val="16"/>
                <w:lang w:eastAsia="es-MX"/>
              </w:rPr>
            </w:pPr>
          </w:p>
          <w:p w14:paraId="27467D26" w14:textId="77777777" w:rsidR="00725983" w:rsidRPr="00D6672F" w:rsidRDefault="00725983" w:rsidP="00725983">
            <w:pPr>
              <w:spacing w:after="0" w:line="240" w:lineRule="auto"/>
              <w:jc w:val="center"/>
              <w:rPr>
                <w:rFonts w:cs="Arial"/>
                <w:color w:val="3A3838"/>
                <w:sz w:val="16"/>
                <w:szCs w:val="16"/>
                <w:lang w:eastAsia="es-MX"/>
              </w:rPr>
            </w:pPr>
          </w:p>
          <w:p w14:paraId="53988176" w14:textId="77777777" w:rsidR="00725983" w:rsidRPr="00D6672F" w:rsidRDefault="00725983" w:rsidP="00725983">
            <w:pPr>
              <w:spacing w:after="0" w:line="240" w:lineRule="auto"/>
              <w:jc w:val="center"/>
              <w:rPr>
                <w:rFonts w:cs="Arial"/>
                <w:color w:val="3A3838"/>
                <w:sz w:val="16"/>
                <w:szCs w:val="16"/>
                <w:lang w:eastAsia="es-MX"/>
              </w:rPr>
            </w:pPr>
          </w:p>
          <w:p w14:paraId="396FB579" w14:textId="563BEA4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hideMark/>
          </w:tcPr>
          <w:p w14:paraId="7555AED7" w14:textId="77777777" w:rsidR="00725983" w:rsidRPr="00D6672F" w:rsidRDefault="00725983" w:rsidP="00725983">
            <w:pPr>
              <w:spacing w:after="0" w:line="240" w:lineRule="auto"/>
              <w:jc w:val="center"/>
              <w:rPr>
                <w:rFonts w:cs="Arial"/>
                <w:color w:val="3A3838"/>
                <w:sz w:val="16"/>
                <w:szCs w:val="16"/>
                <w:lang w:eastAsia="es-MX"/>
              </w:rPr>
            </w:pPr>
          </w:p>
          <w:p w14:paraId="7A85811E" w14:textId="77777777" w:rsidR="00725983" w:rsidRPr="00D6672F" w:rsidRDefault="00725983" w:rsidP="00725983">
            <w:pPr>
              <w:spacing w:after="0" w:line="240" w:lineRule="auto"/>
              <w:jc w:val="center"/>
              <w:rPr>
                <w:rFonts w:cs="Arial"/>
                <w:color w:val="3A3838"/>
                <w:sz w:val="16"/>
                <w:szCs w:val="16"/>
                <w:lang w:eastAsia="es-MX"/>
              </w:rPr>
            </w:pPr>
          </w:p>
          <w:p w14:paraId="095B39F5" w14:textId="77777777" w:rsidR="00725983" w:rsidRPr="00D6672F" w:rsidRDefault="00725983" w:rsidP="00725983">
            <w:pPr>
              <w:spacing w:after="0" w:line="240" w:lineRule="auto"/>
              <w:jc w:val="center"/>
              <w:rPr>
                <w:rFonts w:cs="Arial"/>
                <w:color w:val="3A3838"/>
                <w:sz w:val="16"/>
                <w:szCs w:val="16"/>
                <w:lang w:eastAsia="es-MX"/>
              </w:rPr>
            </w:pPr>
          </w:p>
          <w:p w14:paraId="0AF67E30" w14:textId="77777777" w:rsidR="00725983" w:rsidRPr="00D6672F" w:rsidRDefault="00725983" w:rsidP="00725983">
            <w:pPr>
              <w:spacing w:after="0" w:line="240" w:lineRule="auto"/>
              <w:jc w:val="center"/>
              <w:rPr>
                <w:rFonts w:cs="Arial"/>
                <w:color w:val="3A3838"/>
                <w:sz w:val="16"/>
                <w:szCs w:val="16"/>
                <w:lang w:eastAsia="es-MX"/>
              </w:rPr>
            </w:pPr>
          </w:p>
          <w:p w14:paraId="7C0A791C" w14:textId="77777777" w:rsidR="00725983" w:rsidRPr="00D6672F" w:rsidRDefault="00725983" w:rsidP="00725983">
            <w:pPr>
              <w:spacing w:after="0" w:line="240" w:lineRule="auto"/>
              <w:jc w:val="center"/>
              <w:rPr>
                <w:rFonts w:cs="Arial"/>
                <w:color w:val="3A3838"/>
                <w:sz w:val="16"/>
                <w:szCs w:val="16"/>
                <w:lang w:eastAsia="es-MX"/>
              </w:rPr>
            </w:pPr>
          </w:p>
          <w:p w14:paraId="5A5A3E3C" w14:textId="2D539F1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0D91BE86"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hideMark/>
          </w:tcPr>
          <w:p w14:paraId="2B46CCCF" w14:textId="4E6DA4A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hideMark/>
          </w:tcPr>
          <w:p w14:paraId="608C8CBE" w14:textId="77777777" w:rsidR="00725983" w:rsidRPr="00D6672F" w:rsidRDefault="00725983" w:rsidP="00725983">
            <w:pPr>
              <w:spacing w:after="0" w:line="240" w:lineRule="auto"/>
              <w:jc w:val="center"/>
              <w:rPr>
                <w:rFonts w:cs="Arial"/>
                <w:color w:val="3A3838"/>
                <w:sz w:val="16"/>
                <w:szCs w:val="16"/>
                <w:lang w:eastAsia="es-MX"/>
              </w:rPr>
            </w:pPr>
          </w:p>
          <w:p w14:paraId="24B03C51" w14:textId="77777777" w:rsidR="00725983" w:rsidRPr="00D6672F" w:rsidRDefault="00725983" w:rsidP="00725983">
            <w:pPr>
              <w:spacing w:after="0" w:line="240" w:lineRule="auto"/>
              <w:jc w:val="center"/>
              <w:rPr>
                <w:rFonts w:cs="Arial"/>
                <w:color w:val="3A3838"/>
                <w:sz w:val="16"/>
                <w:szCs w:val="16"/>
                <w:lang w:eastAsia="es-MX"/>
              </w:rPr>
            </w:pPr>
          </w:p>
          <w:p w14:paraId="53EEAF35" w14:textId="77777777" w:rsidR="00725983" w:rsidRPr="00D6672F" w:rsidRDefault="00725983" w:rsidP="00725983">
            <w:pPr>
              <w:spacing w:after="0" w:line="240" w:lineRule="auto"/>
              <w:jc w:val="center"/>
              <w:rPr>
                <w:rFonts w:cs="Arial"/>
                <w:color w:val="3A3838"/>
                <w:sz w:val="16"/>
                <w:szCs w:val="16"/>
                <w:lang w:eastAsia="es-MX"/>
              </w:rPr>
            </w:pPr>
          </w:p>
          <w:p w14:paraId="36C7CB7A" w14:textId="77777777" w:rsidR="00725983" w:rsidRPr="00D6672F" w:rsidRDefault="00725983" w:rsidP="00725983">
            <w:pPr>
              <w:spacing w:after="0" w:line="240" w:lineRule="auto"/>
              <w:jc w:val="center"/>
              <w:rPr>
                <w:rFonts w:cs="Arial"/>
                <w:color w:val="3A3838"/>
                <w:sz w:val="16"/>
                <w:szCs w:val="16"/>
                <w:lang w:eastAsia="es-MX"/>
              </w:rPr>
            </w:pPr>
          </w:p>
          <w:p w14:paraId="0CA1B9C7" w14:textId="77777777" w:rsidR="00725983" w:rsidRPr="00D6672F" w:rsidRDefault="00725983" w:rsidP="00725983">
            <w:pPr>
              <w:spacing w:after="0" w:line="240" w:lineRule="auto"/>
              <w:jc w:val="center"/>
              <w:rPr>
                <w:rFonts w:cs="Arial"/>
                <w:color w:val="3A3838"/>
                <w:sz w:val="16"/>
                <w:szCs w:val="16"/>
                <w:lang w:eastAsia="es-MX"/>
              </w:rPr>
            </w:pPr>
          </w:p>
          <w:p w14:paraId="21BE9FAC" w14:textId="77777777" w:rsidR="00725983" w:rsidRPr="00D6672F" w:rsidRDefault="00725983" w:rsidP="00725983">
            <w:pPr>
              <w:spacing w:after="0" w:line="240" w:lineRule="auto"/>
              <w:jc w:val="center"/>
              <w:rPr>
                <w:rFonts w:cs="Arial"/>
                <w:color w:val="3A3838"/>
                <w:sz w:val="16"/>
                <w:szCs w:val="16"/>
                <w:lang w:eastAsia="es-MX"/>
              </w:rPr>
            </w:pPr>
          </w:p>
          <w:p w14:paraId="0968F875" w14:textId="77777777" w:rsidR="00725983" w:rsidRPr="00D6672F" w:rsidRDefault="00725983" w:rsidP="00725983">
            <w:pPr>
              <w:spacing w:after="0" w:line="240" w:lineRule="auto"/>
              <w:jc w:val="center"/>
              <w:rPr>
                <w:rFonts w:cs="Arial"/>
                <w:color w:val="3A3838"/>
                <w:sz w:val="16"/>
                <w:szCs w:val="16"/>
                <w:lang w:eastAsia="es-MX"/>
              </w:rPr>
            </w:pPr>
          </w:p>
          <w:p w14:paraId="562BE888" w14:textId="29003E76"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01A423BC" w14:textId="77777777" w:rsidR="00725983" w:rsidRPr="00D6672F" w:rsidRDefault="00725983" w:rsidP="00725983">
            <w:pPr>
              <w:spacing w:after="0" w:line="240" w:lineRule="auto"/>
              <w:jc w:val="center"/>
              <w:rPr>
                <w:rFonts w:cs="Arial"/>
                <w:color w:val="3A3838"/>
                <w:sz w:val="16"/>
                <w:szCs w:val="16"/>
                <w:lang w:eastAsia="es-MX"/>
              </w:rPr>
            </w:pPr>
          </w:p>
          <w:p w14:paraId="209FE6EA" w14:textId="77777777" w:rsidR="00725983" w:rsidRPr="00D6672F" w:rsidRDefault="00725983" w:rsidP="00725983">
            <w:pPr>
              <w:spacing w:after="0" w:line="240" w:lineRule="auto"/>
              <w:jc w:val="center"/>
              <w:rPr>
                <w:rFonts w:cs="Arial"/>
                <w:color w:val="3A3838"/>
                <w:sz w:val="16"/>
                <w:szCs w:val="16"/>
                <w:lang w:eastAsia="es-MX"/>
              </w:rPr>
            </w:pPr>
          </w:p>
          <w:p w14:paraId="577F3A0F" w14:textId="77777777" w:rsidR="00725983" w:rsidRPr="00D6672F" w:rsidRDefault="00725983" w:rsidP="00725983">
            <w:pPr>
              <w:spacing w:after="0" w:line="240" w:lineRule="auto"/>
              <w:jc w:val="center"/>
              <w:rPr>
                <w:rFonts w:cs="Arial"/>
                <w:color w:val="3A3838"/>
                <w:sz w:val="16"/>
                <w:szCs w:val="16"/>
                <w:lang w:eastAsia="es-MX"/>
              </w:rPr>
            </w:pPr>
          </w:p>
          <w:p w14:paraId="13BFDA81" w14:textId="77777777" w:rsidR="00725983" w:rsidRPr="00D6672F" w:rsidRDefault="00725983" w:rsidP="00725983">
            <w:pPr>
              <w:spacing w:after="0" w:line="240" w:lineRule="auto"/>
              <w:jc w:val="center"/>
              <w:rPr>
                <w:rFonts w:cs="Arial"/>
                <w:color w:val="3A3838"/>
                <w:sz w:val="16"/>
                <w:szCs w:val="16"/>
                <w:lang w:eastAsia="es-MX"/>
              </w:rPr>
            </w:pPr>
          </w:p>
          <w:p w14:paraId="055B0C6F" w14:textId="77777777" w:rsidR="00725983" w:rsidRPr="00D6672F" w:rsidRDefault="00725983" w:rsidP="00725983">
            <w:pPr>
              <w:spacing w:after="0" w:line="240" w:lineRule="auto"/>
              <w:jc w:val="center"/>
              <w:rPr>
                <w:rFonts w:cs="Arial"/>
                <w:color w:val="3A3838"/>
                <w:sz w:val="16"/>
                <w:szCs w:val="16"/>
                <w:lang w:eastAsia="es-MX"/>
              </w:rPr>
            </w:pPr>
          </w:p>
          <w:p w14:paraId="2E14EACE" w14:textId="77777777" w:rsidR="00725983" w:rsidRPr="00D6672F" w:rsidRDefault="00725983" w:rsidP="00725983">
            <w:pPr>
              <w:spacing w:after="0" w:line="240" w:lineRule="auto"/>
              <w:jc w:val="center"/>
              <w:rPr>
                <w:rFonts w:cs="Arial"/>
                <w:color w:val="3A3838"/>
                <w:sz w:val="16"/>
                <w:szCs w:val="16"/>
                <w:lang w:eastAsia="es-MX"/>
              </w:rPr>
            </w:pPr>
          </w:p>
          <w:p w14:paraId="28983DC9" w14:textId="77777777" w:rsidR="00725983" w:rsidRPr="00D6672F" w:rsidRDefault="00725983" w:rsidP="00725983">
            <w:pPr>
              <w:spacing w:after="0" w:line="240" w:lineRule="auto"/>
              <w:jc w:val="center"/>
              <w:rPr>
                <w:rFonts w:cs="Arial"/>
                <w:color w:val="3A3838"/>
                <w:sz w:val="16"/>
                <w:szCs w:val="16"/>
                <w:lang w:eastAsia="es-MX"/>
              </w:rPr>
            </w:pPr>
          </w:p>
          <w:p w14:paraId="6D84803F" w14:textId="7380A07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6047D2DC" w14:textId="77777777" w:rsidTr="005A557B">
        <w:trPr>
          <w:gridAfter w:val="1"/>
          <w:wAfter w:w="110" w:type="dxa"/>
          <w:trHeight w:val="355"/>
          <w:jc w:val="center"/>
        </w:trPr>
        <w:tc>
          <w:tcPr>
            <w:tcW w:w="1423" w:type="dxa"/>
            <w:gridSpan w:val="2"/>
            <w:shd w:val="clear" w:color="auto" w:fill="D9D9D9" w:themeFill="background1" w:themeFillShade="D9"/>
            <w:vAlign w:val="center"/>
            <w:hideMark/>
          </w:tcPr>
          <w:p w14:paraId="13C590DD" w14:textId="5DACE76F"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generación y/o entrega de los bienes y/o servicios</w:t>
            </w:r>
          </w:p>
        </w:tc>
        <w:tc>
          <w:tcPr>
            <w:tcW w:w="567" w:type="dxa"/>
            <w:shd w:val="clear" w:color="auto" w:fill="auto"/>
            <w:noWrap/>
            <w:hideMark/>
          </w:tcPr>
          <w:p w14:paraId="3AEE72EA" w14:textId="77777777" w:rsidR="00725983" w:rsidRPr="00D6672F" w:rsidRDefault="00725983" w:rsidP="00725983">
            <w:pPr>
              <w:spacing w:after="0" w:line="240" w:lineRule="auto"/>
              <w:jc w:val="center"/>
              <w:rPr>
                <w:rFonts w:cs="Arial"/>
                <w:i/>
                <w:iCs/>
                <w:color w:val="3A3838"/>
                <w:sz w:val="16"/>
                <w:szCs w:val="16"/>
                <w:lang w:eastAsia="es-MX"/>
              </w:rPr>
            </w:pPr>
          </w:p>
          <w:p w14:paraId="75E0D86F" w14:textId="77777777" w:rsidR="00725983" w:rsidRPr="00D6672F" w:rsidRDefault="00725983" w:rsidP="00725983">
            <w:pPr>
              <w:spacing w:after="0" w:line="240" w:lineRule="auto"/>
              <w:jc w:val="center"/>
              <w:rPr>
                <w:rFonts w:cs="Arial"/>
                <w:i/>
                <w:iCs/>
                <w:color w:val="3A3838"/>
                <w:sz w:val="16"/>
                <w:szCs w:val="16"/>
                <w:lang w:eastAsia="es-MX"/>
              </w:rPr>
            </w:pPr>
          </w:p>
          <w:p w14:paraId="0BBF6F29" w14:textId="77777777" w:rsidR="00725983" w:rsidRPr="00D6672F" w:rsidRDefault="00725983" w:rsidP="00725983">
            <w:pPr>
              <w:spacing w:after="0" w:line="240" w:lineRule="auto"/>
              <w:jc w:val="center"/>
              <w:rPr>
                <w:rFonts w:cs="Arial"/>
                <w:i/>
                <w:iCs/>
                <w:color w:val="3A3838"/>
                <w:sz w:val="16"/>
                <w:szCs w:val="16"/>
                <w:lang w:eastAsia="es-MX"/>
              </w:rPr>
            </w:pPr>
          </w:p>
          <w:p w14:paraId="1E41764C" w14:textId="77777777" w:rsidR="00725983" w:rsidRPr="00D6672F" w:rsidRDefault="00725983" w:rsidP="00725983">
            <w:pPr>
              <w:spacing w:after="0" w:line="240" w:lineRule="auto"/>
              <w:jc w:val="center"/>
              <w:rPr>
                <w:rFonts w:cs="Arial"/>
                <w:i/>
                <w:iCs/>
                <w:color w:val="3A3838"/>
                <w:sz w:val="16"/>
                <w:szCs w:val="16"/>
                <w:lang w:eastAsia="es-MX"/>
              </w:rPr>
            </w:pPr>
          </w:p>
          <w:p w14:paraId="4C825612" w14:textId="77777777" w:rsidR="00725983" w:rsidRPr="00D6672F" w:rsidRDefault="00725983" w:rsidP="00725983">
            <w:pPr>
              <w:spacing w:after="0" w:line="240" w:lineRule="auto"/>
              <w:jc w:val="center"/>
              <w:rPr>
                <w:rFonts w:cs="Arial"/>
                <w:i/>
                <w:iCs/>
                <w:color w:val="3A3838"/>
                <w:sz w:val="16"/>
                <w:szCs w:val="16"/>
                <w:lang w:eastAsia="es-MX"/>
              </w:rPr>
            </w:pPr>
          </w:p>
          <w:p w14:paraId="3265CA8C" w14:textId="77777777" w:rsidR="00725983" w:rsidRPr="00D6672F" w:rsidRDefault="00725983" w:rsidP="00725983">
            <w:pPr>
              <w:spacing w:after="0" w:line="240" w:lineRule="auto"/>
              <w:jc w:val="center"/>
              <w:rPr>
                <w:rFonts w:cs="Arial"/>
                <w:i/>
                <w:iCs/>
                <w:color w:val="3A3838"/>
                <w:sz w:val="16"/>
                <w:szCs w:val="16"/>
                <w:lang w:eastAsia="es-MX"/>
              </w:rPr>
            </w:pPr>
          </w:p>
          <w:p w14:paraId="67622071" w14:textId="77777777" w:rsidR="00725983" w:rsidRPr="00D6672F" w:rsidRDefault="00725983" w:rsidP="00725983">
            <w:pPr>
              <w:spacing w:after="0" w:line="240" w:lineRule="auto"/>
              <w:jc w:val="center"/>
              <w:rPr>
                <w:rFonts w:cs="Arial"/>
                <w:i/>
                <w:iCs/>
                <w:color w:val="3A3838"/>
                <w:sz w:val="16"/>
                <w:szCs w:val="16"/>
                <w:lang w:eastAsia="es-MX"/>
              </w:rPr>
            </w:pPr>
          </w:p>
          <w:p w14:paraId="1D533B77" w14:textId="06182578"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hideMark/>
          </w:tcPr>
          <w:p w14:paraId="1D1CFB28" w14:textId="6C0618D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para la rehabilitación de la infraestructura física educativa realizadas en el Estado de Sinaloa</w:t>
            </w:r>
          </w:p>
        </w:tc>
        <w:tc>
          <w:tcPr>
            <w:tcW w:w="1134" w:type="dxa"/>
            <w:shd w:val="clear" w:color="auto" w:fill="auto"/>
            <w:noWrap/>
            <w:vAlign w:val="center"/>
            <w:hideMark/>
          </w:tcPr>
          <w:p w14:paraId="7BDBE679" w14:textId="5504837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para la rehabilitación de la infraestructura física educativa realizadas en el Estado de Sinaloa</w:t>
            </w:r>
          </w:p>
        </w:tc>
        <w:tc>
          <w:tcPr>
            <w:tcW w:w="992" w:type="dxa"/>
            <w:shd w:val="clear" w:color="auto" w:fill="auto"/>
            <w:noWrap/>
            <w:vAlign w:val="center"/>
            <w:hideMark/>
          </w:tcPr>
          <w:p w14:paraId="3E25B1F5" w14:textId="726C140A"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hideMark/>
          </w:tcPr>
          <w:p w14:paraId="5B86E075" w14:textId="77777777" w:rsidR="00725983" w:rsidRPr="00D6672F" w:rsidRDefault="00725983" w:rsidP="00725983">
            <w:pPr>
              <w:spacing w:after="0" w:line="240" w:lineRule="auto"/>
              <w:jc w:val="center"/>
              <w:rPr>
                <w:rFonts w:cs="Arial"/>
                <w:color w:val="3A3838"/>
                <w:sz w:val="16"/>
                <w:szCs w:val="16"/>
                <w:lang w:eastAsia="es-MX"/>
              </w:rPr>
            </w:pPr>
          </w:p>
          <w:p w14:paraId="0C8A46E1" w14:textId="77777777" w:rsidR="00725983" w:rsidRPr="00D6672F" w:rsidRDefault="00725983" w:rsidP="00725983">
            <w:pPr>
              <w:spacing w:after="0" w:line="240" w:lineRule="auto"/>
              <w:jc w:val="center"/>
              <w:rPr>
                <w:rFonts w:cs="Arial"/>
                <w:color w:val="3A3838"/>
                <w:sz w:val="16"/>
                <w:szCs w:val="16"/>
                <w:lang w:eastAsia="es-MX"/>
              </w:rPr>
            </w:pPr>
          </w:p>
          <w:p w14:paraId="07FE9A0D" w14:textId="77777777" w:rsidR="00725983" w:rsidRPr="00D6672F" w:rsidRDefault="00725983" w:rsidP="00725983">
            <w:pPr>
              <w:spacing w:after="0" w:line="240" w:lineRule="auto"/>
              <w:jc w:val="center"/>
              <w:rPr>
                <w:rFonts w:cs="Arial"/>
                <w:color w:val="3A3838"/>
                <w:sz w:val="16"/>
                <w:szCs w:val="16"/>
                <w:lang w:eastAsia="es-MX"/>
              </w:rPr>
            </w:pPr>
          </w:p>
          <w:p w14:paraId="41AC224D" w14:textId="77777777" w:rsidR="00725983" w:rsidRPr="00D6672F" w:rsidRDefault="00725983" w:rsidP="00725983">
            <w:pPr>
              <w:spacing w:after="0" w:line="240" w:lineRule="auto"/>
              <w:jc w:val="center"/>
              <w:rPr>
                <w:rFonts w:cs="Arial"/>
                <w:color w:val="3A3838"/>
                <w:sz w:val="16"/>
                <w:szCs w:val="16"/>
                <w:lang w:eastAsia="es-MX"/>
              </w:rPr>
            </w:pPr>
          </w:p>
          <w:p w14:paraId="7E579A7E" w14:textId="77777777" w:rsidR="00725983" w:rsidRPr="00D6672F" w:rsidRDefault="00725983" w:rsidP="00725983">
            <w:pPr>
              <w:spacing w:after="0" w:line="240" w:lineRule="auto"/>
              <w:jc w:val="center"/>
              <w:rPr>
                <w:rFonts w:cs="Arial"/>
                <w:color w:val="3A3838"/>
                <w:sz w:val="16"/>
                <w:szCs w:val="16"/>
                <w:lang w:eastAsia="es-MX"/>
              </w:rPr>
            </w:pPr>
          </w:p>
          <w:p w14:paraId="74E0C3FF" w14:textId="77777777" w:rsidR="00725983" w:rsidRPr="00D6672F" w:rsidRDefault="00725983" w:rsidP="00725983">
            <w:pPr>
              <w:spacing w:after="0" w:line="240" w:lineRule="auto"/>
              <w:jc w:val="center"/>
              <w:rPr>
                <w:rFonts w:cs="Arial"/>
                <w:color w:val="3A3838"/>
                <w:sz w:val="16"/>
                <w:szCs w:val="16"/>
                <w:lang w:eastAsia="es-MX"/>
              </w:rPr>
            </w:pPr>
          </w:p>
          <w:p w14:paraId="490DB06A" w14:textId="77777777" w:rsidR="00725983" w:rsidRPr="00D6672F" w:rsidRDefault="00725983" w:rsidP="00725983">
            <w:pPr>
              <w:spacing w:after="0" w:line="240" w:lineRule="auto"/>
              <w:jc w:val="center"/>
              <w:rPr>
                <w:rFonts w:cs="Arial"/>
                <w:color w:val="3A3838"/>
                <w:sz w:val="16"/>
                <w:szCs w:val="16"/>
                <w:lang w:eastAsia="es-MX"/>
              </w:rPr>
            </w:pPr>
          </w:p>
          <w:p w14:paraId="4728E38A" w14:textId="6DCC134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hideMark/>
          </w:tcPr>
          <w:p w14:paraId="531258B1" w14:textId="03ACC1D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06ADEF51"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hideMark/>
          </w:tcPr>
          <w:p w14:paraId="59C2A328" w14:textId="1D5678C0"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hideMark/>
          </w:tcPr>
          <w:p w14:paraId="41605B9D" w14:textId="77777777" w:rsidR="00725983" w:rsidRPr="00D6672F" w:rsidRDefault="00725983" w:rsidP="00725983">
            <w:pPr>
              <w:spacing w:after="0" w:line="240" w:lineRule="auto"/>
              <w:jc w:val="center"/>
              <w:rPr>
                <w:rFonts w:cs="Arial"/>
                <w:color w:val="3A3838"/>
                <w:sz w:val="16"/>
                <w:szCs w:val="16"/>
                <w:lang w:eastAsia="es-MX"/>
              </w:rPr>
            </w:pPr>
          </w:p>
          <w:p w14:paraId="389E8B84" w14:textId="77777777" w:rsidR="00725983" w:rsidRPr="00D6672F" w:rsidRDefault="00725983" w:rsidP="00725983">
            <w:pPr>
              <w:spacing w:after="0" w:line="240" w:lineRule="auto"/>
              <w:jc w:val="center"/>
              <w:rPr>
                <w:rFonts w:cs="Arial"/>
                <w:color w:val="3A3838"/>
                <w:sz w:val="16"/>
                <w:szCs w:val="16"/>
                <w:lang w:eastAsia="es-MX"/>
              </w:rPr>
            </w:pPr>
          </w:p>
          <w:p w14:paraId="02FD6952" w14:textId="77777777" w:rsidR="00725983" w:rsidRPr="00D6672F" w:rsidRDefault="00725983" w:rsidP="00725983">
            <w:pPr>
              <w:spacing w:after="0" w:line="240" w:lineRule="auto"/>
              <w:jc w:val="center"/>
              <w:rPr>
                <w:rFonts w:cs="Arial"/>
                <w:color w:val="3A3838"/>
                <w:sz w:val="16"/>
                <w:szCs w:val="16"/>
                <w:lang w:eastAsia="es-MX"/>
              </w:rPr>
            </w:pPr>
          </w:p>
          <w:p w14:paraId="6E77A4E9" w14:textId="77777777" w:rsidR="00725983" w:rsidRPr="00D6672F" w:rsidRDefault="00725983" w:rsidP="00725983">
            <w:pPr>
              <w:spacing w:after="0" w:line="240" w:lineRule="auto"/>
              <w:jc w:val="center"/>
              <w:rPr>
                <w:rFonts w:cs="Arial"/>
                <w:color w:val="3A3838"/>
                <w:sz w:val="16"/>
                <w:szCs w:val="16"/>
                <w:lang w:eastAsia="es-MX"/>
              </w:rPr>
            </w:pPr>
          </w:p>
          <w:p w14:paraId="7FAB9DCB" w14:textId="77777777" w:rsidR="00725983" w:rsidRPr="00D6672F" w:rsidRDefault="00725983" w:rsidP="00725983">
            <w:pPr>
              <w:spacing w:after="0" w:line="240" w:lineRule="auto"/>
              <w:jc w:val="center"/>
              <w:rPr>
                <w:rFonts w:cs="Arial"/>
                <w:color w:val="3A3838"/>
                <w:sz w:val="16"/>
                <w:szCs w:val="16"/>
                <w:lang w:eastAsia="es-MX"/>
              </w:rPr>
            </w:pPr>
          </w:p>
          <w:p w14:paraId="7E892B25" w14:textId="77777777" w:rsidR="00725983" w:rsidRPr="00D6672F" w:rsidRDefault="00725983" w:rsidP="00725983">
            <w:pPr>
              <w:spacing w:after="0" w:line="240" w:lineRule="auto"/>
              <w:jc w:val="center"/>
              <w:rPr>
                <w:rFonts w:cs="Arial"/>
                <w:color w:val="3A3838"/>
                <w:sz w:val="16"/>
                <w:szCs w:val="16"/>
                <w:lang w:eastAsia="es-MX"/>
              </w:rPr>
            </w:pPr>
          </w:p>
          <w:p w14:paraId="6191B4BE" w14:textId="77777777" w:rsidR="00725983" w:rsidRPr="00D6672F" w:rsidRDefault="00725983" w:rsidP="00725983">
            <w:pPr>
              <w:spacing w:after="0" w:line="240" w:lineRule="auto"/>
              <w:jc w:val="center"/>
              <w:rPr>
                <w:rFonts w:cs="Arial"/>
                <w:color w:val="3A3838"/>
                <w:sz w:val="16"/>
                <w:szCs w:val="16"/>
                <w:lang w:eastAsia="es-MX"/>
              </w:rPr>
            </w:pPr>
          </w:p>
          <w:p w14:paraId="1AFA203B" w14:textId="6F49140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6FE37988" w14:textId="77777777" w:rsidR="00725983" w:rsidRPr="00D6672F" w:rsidRDefault="00725983" w:rsidP="00725983">
            <w:pPr>
              <w:spacing w:after="0" w:line="240" w:lineRule="auto"/>
              <w:jc w:val="center"/>
              <w:rPr>
                <w:rFonts w:cs="Arial"/>
                <w:color w:val="3A3838"/>
                <w:sz w:val="16"/>
                <w:szCs w:val="16"/>
                <w:lang w:eastAsia="es-MX"/>
              </w:rPr>
            </w:pPr>
          </w:p>
          <w:p w14:paraId="774F61D1" w14:textId="77777777" w:rsidR="00725983" w:rsidRPr="00D6672F" w:rsidRDefault="00725983" w:rsidP="00725983">
            <w:pPr>
              <w:spacing w:after="0" w:line="240" w:lineRule="auto"/>
              <w:jc w:val="center"/>
              <w:rPr>
                <w:rFonts w:cs="Arial"/>
                <w:color w:val="3A3838"/>
                <w:sz w:val="16"/>
                <w:szCs w:val="16"/>
                <w:lang w:eastAsia="es-MX"/>
              </w:rPr>
            </w:pPr>
          </w:p>
          <w:p w14:paraId="36758915" w14:textId="77777777" w:rsidR="00725983" w:rsidRPr="00D6672F" w:rsidRDefault="00725983" w:rsidP="00725983">
            <w:pPr>
              <w:spacing w:after="0" w:line="240" w:lineRule="auto"/>
              <w:jc w:val="center"/>
              <w:rPr>
                <w:rFonts w:cs="Arial"/>
                <w:color w:val="3A3838"/>
                <w:sz w:val="16"/>
                <w:szCs w:val="16"/>
                <w:lang w:eastAsia="es-MX"/>
              </w:rPr>
            </w:pPr>
          </w:p>
          <w:p w14:paraId="0D89B48A" w14:textId="77777777" w:rsidR="00725983" w:rsidRPr="00D6672F" w:rsidRDefault="00725983" w:rsidP="00725983">
            <w:pPr>
              <w:spacing w:after="0" w:line="240" w:lineRule="auto"/>
              <w:jc w:val="center"/>
              <w:rPr>
                <w:rFonts w:cs="Arial"/>
                <w:color w:val="3A3838"/>
                <w:sz w:val="16"/>
                <w:szCs w:val="16"/>
                <w:lang w:eastAsia="es-MX"/>
              </w:rPr>
            </w:pPr>
          </w:p>
          <w:p w14:paraId="182DA55A" w14:textId="77777777" w:rsidR="00725983" w:rsidRPr="00D6672F" w:rsidRDefault="00725983" w:rsidP="00725983">
            <w:pPr>
              <w:spacing w:after="0" w:line="240" w:lineRule="auto"/>
              <w:jc w:val="center"/>
              <w:rPr>
                <w:rFonts w:cs="Arial"/>
                <w:color w:val="3A3838"/>
                <w:sz w:val="16"/>
                <w:szCs w:val="16"/>
                <w:lang w:eastAsia="es-MX"/>
              </w:rPr>
            </w:pPr>
          </w:p>
          <w:p w14:paraId="21D9D596" w14:textId="77777777" w:rsidR="00725983" w:rsidRPr="00D6672F" w:rsidRDefault="00725983" w:rsidP="00725983">
            <w:pPr>
              <w:spacing w:after="0" w:line="240" w:lineRule="auto"/>
              <w:jc w:val="center"/>
              <w:rPr>
                <w:rFonts w:cs="Arial"/>
                <w:color w:val="3A3838"/>
                <w:sz w:val="16"/>
                <w:szCs w:val="16"/>
                <w:lang w:eastAsia="es-MX"/>
              </w:rPr>
            </w:pPr>
          </w:p>
          <w:p w14:paraId="05969C3B" w14:textId="77777777" w:rsidR="00725983" w:rsidRPr="00D6672F" w:rsidRDefault="00725983" w:rsidP="00725983">
            <w:pPr>
              <w:spacing w:after="0" w:line="240" w:lineRule="auto"/>
              <w:jc w:val="center"/>
              <w:rPr>
                <w:rFonts w:cs="Arial"/>
                <w:color w:val="3A3838"/>
                <w:sz w:val="16"/>
                <w:szCs w:val="16"/>
                <w:lang w:eastAsia="es-MX"/>
              </w:rPr>
            </w:pPr>
          </w:p>
          <w:p w14:paraId="08B34417" w14:textId="3CE3ADF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5FB0C54B"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44BC4641" w14:textId="7ADBCF4E"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generación y/o entrega de los bienes y/o servicios</w:t>
            </w:r>
          </w:p>
        </w:tc>
        <w:tc>
          <w:tcPr>
            <w:tcW w:w="567" w:type="dxa"/>
            <w:shd w:val="clear" w:color="auto" w:fill="auto"/>
            <w:noWrap/>
          </w:tcPr>
          <w:p w14:paraId="2598C059" w14:textId="77777777" w:rsidR="00725983" w:rsidRPr="00D6672F" w:rsidRDefault="00725983" w:rsidP="00725983">
            <w:pPr>
              <w:spacing w:after="0" w:line="240" w:lineRule="auto"/>
              <w:jc w:val="center"/>
              <w:rPr>
                <w:rFonts w:cs="Arial"/>
                <w:i/>
                <w:iCs/>
                <w:color w:val="3A3838"/>
                <w:sz w:val="16"/>
                <w:szCs w:val="16"/>
                <w:lang w:eastAsia="es-MX"/>
              </w:rPr>
            </w:pPr>
          </w:p>
          <w:p w14:paraId="5DDC2264" w14:textId="77777777" w:rsidR="00725983" w:rsidRPr="00D6672F" w:rsidRDefault="00725983" w:rsidP="00725983">
            <w:pPr>
              <w:spacing w:after="0" w:line="240" w:lineRule="auto"/>
              <w:jc w:val="center"/>
              <w:rPr>
                <w:rFonts w:cs="Arial"/>
                <w:i/>
                <w:iCs/>
                <w:color w:val="3A3838"/>
                <w:sz w:val="16"/>
                <w:szCs w:val="16"/>
                <w:lang w:eastAsia="es-MX"/>
              </w:rPr>
            </w:pPr>
          </w:p>
          <w:p w14:paraId="2FA77C76" w14:textId="77777777" w:rsidR="00725983" w:rsidRPr="00D6672F" w:rsidRDefault="00725983" w:rsidP="00725983">
            <w:pPr>
              <w:spacing w:after="0" w:line="240" w:lineRule="auto"/>
              <w:jc w:val="center"/>
              <w:rPr>
                <w:rFonts w:cs="Arial"/>
                <w:i/>
                <w:iCs/>
                <w:color w:val="3A3838"/>
                <w:sz w:val="16"/>
                <w:szCs w:val="16"/>
                <w:lang w:eastAsia="es-MX"/>
              </w:rPr>
            </w:pPr>
          </w:p>
          <w:p w14:paraId="0F459A6B" w14:textId="77777777" w:rsidR="00725983" w:rsidRPr="00D6672F" w:rsidRDefault="00725983" w:rsidP="00725983">
            <w:pPr>
              <w:spacing w:after="0" w:line="240" w:lineRule="auto"/>
              <w:jc w:val="center"/>
              <w:rPr>
                <w:rFonts w:cs="Arial"/>
                <w:i/>
                <w:iCs/>
                <w:color w:val="3A3838"/>
                <w:sz w:val="16"/>
                <w:szCs w:val="16"/>
                <w:lang w:eastAsia="es-MX"/>
              </w:rPr>
            </w:pPr>
          </w:p>
          <w:p w14:paraId="7D20F124" w14:textId="77777777" w:rsidR="00725983" w:rsidRPr="00D6672F" w:rsidRDefault="00725983" w:rsidP="00725983">
            <w:pPr>
              <w:spacing w:after="0" w:line="240" w:lineRule="auto"/>
              <w:jc w:val="center"/>
              <w:rPr>
                <w:rFonts w:cs="Arial"/>
                <w:i/>
                <w:iCs/>
                <w:color w:val="3A3838"/>
                <w:sz w:val="16"/>
                <w:szCs w:val="16"/>
                <w:lang w:eastAsia="es-MX"/>
              </w:rPr>
            </w:pPr>
          </w:p>
          <w:p w14:paraId="0AED8D26" w14:textId="77777777" w:rsidR="00725983" w:rsidRPr="00D6672F" w:rsidRDefault="00725983" w:rsidP="00725983">
            <w:pPr>
              <w:spacing w:after="0" w:line="240" w:lineRule="auto"/>
              <w:jc w:val="center"/>
              <w:rPr>
                <w:rFonts w:cs="Arial"/>
                <w:i/>
                <w:iCs/>
                <w:color w:val="3A3838"/>
                <w:sz w:val="16"/>
                <w:szCs w:val="16"/>
                <w:lang w:eastAsia="es-MX"/>
              </w:rPr>
            </w:pPr>
          </w:p>
          <w:p w14:paraId="5574F569" w14:textId="77777777" w:rsidR="00725983" w:rsidRPr="00D6672F" w:rsidRDefault="00725983" w:rsidP="00725983">
            <w:pPr>
              <w:spacing w:after="0" w:line="240" w:lineRule="auto"/>
              <w:jc w:val="center"/>
              <w:rPr>
                <w:rFonts w:cs="Arial"/>
                <w:i/>
                <w:iCs/>
                <w:color w:val="3A3838"/>
                <w:sz w:val="16"/>
                <w:szCs w:val="16"/>
                <w:lang w:eastAsia="es-MX"/>
              </w:rPr>
            </w:pPr>
          </w:p>
          <w:p w14:paraId="734AA678" w14:textId="77777777" w:rsidR="00725983" w:rsidRPr="00D6672F" w:rsidRDefault="00725983" w:rsidP="00725983">
            <w:pPr>
              <w:spacing w:after="0" w:line="240" w:lineRule="auto"/>
              <w:jc w:val="center"/>
              <w:rPr>
                <w:rFonts w:cs="Arial"/>
                <w:i/>
                <w:iCs/>
                <w:color w:val="3A3838"/>
                <w:sz w:val="16"/>
                <w:szCs w:val="16"/>
                <w:lang w:eastAsia="es-MX"/>
              </w:rPr>
            </w:pPr>
          </w:p>
          <w:p w14:paraId="39F31509" w14:textId="77777777" w:rsidR="00725983" w:rsidRPr="00D6672F" w:rsidRDefault="00725983" w:rsidP="00725983">
            <w:pPr>
              <w:spacing w:after="0" w:line="240" w:lineRule="auto"/>
              <w:jc w:val="center"/>
              <w:rPr>
                <w:rFonts w:cs="Arial"/>
                <w:i/>
                <w:iCs/>
                <w:color w:val="3A3838"/>
                <w:sz w:val="16"/>
                <w:szCs w:val="16"/>
                <w:lang w:eastAsia="es-MX"/>
              </w:rPr>
            </w:pPr>
          </w:p>
          <w:p w14:paraId="32EB2365" w14:textId="77777777" w:rsidR="00725983" w:rsidRPr="00D6672F" w:rsidRDefault="00725983" w:rsidP="00725983">
            <w:pPr>
              <w:spacing w:after="0" w:line="240" w:lineRule="auto"/>
              <w:jc w:val="center"/>
              <w:rPr>
                <w:rFonts w:cs="Arial"/>
                <w:i/>
                <w:iCs/>
                <w:color w:val="3A3838"/>
                <w:sz w:val="16"/>
                <w:szCs w:val="16"/>
                <w:lang w:eastAsia="es-MX"/>
              </w:rPr>
            </w:pPr>
          </w:p>
          <w:p w14:paraId="05DFF75F" w14:textId="27F9BD97"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7C219D1F" w14:textId="0A1609D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subestaciones eléctricas construidas para el mejoramiento y modernización que </w:t>
            </w:r>
            <w:r w:rsidRPr="00D6672F">
              <w:rPr>
                <w:rFonts w:cs="Arial"/>
                <w:color w:val="3A3838"/>
                <w:sz w:val="16"/>
                <w:szCs w:val="16"/>
                <w:lang w:eastAsia="es-MX"/>
              </w:rPr>
              <w:lastRenderedPageBreak/>
              <w:t>contribuyen a la calidad de la infraestructura física educativa en el Estado de Sinaloa.</w:t>
            </w:r>
          </w:p>
        </w:tc>
        <w:tc>
          <w:tcPr>
            <w:tcW w:w="1134" w:type="dxa"/>
            <w:shd w:val="clear" w:color="auto" w:fill="auto"/>
            <w:noWrap/>
            <w:vAlign w:val="center"/>
          </w:tcPr>
          <w:p w14:paraId="3095B582" w14:textId="2933BED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Porcentaje de subestaciones eléctricas construidas para el mejoramiento y modernizació</w:t>
            </w:r>
            <w:r w:rsidRPr="00D6672F">
              <w:rPr>
                <w:rFonts w:cs="Arial"/>
                <w:color w:val="3A3838"/>
                <w:sz w:val="16"/>
                <w:szCs w:val="16"/>
                <w:lang w:eastAsia="es-MX"/>
              </w:rPr>
              <w:lastRenderedPageBreak/>
              <w:t>n que contribuyen a la calidad de la infraestructura física educativa en el Estado de Sinaloa.</w:t>
            </w:r>
          </w:p>
        </w:tc>
        <w:tc>
          <w:tcPr>
            <w:tcW w:w="992" w:type="dxa"/>
            <w:shd w:val="clear" w:color="auto" w:fill="auto"/>
            <w:noWrap/>
            <w:vAlign w:val="center"/>
          </w:tcPr>
          <w:p w14:paraId="7A6110D1" w14:textId="22A5E908"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lastRenderedPageBreak/>
              <w:t xml:space="preserve">NR </w:t>
            </w:r>
          </w:p>
        </w:tc>
        <w:tc>
          <w:tcPr>
            <w:tcW w:w="567" w:type="dxa"/>
            <w:gridSpan w:val="2"/>
            <w:shd w:val="clear" w:color="auto" w:fill="auto"/>
            <w:noWrap/>
          </w:tcPr>
          <w:p w14:paraId="027AD1FF" w14:textId="77777777" w:rsidR="00725983" w:rsidRPr="00D6672F" w:rsidRDefault="00725983" w:rsidP="00725983">
            <w:pPr>
              <w:spacing w:after="0" w:line="240" w:lineRule="auto"/>
              <w:jc w:val="center"/>
              <w:rPr>
                <w:rFonts w:cs="Arial"/>
                <w:color w:val="3A3838"/>
                <w:sz w:val="16"/>
                <w:szCs w:val="16"/>
                <w:lang w:eastAsia="es-MX"/>
              </w:rPr>
            </w:pPr>
          </w:p>
          <w:p w14:paraId="197A400A" w14:textId="77777777" w:rsidR="00725983" w:rsidRPr="00D6672F" w:rsidRDefault="00725983" w:rsidP="00725983">
            <w:pPr>
              <w:spacing w:after="0" w:line="240" w:lineRule="auto"/>
              <w:jc w:val="center"/>
              <w:rPr>
                <w:rFonts w:cs="Arial"/>
                <w:color w:val="3A3838"/>
                <w:sz w:val="16"/>
                <w:szCs w:val="16"/>
                <w:lang w:eastAsia="es-MX"/>
              </w:rPr>
            </w:pPr>
          </w:p>
          <w:p w14:paraId="0EB41794" w14:textId="77777777" w:rsidR="00725983" w:rsidRPr="00D6672F" w:rsidRDefault="00725983" w:rsidP="00725983">
            <w:pPr>
              <w:spacing w:after="0" w:line="240" w:lineRule="auto"/>
              <w:jc w:val="center"/>
              <w:rPr>
                <w:rFonts w:cs="Arial"/>
                <w:color w:val="3A3838"/>
                <w:sz w:val="16"/>
                <w:szCs w:val="16"/>
                <w:lang w:eastAsia="es-MX"/>
              </w:rPr>
            </w:pPr>
          </w:p>
          <w:p w14:paraId="4D6F205D" w14:textId="77777777" w:rsidR="00725983" w:rsidRPr="00D6672F" w:rsidRDefault="00725983" w:rsidP="00725983">
            <w:pPr>
              <w:spacing w:after="0" w:line="240" w:lineRule="auto"/>
              <w:jc w:val="center"/>
              <w:rPr>
                <w:rFonts w:cs="Arial"/>
                <w:color w:val="3A3838"/>
                <w:sz w:val="16"/>
                <w:szCs w:val="16"/>
                <w:lang w:eastAsia="es-MX"/>
              </w:rPr>
            </w:pPr>
          </w:p>
          <w:p w14:paraId="22F8036C" w14:textId="77777777" w:rsidR="00725983" w:rsidRPr="00D6672F" w:rsidRDefault="00725983" w:rsidP="00725983">
            <w:pPr>
              <w:spacing w:after="0" w:line="240" w:lineRule="auto"/>
              <w:jc w:val="center"/>
              <w:rPr>
                <w:rFonts w:cs="Arial"/>
                <w:color w:val="3A3838"/>
                <w:sz w:val="16"/>
                <w:szCs w:val="16"/>
                <w:lang w:eastAsia="es-MX"/>
              </w:rPr>
            </w:pPr>
          </w:p>
          <w:p w14:paraId="0CC42E88" w14:textId="77777777" w:rsidR="00725983" w:rsidRPr="00D6672F" w:rsidRDefault="00725983" w:rsidP="00725983">
            <w:pPr>
              <w:spacing w:after="0" w:line="240" w:lineRule="auto"/>
              <w:jc w:val="center"/>
              <w:rPr>
                <w:rFonts w:cs="Arial"/>
                <w:color w:val="3A3838"/>
                <w:sz w:val="16"/>
                <w:szCs w:val="16"/>
                <w:lang w:eastAsia="es-MX"/>
              </w:rPr>
            </w:pPr>
          </w:p>
          <w:p w14:paraId="0C4E9B9B" w14:textId="77777777" w:rsidR="00725983" w:rsidRPr="00D6672F" w:rsidRDefault="00725983" w:rsidP="00725983">
            <w:pPr>
              <w:spacing w:after="0" w:line="240" w:lineRule="auto"/>
              <w:jc w:val="center"/>
              <w:rPr>
                <w:rFonts w:cs="Arial"/>
                <w:color w:val="3A3838"/>
                <w:sz w:val="16"/>
                <w:szCs w:val="16"/>
                <w:lang w:eastAsia="es-MX"/>
              </w:rPr>
            </w:pPr>
          </w:p>
          <w:p w14:paraId="246CF29B" w14:textId="77777777" w:rsidR="00725983" w:rsidRPr="00D6672F" w:rsidRDefault="00725983" w:rsidP="00725983">
            <w:pPr>
              <w:spacing w:after="0" w:line="240" w:lineRule="auto"/>
              <w:jc w:val="center"/>
              <w:rPr>
                <w:rFonts w:cs="Arial"/>
                <w:color w:val="3A3838"/>
                <w:sz w:val="16"/>
                <w:szCs w:val="16"/>
                <w:lang w:eastAsia="es-MX"/>
              </w:rPr>
            </w:pPr>
          </w:p>
          <w:p w14:paraId="1A227A64" w14:textId="77777777" w:rsidR="00725983" w:rsidRPr="00D6672F" w:rsidRDefault="00725983" w:rsidP="00725983">
            <w:pPr>
              <w:spacing w:after="0" w:line="240" w:lineRule="auto"/>
              <w:jc w:val="center"/>
              <w:rPr>
                <w:rFonts w:cs="Arial"/>
                <w:color w:val="3A3838"/>
                <w:sz w:val="16"/>
                <w:szCs w:val="16"/>
                <w:lang w:eastAsia="es-MX"/>
              </w:rPr>
            </w:pPr>
          </w:p>
          <w:p w14:paraId="12FB639C" w14:textId="77777777" w:rsidR="00725983" w:rsidRPr="00D6672F" w:rsidRDefault="00725983" w:rsidP="00725983">
            <w:pPr>
              <w:spacing w:after="0" w:line="240" w:lineRule="auto"/>
              <w:jc w:val="center"/>
              <w:rPr>
                <w:rFonts w:cs="Arial"/>
                <w:color w:val="3A3838"/>
                <w:sz w:val="16"/>
                <w:szCs w:val="16"/>
                <w:lang w:eastAsia="es-MX"/>
              </w:rPr>
            </w:pPr>
          </w:p>
          <w:p w14:paraId="13E4D4D0" w14:textId="77777777" w:rsidR="00725983" w:rsidRPr="00D6672F" w:rsidRDefault="00725983" w:rsidP="00725983">
            <w:pPr>
              <w:spacing w:after="0" w:line="240" w:lineRule="auto"/>
              <w:jc w:val="center"/>
              <w:rPr>
                <w:rFonts w:cs="Arial"/>
                <w:color w:val="3A3838"/>
                <w:sz w:val="16"/>
                <w:szCs w:val="16"/>
                <w:lang w:eastAsia="es-MX"/>
              </w:rPr>
            </w:pPr>
          </w:p>
          <w:p w14:paraId="78CF24E6" w14:textId="0698183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2C0E2902" w14:textId="77777777" w:rsidR="00725983" w:rsidRPr="00D6672F" w:rsidRDefault="00725983" w:rsidP="00725983">
            <w:pPr>
              <w:spacing w:after="0" w:line="240" w:lineRule="auto"/>
              <w:jc w:val="center"/>
              <w:rPr>
                <w:rFonts w:cs="Arial"/>
                <w:color w:val="3A3838"/>
                <w:sz w:val="16"/>
                <w:szCs w:val="16"/>
                <w:lang w:eastAsia="es-MX"/>
              </w:rPr>
            </w:pPr>
          </w:p>
          <w:p w14:paraId="01E1506D" w14:textId="3D7AD36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3DC778E0"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287503D1" w14:textId="08CF4D4A"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661AE357" w14:textId="77777777" w:rsidR="00725983" w:rsidRPr="00D6672F" w:rsidRDefault="00725983" w:rsidP="00725983">
            <w:pPr>
              <w:spacing w:after="0" w:line="240" w:lineRule="auto"/>
              <w:jc w:val="center"/>
              <w:rPr>
                <w:rFonts w:cs="Arial"/>
                <w:color w:val="3A3838"/>
                <w:sz w:val="16"/>
                <w:szCs w:val="16"/>
                <w:lang w:eastAsia="es-MX"/>
              </w:rPr>
            </w:pPr>
          </w:p>
          <w:p w14:paraId="2FA250CB" w14:textId="77777777" w:rsidR="00725983" w:rsidRPr="00D6672F" w:rsidRDefault="00725983" w:rsidP="00725983">
            <w:pPr>
              <w:spacing w:after="0" w:line="240" w:lineRule="auto"/>
              <w:jc w:val="center"/>
              <w:rPr>
                <w:rFonts w:cs="Arial"/>
                <w:color w:val="3A3838"/>
                <w:sz w:val="16"/>
                <w:szCs w:val="16"/>
                <w:lang w:eastAsia="es-MX"/>
              </w:rPr>
            </w:pPr>
          </w:p>
          <w:p w14:paraId="5032DD54" w14:textId="77777777" w:rsidR="00725983" w:rsidRPr="00D6672F" w:rsidRDefault="00725983" w:rsidP="00725983">
            <w:pPr>
              <w:spacing w:after="0" w:line="240" w:lineRule="auto"/>
              <w:jc w:val="center"/>
              <w:rPr>
                <w:rFonts w:cs="Arial"/>
                <w:color w:val="3A3838"/>
                <w:sz w:val="16"/>
                <w:szCs w:val="16"/>
                <w:lang w:eastAsia="es-MX"/>
              </w:rPr>
            </w:pPr>
          </w:p>
          <w:p w14:paraId="2474F9A6" w14:textId="77777777" w:rsidR="00725983" w:rsidRPr="00D6672F" w:rsidRDefault="00725983" w:rsidP="00725983">
            <w:pPr>
              <w:spacing w:after="0" w:line="240" w:lineRule="auto"/>
              <w:jc w:val="center"/>
              <w:rPr>
                <w:rFonts w:cs="Arial"/>
                <w:color w:val="3A3838"/>
                <w:sz w:val="16"/>
                <w:szCs w:val="16"/>
                <w:lang w:eastAsia="es-MX"/>
              </w:rPr>
            </w:pPr>
          </w:p>
          <w:p w14:paraId="5379F6D6" w14:textId="77777777" w:rsidR="00725983" w:rsidRPr="00D6672F" w:rsidRDefault="00725983" w:rsidP="00725983">
            <w:pPr>
              <w:spacing w:after="0" w:line="240" w:lineRule="auto"/>
              <w:jc w:val="center"/>
              <w:rPr>
                <w:rFonts w:cs="Arial"/>
                <w:color w:val="3A3838"/>
                <w:sz w:val="16"/>
                <w:szCs w:val="16"/>
                <w:lang w:eastAsia="es-MX"/>
              </w:rPr>
            </w:pPr>
          </w:p>
          <w:p w14:paraId="4803C4C7" w14:textId="77777777" w:rsidR="00725983" w:rsidRPr="00D6672F" w:rsidRDefault="00725983" w:rsidP="00725983">
            <w:pPr>
              <w:spacing w:after="0" w:line="240" w:lineRule="auto"/>
              <w:jc w:val="center"/>
              <w:rPr>
                <w:rFonts w:cs="Arial"/>
                <w:color w:val="3A3838"/>
                <w:sz w:val="16"/>
                <w:szCs w:val="16"/>
                <w:lang w:eastAsia="es-MX"/>
              </w:rPr>
            </w:pPr>
          </w:p>
          <w:p w14:paraId="60192F1F" w14:textId="77777777" w:rsidR="00725983" w:rsidRPr="00D6672F" w:rsidRDefault="00725983" w:rsidP="00725983">
            <w:pPr>
              <w:spacing w:after="0" w:line="240" w:lineRule="auto"/>
              <w:jc w:val="center"/>
              <w:rPr>
                <w:rFonts w:cs="Arial"/>
                <w:color w:val="3A3838"/>
                <w:sz w:val="16"/>
                <w:szCs w:val="16"/>
                <w:lang w:eastAsia="es-MX"/>
              </w:rPr>
            </w:pPr>
          </w:p>
          <w:p w14:paraId="29735671" w14:textId="77777777" w:rsidR="00725983" w:rsidRPr="00D6672F" w:rsidRDefault="00725983" w:rsidP="00725983">
            <w:pPr>
              <w:spacing w:after="0" w:line="240" w:lineRule="auto"/>
              <w:jc w:val="center"/>
              <w:rPr>
                <w:rFonts w:cs="Arial"/>
                <w:color w:val="3A3838"/>
                <w:sz w:val="16"/>
                <w:szCs w:val="16"/>
                <w:lang w:eastAsia="es-MX"/>
              </w:rPr>
            </w:pPr>
          </w:p>
          <w:p w14:paraId="2FABB652" w14:textId="77777777" w:rsidR="00725983" w:rsidRPr="00D6672F" w:rsidRDefault="00725983" w:rsidP="00725983">
            <w:pPr>
              <w:spacing w:after="0" w:line="240" w:lineRule="auto"/>
              <w:jc w:val="center"/>
              <w:rPr>
                <w:rFonts w:cs="Arial"/>
                <w:color w:val="3A3838"/>
                <w:sz w:val="16"/>
                <w:szCs w:val="16"/>
                <w:lang w:eastAsia="es-MX"/>
              </w:rPr>
            </w:pPr>
          </w:p>
          <w:p w14:paraId="2B079667" w14:textId="77777777" w:rsidR="00725983" w:rsidRPr="00D6672F" w:rsidRDefault="00725983" w:rsidP="00725983">
            <w:pPr>
              <w:spacing w:after="0" w:line="240" w:lineRule="auto"/>
              <w:jc w:val="center"/>
              <w:rPr>
                <w:rFonts w:cs="Arial"/>
                <w:color w:val="3A3838"/>
                <w:sz w:val="16"/>
                <w:szCs w:val="16"/>
                <w:lang w:eastAsia="es-MX"/>
              </w:rPr>
            </w:pPr>
          </w:p>
          <w:p w14:paraId="04AE6E53" w14:textId="77777777" w:rsidR="00725983" w:rsidRPr="00D6672F" w:rsidRDefault="00725983" w:rsidP="00725983">
            <w:pPr>
              <w:spacing w:after="0" w:line="240" w:lineRule="auto"/>
              <w:jc w:val="center"/>
              <w:rPr>
                <w:rFonts w:cs="Arial"/>
                <w:color w:val="3A3838"/>
                <w:sz w:val="16"/>
                <w:szCs w:val="16"/>
                <w:lang w:eastAsia="es-MX"/>
              </w:rPr>
            </w:pPr>
          </w:p>
          <w:p w14:paraId="2C20259F" w14:textId="364809D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0C9F128D" w14:textId="77777777" w:rsidR="00725983" w:rsidRPr="00D6672F" w:rsidRDefault="00725983" w:rsidP="00725983">
            <w:pPr>
              <w:spacing w:after="0" w:line="240" w:lineRule="auto"/>
              <w:jc w:val="center"/>
              <w:rPr>
                <w:rFonts w:cs="Arial"/>
                <w:color w:val="3A3838"/>
                <w:sz w:val="16"/>
                <w:szCs w:val="16"/>
                <w:lang w:eastAsia="es-MX"/>
              </w:rPr>
            </w:pPr>
          </w:p>
          <w:p w14:paraId="45CD8B88" w14:textId="77777777" w:rsidR="00725983" w:rsidRPr="00D6672F" w:rsidRDefault="00725983" w:rsidP="00725983">
            <w:pPr>
              <w:spacing w:after="0" w:line="240" w:lineRule="auto"/>
              <w:jc w:val="center"/>
              <w:rPr>
                <w:rFonts w:cs="Arial"/>
                <w:color w:val="3A3838"/>
                <w:sz w:val="16"/>
                <w:szCs w:val="16"/>
                <w:lang w:eastAsia="es-MX"/>
              </w:rPr>
            </w:pPr>
          </w:p>
          <w:p w14:paraId="287E6DF7" w14:textId="77777777" w:rsidR="00725983" w:rsidRPr="00D6672F" w:rsidRDefault="00725983" w:rsidP="00725983">
            <w:pPr>
              <w:spacing w:after="0" w:line="240" w:lineRule="auto"/>
              <w:jc w:val="center"/>
              <w:rPr>
                <w:rFonts w:cs="Arial"/>
                <w:color w:val="3A3838"/>
                <w:sz w:val="16"/>
                <w:szCs w:val="16"/>
                <w:lang w:eastAsia="es-MX"/>
              </w:rPr>
            </w:pPr>
          </w:p>
          <w:p w14:paraId="54FBF10B" w14:textId="77777777" w:rsidR="00725983" w:rsidRPr="00D6672F" w:rsidRDefault="00725983" w:rsidP="00725983">
            <w:pPr>
              <w:spacing w:after="0" w:line="240" w:lineRule="auto"/>
              <w:jc w:val="center"/>
              <w:rPr>
                <w:rFonts w:cs="Arial"/>
                <w:color w:val="3A3838"/>
                <w:sz w:val="16"/>
                <w:szCs w:val="16"/>
                <w:lang w:eastAsia="es-MX"/>
              </w:rPr>
            </w:pPr>
          </w:p>
          <w:p w14:paraId="1F2249C3" w14:textId="77777777" w:rsidR="00725983" w:rsidRPr="00D6672F" w:rsidRDefault="00725983" w:rsidP="00725983">
            <w:pPr>
              <w:spacing w:after="0" w:line="240" w:lineRule="auto"/>
              <w:jc w:val="center"/>
              <w:rPr>
                <w:rFonts w:cs="Arial"/>
                <w:color w:val="3A3838"/>
                <w:sz w:val="16"/>
                <w:szCs w:val="16"/>
                <w:lang w:eastAsia="es-MX"/>
              </w:rPr>
            </w:pPr>
          </w:p>
          <w:p w14:paraId="6E849B8E" w14:textId="77777777" w:rsidR="00725983" w:rsidRPr="00D6672F" w:rsidRDefault="00725983" w:rsidP="00725983">
            <w:pPr>
              <w:spacing w:after="0" w:line="240" w:lineRule="auto"/>
              <w:jc w:val="center"/>
              <w:rPr>
                <w:rFonts w:cs="Arial"/>
                <w:color w:val="3A3838"/>
                <w:sz w:val="16"/>
                <w:szCs w:val="16"/>
                <w:lang w:eastAsia="es-MX"/>
              </w:rPr>
            </w:pPr>
          </w:p>
          <w:p w14:paraId="5E932238" w14:textId="77777777" w:rsidR="00725983" w:rsidRPr="00D6672F" w:rsidRDefault="00725983" w:rsidP="00725983">
            <w:pPr>
              <w:spacing w:after="0" w:line="240" w:lineRule="auto"/>
              <w:jc w:val="center"/>
              <w:rPr>
                <w:rFonts w:cs="Arial"/>
                <w:color w:val="3A3838"/>
                <w:sz w:val="16"/>
                <w:szCs w:val="16"/>
                <w:lang w:eastAsia="es-MX"/>
              </w:rPr>
            </w:pPr>
          </w:p>
          <w:p w14:paraId="5B1D3809" w14:textId="77777777" w:rsidR="00725983" w:rsidRPr="00D6672F" w:rsidRDefault="00725983" w:rsidP="00725983">
            <w:pPr>
              <w:spacing w:after="0" w:line="240" w:lineRule="auto"/>
              <w:jc w:val="center"/>
              <w:rPr>
                <w:rFonts w:cs="Arial"/>
                <w:color w:val="3A3838"/>
                <w:sz w:val="16"/>
                <w:szCs w:val="16"/>
                <w:lang w:eastAsia="es-MX"/>
              </w:rPr>
            </w:pPr>
          </w:p>
          <w:p w14:paraId="73EBC063" w14:textId="77777777" w:rsidR="00725983" w:rsidRPr="00D6672F" w:rsidRDefault="00725983" w:rsidP="00725983">
            <w:pPr>
              <w:spacing w:after="0" w:line="240" w:lineRule="auto"/>
              <w:jc w:val="center"/>
              <w:rPr>
                <w:rFonts w:cs="Arial"/>
                <w:color w:val="3A3838"/>
                <w:sz w:val="16"/>
                <w:szCs w:val="16"/>
                <w:lang w:eastAsia="es-MX"/>
              </w:rPr>
            </w:pPr>
          </w:p>
          <w:p w14:paraId="6580505E" w14:textId="77777777" w:rsidR="00725983" w:rsidRPr="00D6672F" w:rsidRDefault="00725983" w:rsidP="00725983">
            <w:pPr>
              <w:spacing w:after="0" w:line="240" w:lineRule="auto"/>
              <w:jc w:val="center"/>
              <w:rPr>
                <w:rFonts w:cs="Arial"/>
                <w:color w:val="3A3838"/>
                <w:sz w:val="16"/>
                <w:szCs w:val="16"/>
                <w:lang w:eastAsia="es-MX"/>
              </w:rPr>
            </w:pPr>
          </w:p>
          <w:p w14:paraId="374688C5" w14:textId="77777777" w:rsidR="00725983" w:rsidRPr="00D6672F" w:rsidRDefault="00725983" w:rsidP="00725983">
            <w:pPr>
              <w:spacing w:after="0" w:line="240" w:lineRule="auto"/>
              <w:jc w:val="center"/>
              <w:rPr>
                <w:rFonts w:cs="Arial"/>
                <w:color w:val="3A3838"/>
                <w:sz w:val="16"/>
                <w:szCs w:val="16"/>
                <w:lang w:eastAsia="es-MX"/>
              </w:rPr>
            </w:pPr>
          </w:p>
          <w:p w14:paraId="684FFD2E" w14:textId="32CB2B3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10D33AA9"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54B4E59D" w14:textId="7ABC184E"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lastRenderedPageBreak/>
              <w:t>La generación y/o entrega de los bienes y/o servicios</w:t>
            </w:r>
          </w:p>
        </w:tc>
        <w:tc>
          <w:tcPr>
            <w:tcW w:w="567" w:type="dxa"/>
            <w:shd w:val="clear" w:color="auto" w:fill="auto"/>
            <w:noWrap/>
          </w:tcPr>
          <w:p w14:paraId="09D08BB0" w14:textId="77777777" w:rsidR="00725983" w:rsidRPr="00D6672F" w:rsidRDefault="00725983" w:rsidP="00725983">
            <w:pPr>
              <w:spacing w:after="0" w:line="240" w:lineRule="auto"/>
              <w:jc w:val="center"/>
              <w:rPr>
                <w:rFonts w:cs="Arial"/>
                <w:i/>
                <w:iCs/>
                <w:color w:val="3A3838"/>
                <w:sz w:val="16"/>
                <w:szCs w:val="16"/>
                <w:lang w:eastAsia="es-MX"/>
              </w:rPr>
            </w:pPr>
          </w:p>
          <w:p w14:paraId="2363365E" w14:textId="77777777" w:rsidR="00725983" w:rsidRPr="00D6672F" w:rsidRDefault="00725983" w:rsidP="00725983">
            <w:pPr>
              <w:spacing w:after="0" w:line="240" w:lineRule="auto"/>
              <w:jc w:val="center"/>
              <w:rPr>
                <w:rFonts w:cs="Arial"/>
                <w:i/>
                <w:iCs/>
                <w:color w:val="3A3838"/>
                <w:sz w:val="16"/>
                <w:szCs w:val="16"/>
                <w:lang w:eastAsia="es-MX"/>
              </w:rPr>
            </w:pPr>
          </w:p>
          <w:p w14:paraId="3FE951C1" w14:textId="77777777" w:rsidR="00725983" w:rsidRPr="00D6672F" w:rsidRDefault="00725983" w:rsidP="00725983">
            <w:pPr>
              <w:spacing w:after="0" w:line="240" w:lineRule="auto"/>
              <w:jc w:val="center"/>
              <w:rPr>
                <w:rFonts w:cs="Arial"/>
                <w:i/>
                <w:iCs/>
                <w:color w:val="3A3838"/>
                <w:sz w:val="16"/>
                <w:szCs w:val="16"/>
                <w:lang w:eastAsia="es-MX"/>
              </w:rPr>
            </w:pPr>
          </w:p>
          <w:p w14:paraId="097179A3" w14:textId="77777777" w:rsidR="00725983" w:rsidRPr="00D6672F" w:rsidRDefault="00725983" w:rsidP="00725983">
            <w:pPr>
              <w:spacing w:after="0" w:line="240" w:lineRule="auto"/>
              <w:jc w:val="center"/>
              <w:rPr>
                <w:rFonts w:cs="Arial"/>
                <w:i/>
                <w:iCs/>
                <w:color w:val="3A3838"/>
                <w:sz w:val="16"/>
                <w:szCs w:val="16"/>
                <w:lang w:eastAsia="es-MX"/>
              </w:rPr>
            </w:pPr>
          </w:p>
          <w:p w14:paraId="72217559" w14:textId="77777777" w:rsidR="00725983" w:rsidRPr="00D6672F" w:rsidRDefault="00725983" w:rsidP="00725983">
            <w:pPr>
              <w:spacing w:after="0" w:line="240" w:lineRule="auto"/>
              <w:jc w:val="center"/>
              <w:rPr>
                <w:rFonts w:cs="Arial"/>
                <w:i/>
                <w:iCs/>
                <w:color w:val="3A3838"/>
                <w:sz w:val="16"/>
                <w:szCs w:val="16"/>
                <w:lang w:eastAsia="es-MX"/>
              </w:rPr>
            </w:pPr>
          </w:p>
          <w:p w14:paraId="76FFB5CE" w14:textId="77777777" w:rsidR="00725983" w:rsidRPr="00D6672F" w:rsidRDefault="00725983" w:rsidP="00725983">
            <w:pPr>
              <w:spacing w:after="0" w:line="240" w:lineRule="auto"/>
              <w:jc w:val="center"/>
              <w:rPr>
                <w:rFonts w:cs="Arial"/>
                <w:i/>
                <w:iCs/>
                <w:color w:val="3A3838"/>
                <w:sz w:val="16"/>
                <w:szCs w:val="16"/>
                <w:lang w:eastAsia="es-MX"/>
              </w:rPr>
            </w:pPr>
          </w:p>
          <w:p w14:paraId="40E5C124" w14:textId="77777777" w:rsidR="00725983" w:rsidRPr="00D6672F" w:rsidRDefault="00725983" w:rsidP="00725983">
            <w:pPr>
              <w:spacing w:after="0" w:line="240" w:lineRule="auto"/>
              <w:jc w:val="center"/>
              <w:rPr>
                <w:rFonts w:cs="Arial"/>
                <w:i/>
                <w:iCs/>
                <w:color w:val="3A3838"/>
                <w:sz w:val="16"/>
                <w:szCs w:val="16"/>
                <w:lang w:eastAsia="es-MX"/>
              </w:rPr>
            </w:pPr>
          </w:p>
          <w:p w14:paraId="365F5524" w14:textId="77777777" w:rsidR="00725983" w:rsidRPr="00D6672F" w:rsidRDefault="00725983" w:rsidP="00725983">
            <w:pPr>
              <w:spacing w:after="0" w:line="240" w:lineRule="auto"/>
              <w:jc w:val="center"/>
              <w:rPr>
                <w:rFonts w:cs="Arial"/>
                <w:i/>
                <w:iCs/>
                <w:color w:val="3A3838"/>
                <w:sz w:val="16"/>
                <w:szCs w:val="16"/>
                <w:lang w:eastAsia="es-MX"/>
              </w:rPr>
            </w:pPr>
          </w:p>
          <w:p w14:paraId="3AD9A55B" w14:textId="492F4B0F"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4AA96E6C" w14:textId="7084ACD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techumbres metálicas construidas para el mejoramiento y modernización que contribuyen a la calidad de la infraestructura física educativa en el Estado de Sinaloa.</w:t>
            </w:r>
          </w:p>
        </w:tc>
        <w:tc>
          <w:tcPr>
            <w:tcW w:w="1134" w:type="dxa"/>
            <w:shd w:val="clear" w:color="auto" w:fill="auto"/>
            <w:noWrap/>
            <w:vAlign w:val="center"/>
          </w:tcPr>
          <w:p w14:paraId="60FE0152" w14:textId="412C7BA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techumbres metálicas construidas para el mejoramiento y modernización que contribuyen a la calidad de la infraestructura física educativa en el Estado de Sinaloa.</w:t>
            </w:r>
          </w:p>
        </w:tc>
        <w:tc>
          <w:tcPr>
            <w:tcW w:w="992" w:type="dxa"/>
            <w:shd w:val="clear" w:color="auto" w:fill="auto"/>
            <w:noWrap/>
            <w:vAlign w:val="center"/>
          </w:tcPr>
          <w:p w14:paraId="0B8589B3" w14:textId="4DF09822"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3A16C906" w14:textId="77777777" w:rsidR="00725983" w:rsidRPr="00D6672F" w:rsidRDefault="00725983" w:rsidP="00725983">
            <w:pPr>
              <w:spacing w:after="0" w:line="240" w:lineRule="auto"/>
              <w:jc w:val="center"/>
              <w:rPr>
                <w:rFonts w:cs="Arial"/>
                <w:color w:val="3A3838"/>
                <w:sz w:val="16"/>
                <w:szCs w:val="16"/>
                <w:lang w:eastAsia="es-MX"/>
              </w:rPr>
            </w:pPr>
          </w:p>
          <w:p w14:paraId="5B098E33" w14:textId="77777777" w:rsidR="00725983" w:rsidRPr="00D6672F" w:rsidRDefault="00725983" w:rsidP="00725983">
            <w:pPr>
              <w:spacing w:after="0" w:line="240" w:lineRule="auto"/>
              <w:jc w:val="center"/>
              <w:rPr>
                <w:rFonts w:cs="Arial"/>
                <w:color w:val="3A3838"/>
                <w:sz w:val="16"/>
                <w:szCs w:val="16"/>
                <w:lang w:eastAsia="es-MX"/>
              </w:rPr>
            </w:pPr>
          </w:p>
          <w:p w14:paraId="784C1829" w14:textId="77777777" w:rsidR="00725983" w:rsidRPr="00D6672F" w:rsidRDefault="00725983" w:rsidP="00725983">
            <w:pPr>
              <w:spacing w:after="0" w:line="240" w:lineRule="auto"/>
              <w:jc w:val="center"/>
              <w:rPr>
                <w:rFonts w:cs="Arial"/>
                <w:color w:val="3A3838"/>
                <w:sz w:val="16"/>
                <w:szCs w:val="16"/>
                <w:lang w:eastAsia="es-MX"/>
              </w:rPr>
            </w:pPr>
          </w:p>
          <w:p w14:paraId="5005B055" w14:textId="77777777" w:rsidR="00725983" w:rsidRPr="00D6672F" w:rsidRDefault="00725983" w:rsidP="00725983">
            <w:pPr>
              <w:spacing w:after="0" w:line="240" w:lineRule="auto"/>
              <w:jc w:val="center"/>
              <w:rPr>
                <w:rFonts w:cs="Arial"/>
                <w:color w:val="3A3838"/>
                <w:sz w:val="16"/>
                <w:szCs w:val="16"/>
                <w:lang w:eastAsia="es-MX"/>
              </w:rPr>
            </w:pPr>
          </w:p>
          <w:p w14:paraId="1652FBB3" w14:textId="77777777" w:rsidR="00725983" w:rsidRPr="00D6672F" w:rsidRDefault="00725983" w:rsidP="00725983">
            <w:pPr>
              <w:spacing w:after="0" w:line="240" w:lineRule="auto"/>
              <w:jc w:val="center"/>
              <w:rPr>
                <w:rFonts w:cs="Arial"/>
                <w:color w:val="3A3838"/>
                <w:sz w:val="16"/>
                <w:szCs w:val="16"/>
                <w:lang w:eastAsia="es-MX"/>
              </w:rPr>
            </w:pPr>
          </w:p>
          <w:p w14:paraId="695F5ECC" w14:textId="77777777" w:rsidR="00725983" w:rsidRPr="00D6672F" w:rsidRDefault="00725983" w:rsidP="00725983">
            <w:pPr>
              <w:spacing w:after="0" w:line="240" w:lineRule="auto"/>
              <w:jc w:val="center"/>
              <w:rPr>
                <w:rFonts w:cs="Arial"/>
                <w:color w:val="3A3838"/>
                <w:sz w:val="16"/>
                <w:szCs w:val="16"/>
                <w:lang w:eastAsia="es-MX"/>
              </w:rPr>
            </w:pPr>
          </w:p>
          <w:p w14:paraId="32FD3EFE" w14:textId="77777777" w:rsidR="00725983" w:rsidRPr="00D6672F" w:rsidRDefault="00725983" w:rsidP="00725983">
            <w:pPr>
              <w:spacing w:after="0" w:line="240" w:lineRule="auto"/>
              <w:jc w:val="center"/>
              <w:rPr>
                <w:rFonts w:cs="Arial"/>
                <w:color w:val="3A3838"/>
                <w:sz w:val="16"/>
                <w:szCs w:val="16"/>
                <w:lang w:eastAsia="es-MX"/>
              </w:rPr>
            </w:pPr>
          </w:p>
          <w:p w14:paraId="4B470CF5" w14:textId="77777777" w:rsidR="00725983" w:rsidRPr="00D6672F" w:rsidRDefault="00725983" w:rsidP="00725983">
            <w:pPr>
              <w:spacing w:after="0" w:line="240" w:lineRule="auto"/>
              <w:jc w:val="center"/>
              <w:rPr>
                <w:rFonts w:cs="Arial"/>
                <w:color w:val="3A3838"/>
                <w:sz w:val="16"/>
                <w:szCs w:val="16"/>
                <w:lang w:eastAsia="es-MX"/>
              </w:rPr>
            </w:pPr>
          </w:p>
          <w:p w14:paraId="1D004284" w14:textId="3866654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0BE85C7B" w14:textId="77777777" w:rsidR="00725983" w:rsidRPr="00D6672F" w:rsidRDefault="00725983" w:rsidP="00725983">
            <w:pPr>
              <w:spacing w:after="0" w:line="240" w:lineRule="auto"/>
              <w:jc w:val="center"/>
              <w:rPr>
                <w:rFonts w:cs="Arial"/>
                <w:color w:val="3A3838"/>
                <w:sz w:val="16"/>
                <w:szCs w:val="16"/>
                <w:lang w:eastAsia="es-MX"/>
              </w:rPr>
            </w:pPr>
          </w:p>
          <w:p w14:paraId="1BA2A566" w14:textId="77777777" w:rsidR="00725983" w:rsidRPr="00D6672F" w:rsidRDefault="00725983" w:rsidP="00725983">
            <w:pPr>
              <w:spacing w:after="0" w:line="240" w:lineRule="auto"/>
              <w:jc w:val="center"/>
              <w:rPr>
                <w:rFonts w:cs="Arial"/>
                <w:color w:val="3A3838"/>
                <w:sz w:val="16"/>
                <w:szCs w:val="16"/>
                <w:lang w:eastAsia="es-MX"/>
              </w:rPr>
            </w:pPr>
          </w:p>
          <w:p w14:paraId="00C4A337" w14:textId="77777777" w:rsidR="00725983" w:rsidRPr="00D6672F" w:rsidRDefault="00725983" w:rsidP="00725983">
            <w:pPr>
              <w:spacing w:after="0" w:line="240" w:lineRule="auto"/>
              <w:jc w:val="center"/>
              <w:rPr>
                <w:rFonts w:cs="Arial"/>
                <w:color w:val="3A3838"/>
                <w:sz w:val="16"/>
                <w:szCs w:val="16"/>
                <w:lang w:eastAsia="es-MX"/>
              </w:rPr>
            </w:pPr>
          </w:p>
          <w:p w14:paraId="3BD71C12" w14:textId="49B0053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2E04750E"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7C0B6F47" w14:textId="7CB9B7F3"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5D71A6C4" w14:textId="77777777" w:rsidR="00725983" w:rsidRPr="00D6672F" w:rsidRDefault="00725983" w:rsidP="00725983">
            <w:pPr>
              <w:spacing w:after="0" w:line="240" w:lineRule="auto"/>
              <w:jc w:val="center"/>
              <w:rPr>
                <w:rFonts w:cs="Arial"/>
                <w:color w:val="3A3838"/>
                <w:sz w:val="16"/>
                <w:szCs w:val="16"/>
                <w:lang w:eastAsia="es-MX"/>
              </w:rPr>
            </w:pPr>
          </w:p>
          <w:p w14:paraId="5D54064A" w14:textId="77777777" w:rsidR="00725983" w:rsidRPr="00D6672F" w:rsidRDefault="00725983" w:rsidP="00725983">
            <w:pPr>
              <w:spacing w:after="0" w:line="240" w:lineRule="auto"/>
              <w:jc w:val="center"/>
              <w:rPr>
                <w:rFonts w:cs="Arial"/>
                <w:color w:val="3A3838"/>
                <w:sz w:val="16"/>
                <w:szCs w:val="16"/>
                <w:lang w:eastAsia="es-MX"/>
              </w:rPr>
            </w:pPr>
          </w:p>
          <w:p w14:paraId="49E170E1" w14:textId="77777777" w:rsidR="00725983" w:rsidRPr="00D6672F" w:rsidRDefault="00725983" w:rsidP="00725983">
            <w:pPr>
              <w:spacing w:after="0" w:line="240" w:lineRule="auto"/>
              <w:jc w:val="center"/>
              <w:rPr>
                <w:rFonts w:cs="Arial"/>
                <w:color w:val="3A3838"/>
                <w:sz w:val="16"/>
                <w:szCs w:val="16"/>
                <w:lang w:eastAsia="es-MX"/>
              </w:rPr>
            </w:pPr>
          </w:p>
          <w:p w14:paraId="66391CF4" w14:textId="77777777" w:rsidR="00725983" w:rsidRPr="00D6672F" w:rsidRDefault="00725983" w:rsidP="00725983">
            <w:pPr>
              <w:spacing w:after="0" w:line="240" w:lineRule="auto"/>
              <w:jc w:val="center"/>
              <w:rPr>
                <w:rFonts w:cs="Arial"/>
                <w:color w:val="3A3838"/>
                <w:sz w:val="16"/>
                <w:szCs w:val="16"/>
                <w:lang w:eastAsia="es-MX"/>
              </w:rPr>
            </w:pPr>
          </w:p>
          <w:p w14:paraId="24B8E2AF" w14:textId="77777777" w:rsidR="00725983" w:rsidRPr="00D6672F" w:rsidRDefault="00725983" w:rsidP="00725983">
            <w:pPr>
              <w:spacing w:after="0" w:line="240" w:lineRule="auto"/>
              <w:jc w:val="center"/>
              <w:rPr>
                <w:rFonts w:cs="Arial"/>
                <w:color w:val="3A3838"/>
                <w:sz w:val="16"/>
                <w:szCs w:val="16"/>
                <w:lang w:eastAsia="es-MX"/>
              </w:rPr>
            </w:pPr>
          </w:p>
          <w:p w14:paraId="31644F65" w14:textId="77777777" w:rsidR="00725983" w:rsidRPr="00D6672F" w:rsidRDefault="00725983" w:rsidP="00725983">
            <w:pPr>
              <w:spacing w:after="0" w:line="240" w:lineRule="auto"/>
              <w:jc w:val="center"/>
              <w:rPr>
                <w:rFonts w:cs="Arial"/>
                <w:color w:val="3A3838"/>
                <w:sz w:val="16"/>
                <w:szCs w:val="16"/>
                <w:lang w:eastAsia="es-MX"/>
              </w:rPr>
            </w:pPr>
          </w:p>
          <w:p w14:paraId="62B786DA" w14:textId="77777777" w:rsidR="00725983" w:rsidRPr="00D6672F" w:rsidRDefault="00725983" w:rsidP="00725983">
            <w:pPr>
              <w:spacing w:after="0" w:line="240" w:lineRule="auto"/>
              <w:jc w:val="center"/>
              <w:rPr>
                <w:rFonts w:cs="Arial"/>
                <w:color w:val="3A3838"/>
                <w:sz w:val="16"/>
                <w:szCs w:val="16"/>
                <w:lang w:eastAsia="es-MX"/>
              </w:rPr>
            </w:pPr>
          </w:p>
          <w:p w14:paraId="39FF080A" w14:textId="77777777" w:rsidR="00725983" w:rsidRPr="00D6672F" w:rsidRDefault="00725983" w:rsidP="00725983">
            <w:pPr>
              <w:spacing w:after="0" w:line="240" w:lineRule="auto"/>
              <w:jc w:val="center"/>
              <w:rPr>
                <w:rFonts w:cs="Arial"/>
                <w:color w:val="3A3838"/>
                <w:sz w:val="16"/>
                <w:szCs w:val="16"/>
                <w:lang w:eastAsia="es-MX"/>
              </w:rPr>
            </w:pPr>
          </w:p>
          <w:p w14:paraId="5DB8E4C9" w14:textId="35BD4B5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7107681D" w14:textId="77777777" w:rsidR="00725983" w:rsidRPr="00D6672F" w:rsidRDefault="00725983" w:rsidP="00725983">
            <w:pPr>
              <w:spacing w:after="0" w:line="240" w:lineRule="auto"/>
              <w:jc w:val="center"/>
              <w:rPr>
                <w:rFonts w:cs="Arial"/>
                <w:color w:val="3A3838"/>
                <w:sz w:val="16"/>
                <w:szCs w:val="16"/>
                <w:lang w:eastAsia="es-MX"/>
              </w:rPr>
            </w:pPr>
          </w:p>
          <w:p w14:paraId="4DF73442" w14:textId="77777777" w:rsidR="00725983" w:rsidRPr="00D6672F" w:rsidRDefault="00725983" w:rsidP="00725983">
            <w:pPr>
              <w:spacing w:after="0" w:line="240" w:lineRule="auto"/>
              <w:jc w:val="center"/>
              <w:rPr>
                <w:rFonts w:cs="Arial"/>
                <w:color w:val="3A3838"/>
                <w:sz w:val="16"/>
                <w:szCs w:val="16"/>
                <w:lang w:eastAsia="es-MX"/>
              </w:rPr>
            </w:pPr>
          </w:p>
          <w:p w14:paraId="567D0628" w14:textId="77777777" w:rsidR="00725983" w:rsidRPr="00D6672F" w:rsidRDefault="00725983" w:rsidP="00725983">
            <w:pPr>
              <w:spacing w:after="0" w:line="240" w:lineRule="auto"/>
              <w:jc w:val="center"/>
              <w:rPr>
                <w:rFonts w:cs="Arial"/>
                <w:color w:val="3A3838"/>
                <w:sz w:val="16"/>
                <w:szCs w:val="16"/>
                <w:lang w:eastAsia="es-MX"/>
              </w:rPr>
            </w:pPr>
          </w:p>
          <w:p w14:paraId="701933F6" w14:textId="77777777" w:rsidR="00725983" w:rsidRPr="00D6672F" w:rsidRDefault="00725983" w:rsidP="00725983">
            <w:pPr>
              <w:spacing w:after="0" w:line="240" w:lineRule="auto"/>
              <w:jc w:val="center"/>
              <w:rPr>
                <w:rFonts w:cs="Arial"/>
                <w:color w:val="3A3838"/>
                <w:sz w:val="16"/>
                <w:szCs w:val="16"/>
                <w:lang w:eastAsia="es-MX"/>
              </w:rPr>
            </w:pPr>
          </w:p>
          <w:p w14:paraId="0C140285" w14:textId="77777777" w:rsidR="00725983" w:rsidRPr="00D6672F" w:rsidRDefault="00725983" w:rsidP="00725983">
            <w:pPr>
              <w:spacing w:after="0" w:line="240" w:lineRule="auto"/>
              <w:jc w:val="center"/>
              <w:rPr>
                <w:rFonts w:cs="Arial"/>
                <w:color w:val="3A3838"/>
                <w:sz w:val="16"/>
                <w:szCs w:val="16"/>
                <w:lang w:eastAsia="es-MX"/>
              </w:rPr>
            </w:pPr>
          </w:p>
          <w:p w14:paraId="0D96E6DC" w14:textId="77777777" w:rsidR="00725983" w:rsidRPr="00D6672F" w:rsidRDefault="00725983" w:rsidP="00725983">
            <w:pPr>
              <w:spacing w:after="0" w:line="240" w:lineRule="auto"/>
              <w:jc w:val="center"/>
              <w:rPr>
                <w:rFonts w:cs="Arial"/>
                <w:color w:val="3A3838"/>
                <w:sz w:val="16"/>
                <w:szCs w:val="16"/>
                <w:lang w:eastAsia="es-MX"/>
              </w:rPr>
            </w:pPr>
          </w:p>
          <w:p w14:paraId="717FF727" w14:textId="77777777" w:rsidR="00725983" w:rsidRPr="00D6672F" w:rsidRDefault="00725983" w:rsidP="00725983">
            <w:pPr>
              <w:spacing w:after="0" w:line="240" w:lineRule="auto"/>
              <w:jc w:val="center"/>
              <w:rPr>
                <w:rFonts w:cs="Arial"/>
                <w:color w:val="3A3838"/>
                <w:sz w:val="16"/>
                <w:szCs w:val="16"/>
                <w:lang w:eastAsia="es-MX"/>
              </w:rPr>
            </w:pPr>
          </w:p>
          <w:p w14:paraId="1A6A9132" w14:textId="77777777" w:rsidR="00725983" w:rsidRPr="00D6672F" w:rsidRDefault="00725983" w:rsidP="00725983">
            <w:pPr>
              <w:spacing w:after="0" w:line="240" w:lineRule="auto"/>
              <w:jc w:val="center"/>
              <w:rPr>
                <w:rFonts w:cs="Arial"/>
                <w:color w:val="3A3838"/>
                <w:sz w:val="16"/>
                <w:szCs w:val="16"/>
                <w:lang w:eastAsia="es-MX"/>
              </w:rPr>
            </w:pPr>
          </w:p>
          <w:p w14:paraId="192DE5BD" w14:textId="5539832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5C0882EF"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3CAAE252" w14:textId="7EA733B4"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 Pp</w:t>
            </w:r>
          </w:p>
        </w:tc>
        <w:tc>
          <w:tcPr>
            <w:tcW w:w="567" w:type="dxa"/>
            <w:shd w:val="clear" w:color="auto" w:fill="auto"/>
            <w:noWrap/>
          </w:tcPr>
          <w:p w14:paraId="24882192" w14:textId="77777777" w:rsidR="00725983" w:rsidRPr="00D6672F" w:rsidRDefault="00725983" w:rsidP="00725983">
            <w:pPr>
              <w:spacing w:after="0" w:line="240" w:lineRule="auto"/>
              <w:jc w:val="center"/>
              <w:rPr>
                <w:rFonts w:cs="Arial"/>
                <w:i/>
                <w:iCs/>
                <w:color w:val="3A3838"/>
                <w:sz w:val="16"/>
                <w:szCs w:val="16"/>
                <w:lang w:eastAsia="es-MX"/>
              </w:rPr>
            </w:pPr>
          </w:p>
          <w:p w14:paraId="688DEA9D" w14:textId="77777777" w:rsidR="00725983" w:rsidRPr="00D6672F" w:rsidRDefault="00725983" w:rsidP="00725983">
            <w:pPr>
              <w:spacing w:after="0" w:line="240" w:lineRule="auto"/>
              <w:jc w:val="center"/>
              <w:rPr>
                <w:rFonts w:cs="Arial"/>
                <w:i/>
                <w:iCs/>
                <w:color w:val="3A3838"/>
                <w:sz w:val="16"/>
                <w:szCs w:val="16"/>
                <w:lang w:eastAsia="es-MX"/>
              </w:rPr>
            </w:pPr>
          </w:p>
          <w:p w14:paraId="565A3D6B" w14:textId="77777777" w:rsidR="00725983" w:rsidRPr="00D6672F" w:rsidRDefault="00725983" w:rsidP="00725983">
            <w:pPr>
              <w:spacing w:after="0" w:line="240" w:lineRule="auto"/>
              <w:jc w:val="center"/>
              <w:rPr>
                <w:rFonts w:cs="Arial"/>
                <w:i/>
                <w:iCs/>
                <w:color w:val="3A3838"/>
                <w:sz w:val="16"/>
                <w:szCs w:val="16"/>
                <w:lang w:eastAsia="es-MX"/>
              </w:rPr>
            </w:pPr>
          </w:p>
          <w:p w14:paraId="2DDE4DBD" w14:textId="77777777" w:rsidR="00725983" w:rsidRPr="00D6672F" w:rsidRDefault="00725983" w:rsidP="00725983">
            <w:pPr>
              <w:spacing w:after="0" w:line="240" w:lineRule="auto"/>
              <w:jc w:val="center"/>
              <w:rPr>
                <w:rFonts w:cs="Arial"/>
                <w:i/>
                <w:iCs/>
                <w:color w:val="3A3838"/>
                <w:sz w:val="16"/>
                <w:szCs w:val="16"/>
                <w:lang w:eastAsia="es-MX"/>
              </w:rPr>
            </w:pPr>
          </w:p>
          <w:p w14:paraId="27F2945A" w14:textId="77777777" w:rsidR="00725983" w:rsidRPr="00D6672F" w:rsidRDefault="00725983" w:rsidP="00725983">
            <w:pPr>
              <w:spacing w:after="0" w:line="240" w:lineRule="auto"/>
              <w:jc w:val="center"/>
              <w:rPr>
                <w:rFonts w:cs="Arial"/>
                <w:i/>
                <w:iCs/>
                <w:color w:val="3A3838"/>
                <w:sz w:val="16"/>
                <w:szCs w:val="16"/>
                <w:lang w:eastAsia="es-MX"/>
              </w:rPr>
            </w:pPr>
          </w:p>
          <w:p w14:paraId="38A1BFF3" w14:textId="77777777" w:rsidR="00725983" w:rsidRPr="00D6672F" w:rsidRDefault="00725983" w:rsidP="00725983">
            <w:pPr>
              <w:spacing w:after="0" w:line="240" w:lineRule="auto"/>
              <w:jc w:val="center"/>
              <w:rPr>
                <w:rFonts w:cs="Arial"/>
                <w:i/>
                <w:iCs/>
                <w:color w:val="3A3838"/>
                <w:sz w:val="16"/>
                <w:szCs w:val="16"/>
                <w:lang w:eastAsia="es-MX"/>
              </w:rPr>
            </w:pPr>
          </w:p>
          <w:p w14:paraId="717A1F54" w14:textId="77777777" w:rsidR="00725983" w:rsidRPr="00D6672F" w:rsidRDefault="00725983" w:rsidP="00725983">
            <w:pPr>
              <w:spacing w:after="0" w:line="240" w:lineRule="auto"/>
              <w:jc w:val="center"/>
              <w:rPr>
                <w:rFonts w:cs="Arial"/>
                <w:i/>
                <w:iCs/>
                <w:color w:val="3A3838"/>
                <w:sz w:val="16"/>
                <w:szCs w:val="16"/>
                <w:lang w:eastAsia="es-MX"/>
              </w:rPr>
            </w:pPr>
          </w:p>
          <w:p w14:paraId="220E8E9C" w14:textId="77777777" w:rsidR="00725983" w:rsidRPr="00D6672F" w:rsidRDefault="00725983" w:rsidP="00725983">
            <w:pPr>
              <w:spacing w:after="0" w:line="240" w:lineRule="auto"/>
              <w:jc w:val="center"/>
              <w:rPr>
                <w:rFonts w:cs="Arial"/>
                <w:i/>
                <w:iCs/>
                <w:color w:val="3A3838"/>
                <w:sz w:val="16"/>
                <w:szCs w:val="16"/>
                <w:lang w:eastAsia="es-MX"/>
              </w:rPr>
            </w:pPr>
          </w:p>
          <w:p w14:paraId="42B3AB18" w14:textId="77777777" w:rsidR="00725983" w:rsidRPr="00D6672F" w:rsidRDefault="00725983" w:rsidP="00725983">
            <w:pPr>
              <w:spacing w:after="0" w:line="240" w:lineRule="auto"/>
              <w:jc w:val="center"/>
              <w:rPr>
                <w:rFonts w:cs="Arial"/>
                <w:i/>
                <w:iCs/>
                <w:color w:val="3A3838"/>
                <w:sz w:val="16"/>
                <w:szCs w:val="16"/>
                <w:lang w:eastAsia="es-MX"/>
              </w:rPr>
            </w:pPr>
          </w:p>
          <w:p w14:paraId="1F25950F" w14:textId="77777777" w:rsidR="00725983" w:rsidRPr="00D6672F" w:rsidRDefault="00725983" w:rsidP="00725983">
            <w:pPr>
              <w:spacing w:after="0" w:line="240" w:lineRule="auto"/>
              <w:jc w:val="center"/>
              <w:rPr>
                <w:rFonts w:cs="Arial"/>
                <w:i/>
                <w:iCs/>
                <w:color w:val="3A3838"/>
                <w:sz w:val="16"/>
                <w:szCs w:val="16"/>
                <w:lang w:eastAsia="es-MX"/>
              </w:rPr>
            </w:pPr>
          </w:p>
          <w:p w14:paraId="02B94340" w14:textId="6B686633"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1855B177" w14:textId="54B0F1A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cursos de capacitación programados por el Instituto Sinaloense de la Infraestructura Física Educativa en el Estado de Sinaloa en el año N</w:t>
            </w:r>
          </w:p>
        </w:tc>
        <w:tc>
          <w:tcPr>
            <w:tcW w:w="1134" w:type="dxa"/>
            <w:shd w:val="clear" w:color="auto" w:fill="auto"/>
            <w:noWrap/>
            <w:vAlign w:val="center"/>
          </w:tcPr>
          <w:p w14:paraId="2A85D316" w14:textId="62903E5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cursos de capacitación programados por el Instituto Sinaloense de la Infraestructura Física Educativa en el Estado de Sinaloa en el año N</w:t>
            </w:r>
          </w:p>
        </w:tc>
        <w:tc>
          <w:tcPr>
            <w:tcW w:w="992" w:type="dxa"/>
            <w:shd w:val="clear" w:color="auto" w:fill="auto"/>
            <w:noWrap/>
            <w:vAlign w:val="center"/>
          </w:tcPr>
          <w:p w14:paraId="6AFFCDF4" w14:textId="57284E81"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tcPr>
          <w:p w14:paraId="5BBEC479" w14:textId="77777777" w:rsidR="00725983" w:rsidRPr="00D6672F" w:rsidRDefault="00725983" w:rsidP="00725983">
            <w:pPr>
              <w:spacing w:after="0" w:line="240" w:lineRule="auto"/>
              <w:jc w:val="center"/>
              <w:rPr>
                <w:rFonts w:cs="Arial"/>
                <w:color w:val="3A3838"/>
                <w:sz w:val="16"/>
                <w:szCs w:val="16"/>
                <w:lang w:eastAsia="es-MX"/>
              </w:rPr>
            </w:pPr>
          </w:p>
          <w:p w14:paraId="29897E06" w14:textId="77777777" w:rsidR="00725983" w:rsidRPr="00D6672F" w:rsidRDefault="00725983" w:rsidP="00725983">
            <w:pPr>
              <w:spacing w:after="0" w:line="240" w:lineRule="auto"/>
              <w:jc w:val="center"/>
              <w:rPr>
                <w:rFonts w:cs="Arial"/>
                <w:color w:val="3A3838"/>
                <w:sz w:val="16"/>
                <w:szCs w:val="16"/>
                <w:lang w:eastAsia="es-MX"/>
              </w:rPr>
            </w:pPr>
          </w:p>
          <w:p w14:paraId="1A8BFF3B" w14:textId="77777777" w:rsidR="00725983" w:rsidRPr="00D6672F" w:rsidRDefault="00725983" w:rsidP="00725983">
            <w:pPr>
              <w:spacing w:after="0" w:line="240" w:lineRule="auto"/>
              <w:jc w:val="center"/>
              <w:rPr>
                <w:rFonts w:cs="Arial"/>
                <w:color w:val="3A3838"/>
                <w:sz w:val="16"/>
                <w:szCs w:val="16"/>
                <w:lang w:eastAsia="es-MX"/>
              </w:rPr>
            </w:pPr>
          </w:p>
          <w:p w14:paraId="1D1F621B" w14:textId="77777777" w:rsidR="00725983" w:rsidRPr="00D6672F" w:rsidRDefault="00725983" w:rsidP="00725983">
            <w:pPr>
              <w:spacing w:after="0" w:line="240" w:lineRule="auto"/>
              <w:jc w:val="center"/>
              <w:rPr>
                <w:rFonts w:cs="Arial"/>
                <w:color w:val="3A3838"/>
                <w:sz w:val="16"/>
                <w:szCs w:val="16"/>
                <w:lang w:eastAsia="es-MX"/>
              </w:rPr>
            </w:pPr>
          </w:p>
          <w:p w14:paraId="161A3973" w14:textId="77777777" w:rsidR="00725983" w:rsidRPr="00D6672F" w:rsidRDefault="00725983" w:rsidP="00725983">
            <w:pPr>
              <w:spacing w:after="0" w:line="240" w:lineRule="auto"/>
              <w:jc w:val="center"/>
              <w:rPr>
                <w:rFonts w:cs="Arial"/>
                <w:color w:val="3A3838"/>
                <w:sz w:val="16"/>
                <w:szCs w:val="16"/>
                <w:lang w:eastAsia="es-MX"/>
              </w:rPr>
            </w:pPr>
          </w:p>
          <w:p w14:paraId="25BA10AA" w14:textId="77777777" w:rsidR="00725983" w:rsidRPr="00D6672F" w:rsidRDefault="00725983" w:rsidP="00725983">
            <w:pPr>
              <w:spacing w:after="0" w:line="240" w:lineRule="auto"/>
              <w:jc w:val="center"/>
              <w:rPr>
                <w:rFonts w:cs="Arial"/>
                <w:color w:val="3A3838"/>
                <w:sz w:val="16"/>
                <w:szCs w:val="16"/>
                <w:lang w:eastAsia="es-MX"/>
              </w:rPr>
            </w:pPr>
          </w:p>
          <w:p w14:paraId="7AC527B4" w14:textId="77777777" w:rsidR="00725983" w:rsidRPr="00D6672F" w:rsidRDefault="00725983" w:rsidP="00725983">
            <w:pPr>
              <w:spacing w:after="0" w:line="240" w:lineRule="auto"/>
              <w:jc w:val="center"/>
              <w:rPr>
                <w:rFonts w:cs="Arial"/>
                <w:color w:val="3A3838"/>
                <w:sz w:val="16"/>
                <w:szCs w:val="16"/>
                <w:lang w:eastAsia="es-MX"/>
              </w:rPr>
            </w:pPr>
          </w:p>
          <w:p w14:paraId="72ABCA19" w14:textId="77777777" w:rsidR="00725983" w:rsidRPr="00D6672F" w:rsidRDefault="00725983" w:rsidP="00725983">
            <w:pPr>
              <w:spacing w:after="0" w:line="240" w:lineRule="auto"/>
              <w:jc w:val="center"/>
              <w:rPr>
                <w:rFonts w:cs="Arial"/>
                <w:color w:val="3A3838"/>
                <w:sz w:val="16"/>
                <w:szCs w:val="16"/>
                <w:lang w:eastAsia="es-MX"/>
              </w:rPr>
            </w:pPr>
          </w:p>
          <w:p w14:paraId="7F068536" w14:textId="77777777" w:rsidR="00725983" w:rsidRPr="00D6672F" w:rsidRDefault="00725983" w:rsidP="00725983">
            <w:pPr>
              <w:spacing w:after="0" w:line="240" w:lineRule="auto"/>
              <w:jc w:val="center"/>
              <w:rPr>
                <w:rFonts w:cs="Arial"/>
                <w:color w:val="3A3838"/>
                <w:sz w:val="16"/>
                <w:szCs w:val="16"/>
                <w:lang w:eastAsia="es-MX"/>
              </w:rPr>
            </w:pPr>
          </w:p>
          <w:p w14:paraId="5B32EA97" w14:textId="77777777" w:rsidR="00725983" w:rsidRPr="00D6672F" w:rsidRDefault="00725983" w:rsidP="00725983">
            <w:pPr>
              <w:spacing w:after="0" w:line="240" w:lineRule="auto"/>
              <w:jc w:val="center"/>
              <w:rPr>
                <w:rFonts w:cs="Arial"/>
                <w:color w:val="3A3838"/>
                <w:sz w:val="16"/>
                <w:szCs w:val="16"/>
                <w:lang w:eastAsia="es-MX"/>
              </w:rPr>
            </w:pPr>
          </w:p>
          <w:p w14:paraId="728CF71C" w14:textId="38316D17"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021C3343" w14:textId="77777777" w:rsidR="00725983" w:rsidRPr="00D6672F" w:rsidRDefault="00725983" w:rsidP="00725983">
            <w:pPr>
              <w:spacing w:after="0" w:line="240" w:lineRule="auto"/>
              <w:jc w:val="center"/>
              <w:rPr>
                <w:rFonts w:cs="Arial"/>
                <w:color w:val="3A3838"/>
                <w:sz w:val="16"/>
                <w:szCs w:val="16"/>
                <w:lang w:eastAsia="es-MX"/>
              </w:rPr>
            </w:pPr>
          </w:p>
          <w:p w14:paraId="465CBA67" w14:textId="4B5E7786"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24F0D58D"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463D36BF" w14:textId="6677FD4F"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12855612" w14:textId="77777777" w:rsidR="00725983" w:rsidRPr="00D6672F" w:rsidRDefault="00725983" w:rsidP="00725983">
            <w:pPr>
              <w:spacing w:after="0" w:line="240" w:lineRule="auto"/>
              <w:jc w:val="center"/>
              <w:rPr>
                <w:rFonts w:cs="Arial"/>
                <w:color w:val="3A3838"/>
                <w:sz w:val="16"/>
                <w:szCs w:val="16"/>
                <w:lang w:eastAsia="es-MX"/>
              </w:rPr>
            </w:pPr>
          </w:p>
          <w:p w14:paraId="605963B5" w14:textId="77777777" w:rsidR="00725983" w:rsidRPr="00D6672F" w:rsidRDefault="00725983" w:rsidP="00725983">
            <w:pPr>
              <w:spacing w:after="0" w:line="240" w:lineRule="auto"/>
              <w:jc w:val="center"/>
              <w:rPr>
                <w:rFonts w:cs="Arial"/>
                <w:color w:val="3A3838"/>
                <w:sz w:val="16"/>
                <w:szCs w:val="16"/>
                <w:lang w:eastAsia="es-MX"/>
              </w:rPr>
            </w:pPr>
          </w:p>
          <w:p w14:paraId="6A20FAAA" w14:textId="77777777" w:rsidR="00725983" w:rsidRPr="00D6672F" w:rsidRDefault="00725983" w:rsidP="00725983">
            <w:pPr>
              <w:spacing w:after="0" w:line="240" w:lineRule="auto"/>
              <w:jc w:val="center"/>
              <w:rPr>
                <w:rFonts w:cs="Arial"/>
                <w:color w:val="3A3838"/>
                <w:sz w:val="16"/>
                <w:szCs w:val="16"/>
                <w:lang w:eastAsia="es-MX"/>
              </w:rPr>
            </w:pPr>
          </w:p>
          <w:p w14:paraId="5BD524DF" w14:textId="77777777" w:rsidR="00725983" w:rsidRPr="00D6672F" w:rsidRDefault="00725983" w:rsidP="00725983">
            <w:pPr>
              <w:spacing w:after="0" w:line="240" w:lineRule="auto"/>
              <w:jc w:val="center"/>
              <w:rPr>
                <w:rFonts w:cs="Arial"/>
                <w:color w:val="3A3838"/>
                <w:sz w:val="16"/>
                <w:szCs w:val="16"/>
                <w:lang w:eastAsia="es-MX"/>
              </w:rPr>
            </w:pPr>
          </w:p>
          <w:p w14:paraId="2E15116F" w14:textId="77777777" w:rsidR="00725983" w:rsidRPr="00D6672F" w:rsidRDefault="00725983" w:rsidP="00725983">
            <w:pPr>
              <w:spacing w:after="0" w:line="240" w:lineRule="auto"/>
              <w:jc w:val="center"/>
              <w:rPr>
                <w:rFonts w:cs="Arial"/>
                <w:color w:val="3A3838"/>
                <w:sz w:val="16"/>
                <w:szCs w:val="16"/>
                <w:lang w:eastAsia="es-MX"/>
              </w:rPr>
            </w:pPr>
          </w:p>
          <w:p w14:paraId="3DB91F6B" w14:textId="77777777" w:rsidR="00725983" w:rsidRPr="00D6672F" w:rsidRDefault="00725983" w:rsidP="00725983">
            <w:pPr>
              <w:spacing w:after="0" w:line="240" w:lineRule="auto"/>
              <w:jc w:val="center"/>
              <w:rPr>
                <w:rFonts w:cs="Arial"/>
                <w:color w:val="3A3838"/>
                <w:sz w:val="16"/>
                <w:szCs w:val="16"/>
                <w:lang w:eastAsia="es-MX"/>
              </w:rPr>
            </w:pPr>
          </w:p>
          <w:p w14:paraId="5B951D16" w14:textId="77777777" w:rsidR="00725983" w:rsidRPr="00D6672F" w:rsidRDefault="00725983" w:rsidP="00725983">
            <w:pPr>
              <w:spacing w:after="0" w:line="240" w:lineRule="auto"/>
              <w:jc w:val="center"/>
              <w:rPr>
                <w:rFonts w:cs="Arial"/>
                <w:color w:val="3A3838"/>
                <w:sz w:val="16"/>
                <w:szCs w:val="16"/>
                <w:lang w:eastAsia="es-MX"/>
              </w:rPr>
            </w:pPr>
          </w:p>
          <w:p w14:paraId="7A468D8B" w14:textId="77777777" w:rsidR="00725983" w:rsidRPr="00D6672F" w:rsidRDefault="00725983" w:rsidP="00725983">
            <w:pPr>
              <w:spacing w:after="0" w:line="240" w:lineRule="auto"/>
              <w:jc w:val="center"/>
              <w:rPr>
                <w:rFonts w:cs="Arial"/>
                <w:color w:val="3A3838"/>
                <w:sz w:val="16"/>
                <w:szCs w:val="16"/>
                <w:lang w:eastAsia="es-MX"/>
              </w:rPr>
            </w:pPr>
          </w:p>
          <w:p w14:paraId="4575FF91" w14:textId="77777777" w:rsidR="00725983" w:rsidRPr="00D6672F" w:rsidRDefault="00725983" w:rsidP="00725983">
            <w:pPr>
              <w:spacing w:after="0" w:line="240" w:lineRule="auto"/>
              <w:jc w:val="center"/>
              <w:rPr>
                <w:rFonts w:cs="Arial"/>
                <w:color w:val="3A3838"/>
                <w:sz w:val="16"/>
                <w:szCs w:val="16"/>
                <w:lang w:eastAsia="es-MX"/>
              </w:rPr>
            </w:pPr>
          </w:p>
          <w:p w14:paraId="7F48E35D" w14:textId="77777777" w:rsidR="00725983" w:rsidRPr="00D6672F" w:rsidRDefault="00725983" w:rsidP="00725983">
            <w:pPr>
              <w:spacing w:after="0" w:line="240" w:lineRule="auto"/>
              <w:jc w:val="center"/>
              <w:rPr>
                <w:rFonts w:cs="Arial"/>
                <w:color w:val="3A3838"/>
                <w:sz w:val="16"/>
                <w:szCs w:val="16"/>
                <w:lang w:eastAsia="es-MX"/>
              </w:rPr>
            </w:pPr>
          </w:p>
          <w:p w14:paraId="356A23E4" w14:textId="5ADA2EF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4026F505" w14:textId="77777777" w:rsidR="00725983" w:rsidRPr="00D6672F" w:rsidRDefault="00725983" w:rsidP="00725983">
            <w:pPr>
              <w:spacing w:after="0" w:line="240" w:lineRule="auto"/>
              <w:jc w:val="center"/>
              <w:rPr>
                <w:rFonts w:cs="Arial"/>
                <w:color w:val="3A3838"/>
                <w:sz w:val="16"/>
                <w:szCs w:val="16"/>
                <w:lang w:eastAsia="es-MX"/>
              </w:rPr>
            </w:pPr>
          </w:p>
          <w:p w14:paraId="5D8F2FDF" w14:textId="77777777" w:rsidR="00725983" w:rsidRPr="00D6672F" w:rsidRDefault="00725983" w:rsidP="00725983">
            <w:pPr>
              <w:spacing w:after="0" w:line="240" w:lineRule="auto"/>
              <w:jc w:val="center"/>
              <w:rPr>
                <w:rFonts w:cs="Arial"/>
                <w:color w:val="3A3838"/>
                <w:sz w:val="16"/>
                <w:szCs w:val="16"/>
                <w:lang w:eastAsia="es-MX"/>
              </w:rPr>
            </w:pPr>
          </w:p>
          <w:p w14:paraId="147E0005" w14:textId="77777777" w:rsidR="00725983" w:rsidRPr="00D6672F" w:rsidRDefault="00725983" w:rsidP="00725983">
            <w:pPr>
              <w:spacing w:after="0" w:line="240" w:lineRule="auto"/>
              <w:jc w:val="center"/>
              <w:rPr>
                <w:rFonts w:cs="Arial"/>
                <w:color w:val="3A3838"/>
                <w:sz w:val="16"/>
                <w:szCs w:val="16"/>
                <w:lang w:eastAsia="es-MX"/>
              </w:rPr>
            </w:pPr>
          </w:p>
          <w:p w14:paraId="09938616" w14:textId="77777777" w:rsidR="00725983" w:rsidRPr="00D6672F" w:rsidRDefault="00725983" w:rsidP="00725983">
            <w:pPr>
              <w:spacing w:after="0" w:line="240" w:lineRule="auto"/>
              <w:jc w:val="center"/>
              <w:rPr>
                <w:rFonts w:cs="Arial"/>
                <w:color w:val="3A3838"/>
                <w:sz w:val="16"/>
                <w:szCs w:val="16"/>
                <w:lang w:eastAsia="es-MX"/>
              </w:rPr>
            </w:pPr>
          </w:p>
          <w:p w14:paraId="3AEEEAB8" w14:textId="77777777" w:rsidR="00725983" w:rsidRPr="00D6672F" w:rsidRDefault="00725983" w:rsidP="00725983">
            <w:pPr>
              <w:spacing w:after="0" w:line="240" w:lineRule="auto"/>
              <w:jc w:val="center"/>
              <w:rPr>
                <w:rFonts w:cs="Arial"/>
                <w:color w:val="3A3838"/>
                <w:sz w:val="16"/>
                <w:szCs w:val="16"/>
                <w:lang w:eastAsia="es-MX"/>
              </w:rPr>
            </w:pPr>
          </w:p>
          <w:p w14:paraId="37D6FA01" w14:textId="77777777" w:rsidR="00725983" w:rsidRPr="00D6672F" w:rsidRDefault="00725983" w:rsidP="00725983">
            <w:pPr>
              <w:spacing w:after="0" w:line="240" w:lineRule="auto"/>
              <w:jc w:val="center"/>
              <w:rPr>
                <w:rFonts w:cs="Arial"/>
                <w:color w:val="3A3838"/>
                <w:sz w:val="16"/>
                <w:szCs w:val="16"/>
                <w:lang w:eastAsia="es-MX"/>
              </w:rPr>
            </w:pPr>
          </w:p>
          <w:p w14:paraId="119FBA24" w14:textId="77777777" w:rsidR="00725983" w:rsidRPr="00D6672F" w:rsidRDefault="00725983" w:rsidP="00725983">
            <w:pPr>
              <w:spacing w:after="0" w:line="240" w:lineRule="auto"/>
              <w:jc w:val="center"/>
              <w:rPr>
                <w:rFonts w:cs="Arial"/>
                <w:color w:val="3A3838"/>
                <w:sz w:val="16"/>
                <w:szCs w:val="16"/>
                <w:lang w:eastAsia="es-MX"/>
              </w:rPr>
            </w:pPr>
          </w:p>
          <w:p w14:paraId="2A9AE8C4" w14:textId="77777777" w:rsidR="00725983" w:rsidRPr="00D6672F" w:rsidRDefault="00725983" w:rsidP="00725983">
            <w:pPr>
              <w:spacing w:after="0" w:line="240" w:lineRule="auto"/>
              <w:jc w:val="center"/>
              <w:rPr>
                <w:rFonts w:cs="Arial"/>
                <w:color w:val="3A3838"/>
                <w:sz w:val="16"/>
                <w:szCs w:val="16"/>
                <w:lang w:eastAsia="es-MX"/>
              </w:rPr>
            </w:pPr>
          </w:p>
          <w:p w14:paraId="249E4D5F" w14:textId="77777777" w:rsidR="00725983" w:rsidRPr="00D6672F" w:rsidRDefault="00725983" w:rsidP="00725983">
            <w:pPr>
              <w:spacing w:after="0" w:line="240" w:lineRule="auto"/>
              <w:jc w:val="center"/>
              <w:rPr>
                <w:rFonts w:cs="Arial"/>
                <w:color w:val="3A3838"/>
                <w:sz w:val="16"/>
                <w:szCs w:val="16"/>
                <w:lang w:eastAsia="es-MX"/>
              </w:rPr>
            </w:pPr>
          </w:p>
          <w:p w14:paraId="08818217" w14:textId="77777777" w:rsidR="00725983" w:rsidRPr="00D6672F" w:rsidRDefault="00725983" w:rsidP="00725983">
            <w:pPr>
              <w:spacing w:after="0" w:line="240" w:lineRule="auto"/>
              <w:jc w:val="center"/>
              <w:rPr>
                <w:rFonts w:cs="Arial"/>
                <w:color w:val="3A3838"/>
                <w:sz w:val="16"/>
                <w:szCs w:val="16"/>
                <w:lang w:eastAsia="es-MX"/>
              </w:rPr>
            </w:pPr>
          </w:p>
          <w:p w14:paraId="43EFA7E3" w14:textId="680AFC6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29B76311" w14:textId="77777777" w:rsidTr="005A557B">
        <w:trPr>
          <w:gridAfter w:val="1"/>
          <w:wAfter w:w="110" w:type="dxa"/>
          <w:trHeight w:val="1061"/>
          <w:jc w:val="center"/>
        </w:trPr>
        <w:tc>
          <w:tcPr>
            <w:tcW w:w="1423" w:type="dxa"/>
            <w:gridSpan w:val="2"/>
            <w:shd w:val="clear" w:color="auto" w:fill="D9D9D9" w:themeFill="background1" w:themeFillShade="D9"/>
            <w:vAlign w:val="center"/>
          </w:tcPr>
          <w:p w14:paraId="60BAC338" w14:textId="5EDEE495"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2BC695F4" w14:textId="77777777" w:rsidR="00725983" w:rsidRPr="00D6672F" w:rsidRDefault="00725983" w:rsidP="00725983">
            <w:pPr>
              <w:spacing w:after="0" w:line="240" w:lineRule="auto"/>
              <w:jc w:val="center"/>
              <w:rPr>
                <w:rFonts w:cs="Arial"/>
                <w:i/>
                <w:iCs/>
                <w:color w:val="3A3838"/>
                <w:sz w:val="16"/>
                <w:szCs w:val="16"/>
                <w:lang w:eastAsia="es-MX"/>
              </w:rPr>
            </w:pPr>
          </w:p>
          <w:p w14:paraId="772B05D2" w14:textId="77777777" w:rsidR="00725983" w:rsidRPr="00D6672F" w:rsidRDefault="00725983" w:rsidP="00725983">
            <w:pPr>
              <w:spacing w:after="0" w:line="240" w:lineRule="auto"/>
              <w:jc w:val="center"/>
              <w:rPr>
                <w:rFonts w:cs="Arial"/>
                <w:i/>
                <w:iCs/>
                <w:color w:val="3A3838"/>
                <w:sz w:val="16"/>
                <w:szCs w:val="16"/>
                <w:lang w:eastAsia="es-MX"/>
              </w:rPr>
            </w:pPr>
          </w:p>
          <w:p w14:paraId="1EE062F1" w14:textId="77777777" w:rsidR="00725983" w:rsidRPr="00D6672F" w:rsidRDefault="00725983" w:rsidP="00725983">
            <w:pPr>
              <w:spacing w:after="0" w:line="240" w:lineRule="auto"/>
              <w:jc w:val="center"/>
              <w:rPr>
                <w:rFonts w:cs="Arial"/>
                <w:i/>
                <w:iCs/>
                <w:color w:val="3A3838"/>
                <w:sz w:val="16"/>
                <w:szCs w:val="16"/>
                <w:lang w:eastAsia="es-MX"/>
              </w:rPr>
            </w:pPr>
          </w:p>
          <w:p w14:paraId="41A9C272" w14:textId="77777777" w:rsidR="00725983" w:rsidRPr="00D6672F" w:rsidRDefault="00725983" w:rsidP="00725983">
            <w:pPr>
              <w:spacing w:after="0" w:line="240" w:lineRule="auto"/>
              <w:jc w:val="center"/>
              <w:rPr>
                <w:rFonts w:cs="Arial"/>
                <w:i/>
                <w:iCs/>
                <w:color w:val="3A3838"/>
                <w:sz w:val="16"/>
                <w:szCs w:val="16"/>
                <w:lang w:eastAsia="es-MX"/>
              </w:rPr>
            </w:pPr>
          </w:p>
          <w:p w14:paraId="0AFE03DF" w14:textId="77777777" w:rsidR="00725983" w:rsidRPr="00D6672F" w:rsidRDefault="00725983" w:rsidP="00725983">
            <w:pPr>
              <w:spacing w:after="0" w:line="240" w:lineRule="auto"/>
              <w:jc w:val="center"/>
              <w:rPr>
                <w:rFonts w:cs="Arial"/>
                <w:i/>
                <w:iCs/>
                <w:color w:val="3A3838"/>
                <w:sz w:val="16"/>
                <w:szCs w:val="16"/>
                <w:lang w:eastAsia="es-MX"/>
              </w:rPr>
            </w:pPr>
          </w:p>
          <w:p w14:paraId="38696030" w14:textId="77777777" w:rsidR="00725983" w:rsidRPr="00D6672F" w:rsidRDefault="00725983" w:rsidP="00725983">
            <w:pPr>
              <w:spacing w:after="0" w:line="240" w:lineRule="auto"/>
              <w:jc w:val="center"/>
              <w:rPr>
                <w:rFonts w:cs="Arial"/>
                <w:i/>
                <w:iCs/>
                <w:color w:val="3A3838"/>
                <w:sz w:val="16"/>
                <w:szCs w:val="16"/>
                <w:lang w:eastAsia="es-MX"/>
              </w:rPr>
            </w:pPr>
          </w:p>
          <w:p w14:paraId="21C612A8" w14:textId="77777777" w:rsidR="00725983" w:rsidRPr="00D6672F" w:rsidRDefault="00725983" w:rsidP="00725983">
            <w:pPr>
              <w:spacing w:after="0" w:line="240" w:lineRule="auto"/>
              <w:jc w:val="center"/>
              <w:rPr>
                <w:rFonts w:cs="Arial"/>
                <w:i/>
                <w:iCs/>
                <w:color w:val="3A3838"/>
                <w:sz w:val="16"/>
                <w:szCs w:val="16"/>
                <w:lang w:eastAsia="es-MX"/>
              </w:rPr>
            </w:pPr>
          </w:p>
          <w:p w14:paraId="47B9AED3" w14:textId="77777777" w:rsidR="00725983" w:rsidRPr="00D6672F" w:rsidRDefault="00725983" w:rsidP="00725983">
            <w:pPr>
              <w:spacing w:after="0" w:line="240" w:lineRule="auto"/>
              <w:jc w:val="center"/>
              <w:rPr>
                <w:rFonts w:cs="Arial"/>
                <w:i/>
                <w:iCs/>
                <w:color w:val="3A3838"/>
                <w:sz w:val="16"/>
                <w:szCs w:val="16"/>
                <w:lang w:eastAsia="es-MX"/>
              </w:rPr>
            </w:pPr>
          </w:p>
          <w:p w14:paraId="4E56926D" w14:textId="77777777" w:rsidR="00725983" w:rsidRPr="00D6672F" w:rsidRDefault="00725983" w:rsidP="00725983">
            <w:pPr>
              <w:spacing w:after="0" w:line="240" w:lineRule="auto"/>
              <w:jc w:val="center"/>
              <w:rPr>
                <w:rFonts w:cs="Arial"/>
                <w:i/>
                <w:iCs/>
                <w:color w:val="3A3838"/>
                <w:sz w:val="16"/>
                <w:szCs w:val="16"/>
                <w:lang w:eastAsia="es-MX"/>
              </w:rPr>
            </w:pPr>
          </w:p>
          <w:p w14:paraId="22B0D828" w14:textId="77777777" w:rsidR="00725983" w:rsidRPr="00D6672F" w:rsidRDefault="00725983" w:rsidP="00725983">
            <w:pPr>
              <w:spacing w:after="0" w:line="240" w:lineRule="auto"/>
              <w:jc w:val="center"/>
              <w:rPr>
                <w:rFonts w:cs="Arial"/>
                <w:i/>
                <w:iCs/>
                <w:color w:val="3A3838"/>
                <w:sz w:val="16"/>
                <w:szCs w:val="16"/>
                <w:lang w:eastAsia="es-MX"/>
              </w:rPr>
            </w:pPr>
          </w:p>
          <w:p w14:paraId="2D448D00" w14:textId="77777777" w:rsidR="00725983" w:rsidRPr="00D6672F" w:rsidRDefault="00725983" w:rsidP="00725983">
            <w:pPr>
              <w:spacing w:after="0" w:line="240" w:lineRule="auto"/>
              <w:jc w:val="center"/>
              <w:rPr>
                <w:rFonts w:cs="Arial"/>
                <w:i/>
                <w:iCs/>
                <w:color w:val="3A3838"/>
                <w:sz w:val="16"/>
                <w:szCs w:val="16"/>
                <w:lang w:eastAsia="es-MX"/>
              </w:rPr>
            </w:pPr>
          </w:p>
          <w:p w14:paraId="77E02DFB" w14:textId="7561353E"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6E50F2F0" w14:textId="65E5D84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asistencia a reuniones de actualización del personal del Instituto Sinaloense de la Infraestructura Física Educativa en el Estado de Sinaloa en el año N</w:t>
            </w:r>
          </w:p>
        </w:tc>
        <w:tc>
          <w:tcPr>
            <w:tcW w:w="1134" w:type="dxa"/>
            <w:shd w:val="clear" w:color="auto" w:fill="auto"/>
            <w:noWrap/>
            <w:vAlign w:val="center"/>
          </w:tcPr>
          <w:p w14:paraId="3284CBA9" w14:textId="52B52BF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asistencia a reuniones de actualización del personal del Instituto Sinaloense de la Infraestructura Física Educativa en el Estado de Sinaloa en el año N</w:t>
            </w:r>
          </w:p>
        </w:tc>
        <w:tc>
          <w:tcPr>
            <w:tcW w:w="992" w:type="dxa"/>
            <w:shd w:val="clear" w:color="auto" w:fill="auto"/>
            <w:noWrap/>
            <w:vAlign w:val="center"/>
          </w:tcPr>
          <w:p w14:paraId="2B85F095" w14:textId="256B69C4"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7E77AAED" w14:textId="77777777" w:rsidR="00725983" w:rsidRPr="00D6672F" w:rsidRDefault="00725983" w:rsidP="00725983">
            <w:pPr>
              <w:spacing w:after="0" w:line="240" w:lineRule="auto"/>
              <w:jc w:val="center"/>
              <w:rPr>
                <w:rFonts w:cs="Arial"/>
                <w:color w:val="3A3838"/>
                <w:sz w:val="16"/>
                <w:szCs w:val="16"/>
                <w:lang w:eastAsia="es-MX"/>
              </w:rPr>
            </w:pPr>
          </w:p>
          <w:p w14:paraId="2BC689A1" w14:textId="77777777" w:rsidR="00725983" w:rsidRPr="00D6672F" w:rsidRDefault="00725983" w:rsidP="00725983">
            <w:pPr>
              <w:spacing w:after="0" w:line="240" w:lineRule="auto"/>
              <w:jc w:val="center"/>
              <w:rPr>
                <w:rFonts w:cs="Arial"/>
                <w:color w:val="3A3838"/>
                <w:sz w:val="16"/>
                <w:szCs w:val="16"/>
                <w:lang w:eastAsia="es-MX"/>
              </w:rPr>
            </w:pPr>
          </w:p>
          <w:p w14:paraId="1B8B83A2" w14:textId="77777777" w:rsidR="00725983" w:rsidRPr="00D6672F" w:rsidRDefault="00725983" w:rsidP="00725983">
            <w:pPr>
              <w:spacing w:after="0" w:line="240" w:lineRule="auto"/>
              <w:jc w:val="center"/>
              <w:rPr>
                <w:rFonts w:cs="Arial"/>
                <w:color w:val="3A3838"/>
                <w:sz w:val="16"/>
                <w:szCs w:val="16"/>
                <w:lang w:eastAsia="es-MX"/>
              </w:rPr>
            </w:pPr>
          </w:p>
          <w:p w14:paraId="539441CA" w14:textId="77777777" w:rsidR="00725983" w:rsidRPr="00D6672F" w:rsidRDefault="00725983" w:rsidP="00725983">
            <w:pPr>
              <w:spacing w:after="0" w:line="240" w:lineRule="auto"/>
              <w:jc w:val="center"/>
              <w:rPr>
                <w:rFonts w:cs="Arial"/>
                <w:color w:val="3A3838"/>
                <w:sz w:val="16"/>
                <w:szCs w:val="16"/>
                <w:lang w:eastAsia="es-MX"/>
              </w:rPr>
            </w:pPr>
          </w:p>
          <w:p w14:paraId="30419C0E" w14:textId="77777777" w:rsidR="00725983" w:rsidRPr="00D6672F" w:rsidRDefault="00725983" w:rsidP="00725983">
            <w:pPr>
              <w:spacing w:after="0" w:line="240" w:lineRule="auto"/>
              <w:jc w:val="center"/>
              <w:rPr>
                <w:rFonts w:cs="Arial"/>
                <w:color w:val="3A3838"/>
                <w:sz w:val="16"/>
                <w:szCs w:val="16"/>
                <w:lang w:eastAsia="es-MX"/>
              </w:rPr>
            </w:pPr>
          </w:p>
          <w:p w14:paraId="5E7084D2" w14:textId="77777777" w:rsidR="00725983" w:rsidRPr="00D6672F" w:rsidRDefault="00725983" w:rsidP="00725983">
            <w:pPr>
              <w:spacing w:after="0" w:line="240" w:lineRule="auto"/>
              <w:jc w:val="center"/>
              <w:rPr>
                <w:rFonts w:cs="Arial"/>
                <w:color w:val="3A3838"/>
                <w:sz w:val="16"/>
                <w:szCs w:val="16"/>
                <w:lang w:eastAsia="es-MX"/>
              </w:rPr>
            </w:pPr>
          </w:p>
          <w:p w14:paraId="450E9009" w14:textId="77777777" w:rsidR="00725983" w:rsidRPr="00D6672F" w:rsidRDefault="00725983" w:rsidP="00725983">
            <w:pPr>
              <w:spacing w:after="0" w:line="240" w:lineRule="auto"/>
              <w:jc w:val="center"/>
              <w:rPr>
                <w:rFonts w:cs="Arial"/>
                <w:color w:val="3A3838"/>
                <w:sz w:val="16"/>
                <w:szCs w:val="16"/>
                <w:lang w:eastAsia="es-MX"/>
              </w:rPr>
            </w:pPr>
          </w:p>
          <w:p w14:paraId="73E0D6F6" w14:textId="77777777" w:rsidR="00725983" w:rsidRPr="00D6672F" w:rsidRDefault="00725983" w:rsidP="00725983">
            <w:pPr>
              <w:spacing w:after="0" w:line="240" w:lineRule="auto"/>
              <w:jc w:val="center"/>
              <w:rPr>
                <w:rFonts w:cs="Arial"/>
                <w:color w:val="3A3838"/>
                <w:sz w:val="16"/>
                <w:szCs w:val="16"/>
                <w:lang w:eastAsia="es-MX"/>
              </w:rPr>
            </w:pPr>
          </w:p>
          <w:p w14:paraId="053B114F" w14:textId="77777777" w:rsidR="00725983" w:rsidRPr="00D6672F" w:rsidRDefault="00725983" w:rsidP="00725983">
            <w:pPr>
              <w:spacing w:after="0" w:line="240" w:lineRule="auto"/>
              <w:jc w:val="center"/>
              <w:rPr>
                <w:rFonts w:cs="Arial"/>
                <w:color w:val="3A3838"/>
                <w:sz w:val="16"/>
                <w:szCs w:val="16"/>
                <w:lang w:eastAsia="es-MX"/>
              </w:rPr>
            </w:pPr>
          </w:p>
          <w:p w14:paraId="7DC02702" w14:textId="77777777" w:rsidR="00725983" w:rsidRPr="00D6672F" w:rsidRDefault="00725983" w:rsidP="00725983">
            <w:pPr>
              <w:spacing w:after="0" w:line="240" w:lineRule="auto"/>
              <w:jc w:val="center"/>
              <w:rPr>
                <w:rFonts w:cs="Arial"/>
                <w:color w:val="3A3838"/>
                <w:sz w:val="16"/>
                <w:szCs w:val="16"/>
                <w:lang w:eastAsia="es-MX"/>
              </w:rPr>
            </w:pPr>
          </w:p>
          <w:p w14:paraId="17FFADC4" w14:textId="77777777" w:rsidR="00725983" w:rsidRPr="00D6672F" w:rsidRDefault="00725983" w:rsidP="00725983">
            <w:pPr>
              <w:spacing w:after="0" w:line="240" w:lineRule="auto"/>
              <w:jc w:val="center"/>
              <w:rPr>
                <w:rFonts w:cs="Arial"/>
                <w:color w:val="3A3838"/>
                <w:sz w:val="16"/>
                <w:szCs w:val="16"/>
                <w:lang w:eastAsia="es-MX"/>
              </w:rPr>
            </w:pPr>
          </w:p>
          <w:p w14:paraId="4C6B43F8" w14:textId="4FA56AD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469D893A" w14:textId="77777777" w:rsidR="00725983" w:rsidRPr="00D6672F" w:rsidRDefault="00725983" w:rsidP="00725983">
            <w:pPr>
              <w:spacing w:after="0" w:line="240" w:lineRule="auto"/>
              <w:jc w:val="center"/>
              <w:rPr>
                <w:rFonts w:cs="Arial"/>
                <w:color w:val="3A3838"/>
                <w:sz w:val="16"/>
                <w:szCs w:val="16"/>
                <w:lang w:eastAsia="es-MX"/>
              </w:rPr>
            </w:pPr>
          </w:p>
          <w:p w14:paraId="6E67E66B" w14:textId="4E20425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4A1B51A4"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1517E489" w14:textId="18F95B91"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7205B0A7" w14:textId="77777777" w:rsidR="00725983" w:rsidRPr="00D6672F" w:rsidRDefault="00725983" w:rsidP="00725983">
            <w:pPr>
              <w:spacing w:after="0" w:line="240" w:lineRule="auto"/>
              <w:jc w:val="center"/>
              <w:rPr>
                <w:rFonts w:cs="Arial"/>
                <w:color w:val="3A3838"/>
                <w:sz w:val="16"/>
                <w:szCs w:val="16"/>
                <w:lang w:eastAsia="es-MX"/>
              </w:rPr>
            </w:pPr>
          </w:p>
          <w:p w14:paraId="2586238E" w14:textId="77777777" w:rsidR="00725983" w:rsidRPr="00D6672F" w:rsidRDefault="00725983" w:rsidP="00725983">
            <w:pPr>
              <w:spacing w:after="0" w:line="240" w:lineRule="auto"/>
              <w:jc w:val="center"/>
              <w:rPr>
                <w:rFonts w:cs="Arial"/>
                <w:color w:val="3A3838"/>
                <w:sz w:val="16"/>
                <w:szCs w:val="16"/>
                <w:lang w:eastAsia="es-MX"/>
              </w:rPr>
            </w:pPr>
          </w:p>
          <w:p w14:paraId="1F8C620F" w14:textId="77777777" w:rsidR="00725983" w:rsidRPr="00D6672F" w:rsidRDefault="00725983" w:rsidP="00725983">
            <w:pPr>
              <w:spacing w:after="0" w:line="240" w:lineRule="auto"/>
              <w:jc w:val="center"/>
              <w:rPr>
                <w:rFonts w:cs="Arial"/>
                <w:color w:val="3A3838"/>
                <w:sz w:val="16"/>
                <w:szCs w:val="16"/>
                <w:lang w:eastAsia="es-MX"/>
              </w:rPr>
            </w:pPr>
          </w:p>
          <w:p w14:paraId="34335730" w14:textId="77777777" w:rsidR="00725983" w:rsidRPr="00D6672F" w:rsidRDefault="00725983" w:rsidP="00725983">
            <w:pPr>
              <w:spacing w:after="0" w:line="240" w:lineRule="auto"/>
              <w:jc w:val="center"/>
              <w:rPr>
                <w:rFonts w:cs="Arial"/>
                <w:color w:val="3A3838"/>
                <w:sz w:val="16"/>
                <w:szCs w:val="16"/>
                <w:lang w:eastAsia="es-MX"/>
              </w:rPr>
            </w:pPr>
          </w:p>
          <w:p w14:paraId="6A19AFC3" w14:textId="77777777" w:rsidR="00725983" w:rsidRPr="00D6672F" w:rsidRDefault="00725983" w:rsidP="00725983">
            <w:pPr>
              <w:spacing w:after="0" w:line="240" w:lineRule="auto"/>
              <w:jc w:val="center"/>
              <w:rPr>
                <w:rFonts w:cs="Arial"/>
                <w:color w:val="3A3838"/>
                <w:sz w:val="16"/>
                <w:szCs w:val="16"/>
                <w:lang w:eastAsia="es-MX"/>
              </w:rPr>
            </w:pPr>
          </w:p>
          <w:p w14:paraId="117B07B7" w14:textId="77777777" w:rsidR="00725983" w:rsidRPr="00D6672F" w:rsidRDefault="00725983" w:rsidP="00725983">
            <w:pPr>
              <w:spacing w:after="0" w:line="240" w:lineRule="auto"/>
              <w:jc w:val="center"/>
              <w:rPr>
                <w:rFonts w:cs="Arial"/>
                <w:color w:val="3A3838"/>
                <w:sz w:val="16"/>
                <w:szCs w:val="16"/>
                <w:lang w:eastAsia="es-MX"/>
              </w:rPr>
            </w:pPr>
          </w:p>
          <w:p w14:paraId="37D12042" w14:textId="77777777" w:rsidR="00725983" w:rsidRPr="00D6672F" w:rsidRDefault="00725983" w:rsidP="00725983">
            <w:pPr>
              <w:spacing w:after="0" w:line="240" w:lineRule="auto"/>
              <w:jc w:val="center"/>
              <w:rPr>
                <w:rFonts w:cs="Arial"/>
                <w:color w:val="3A3838"/>
                <w:sz w:val="16"/>
                <w:szCs w:val="16"/>
                <w:lang w:eastAsia="es-MX"/>
              </w:rPr>
            </w:pPr>
          </w:p>
          <w:p w14:paraId="68E4BCE4" w14:textId="77777777" w:rsidR="00725983" w:rsidRPr="00D6672F" w:rsidRDefault="00725983" w:rsidP="00725983">
            <w:pPr>
              <w:spacing w:after="0" w:line="240" w:lineRule="auto"/>
              <w:jc w:val="center"/>
              <w:rPr>
                <w:rFonts w:cs="Arial"/>
                <w:color w:val="3A3838"/>
                <w:sz w:val="16"/>
                <w:szCs w:val="16"/>
                <w:lang w:eastAsia="es-MX"/>
              </w:rPr>
            </w:pPr>
          </w:p>
          <w:p w14:paraId="7738DF21" w14:textId="77777777" w:rsidR="00725983" w:rsidRPr="00D6672F" w:rsidRDefault="00725983" w:rsidP="00725983">
            <w:pPr>
              <w:spacing w:after="0" w:line="240" w:lineRule="auto"/>
              <w:jc w:val="center"/>
              <w:rPr>
                <w:rFonts w:cs="Arial"/>
                <w:color w:val="3A3838"/>
                <w:sz w:val="16"/>
                <w:szCs w:val="16"/>
                <w:lang w:eastAsia="es-MX"/>
              </w:rPr>
            </w:pPr>
          </w:p>
          <w:p w14:paraId="14F45D5C" w14:textId="77777777" w:rsidR="00725983" w:rsidRPr="00D6672F" w:rsidRDefault="00725983" w:rsidP="00725983">
            <w:pPr>
              <w:spacing w:after="0" w:line="240" w:lineRule="auto"/>
              <w:jc w:val="center"/>
              <w:rPr>
                <w:rFonts w:cs="Arial"/>
                <w:color w:val="3A3838"/>
                <w:sz w:val="16"/>
                <w:szCs w:val="16"/>
                <w:lang w:eastAsia="es-MX"/>
              </w:rPr>
            </w:pPr>
          </w:p>
          <w:p w14:paraId="22F5AC22" w14:textId="77777777" w:rsidR="00725983" w:rsidRPr="00D6672F" w:rsidRDefault="00725983" w:rsidP="00725983">
            <w:pPr>
              <w:spacing w:after="0" w:line="240" w:lineRule="auto"/>
              <w:jc w:val="center"/>
              <w:rPr>
                <w:rFonts w:cs="Arial"/>
                <w:color w:val="3A3838"/>
                <w:sz w:val="16"/>
                <w:szCs w:val="16"/>
                <w:lang w:eastAsia="es-MX"/>
              </w:rPr>
            </w:pPr>
          </w:p>
          <w:p w14:paraId="50A71B15" w14:textId="7DAE4E1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78C080E7" w14:textId="77777777" w:rsidR="00725983" w:rsidRPr="00D6672F" w:rsidRDefault="00725983" w:rsidP="00725983">
            <w:pPr>
              <w:spacing w:after="0" w:line="240" w:lineRule="auto"/>
              <w:jc w:val="center"/>
              <w:rPr>
                <w:rFonts w:cs="Arial"/>
                <w:color w:val="3A3838"/>
                <w:sz w:val="16"/>
                <w:szCs w:val="16"/>
                <w:lang w:eastAsia="es-MX"/>
              </w:rPr>
            </w:pPr>
          </w:p>
          <w:p w14:paraId="76A508FA" w14:textId="77777777" w:rsidR="00725983" w:rsidRPr="00D6672F" w:rsidRDefault="00725983" w:rsidP="00725983">
            <w:pPr>
              <w:spacing w:after="0" w:line="240" w:lineRule="auto"/>
              <w:jc w:val="center"/>
              <w:rPr>
                <w:rFonts w:cs="Arial"/>
                <w:color w:val="3A3838"/>
                <w:sz w:val="16"/>
                <w:szCs w:val="16"/>
                <w:lang w:eastAsia="es-MX"/>
              </w:rPr>
            </w:pPr>
          </w:p>
          <w:p w14:paraId="6EC4EF4E" w14:textId="77777777" w:rsidR="00725983" w:rsidRPr="00D6672F" w:rsidRDefault="00725983" w:rsidP="00725983">
            <w:pPr>
              <w:spacing w:after="0" w:line="240" w:lineRule="auto"/>
              <w:jc w:val="center"/>
              <w:rPr>
                <w:rFonts w:cs="Arial"/>
                <w:color w:val="3A3838"/>
                <w:sz w:val="16"/>
                <w:szCs w:val="16"/>
                <w:lang w:eastAsia="es-MX"/>
              </w:rPr>
            </w:pPr>
          </w:p>
          <w:p w14:paraId="46CB6AD0" w14:textId="77777777" w:rsidR="00725983" w:rsidRPr="00D6672F" w:rsidRDefault="00725983" w:rsidP="00725983">
            <w:pPr>
              <w:spacing w:after="0" w:line="240" w:lineRule="auto"/>
              <w:jc w:val="center"/>
              <w:rPr>
                <w:rFonts w:cs="Arial"/>
                <w:color w:val="3A3838"/>
                <w:sz w:val="16"/>
                <w:szCs w:val="16"/>
                <w:lang w:eastAsia="es-MX"/>
              </w:rPr>
            </w:pPr>
          </w:p>
          <w:p w14:paraId="3D434F11" w14:textId="77777777" w:rsidR="00725983" w:rsidRPr="00D6672F" w:rsidRDefault="00725983" w:rsidP="00725983">
            <w:pPr>
              <w:spacing w:after="0" w:line="240" w:lineRule="auto"/>
              <w:jc w:val="center"/>
              <w:rPr>
                <w:rFonts w:cs="Arial"/>
                <w:color w:val="3A3838"/>
                <w:sz w:val="16"/>
                <w:szCs w:val="16"/>
                <w:lang w:eastAsia="es-MX"/>
              </w:rPr>
            </w:pPr>
          </w:p>
          <w:p w14:paraId="72325FF0" w14:textId="77777777" w:rsidR="00725983" w:rsidRPr="00D6672F" w:rsidRDefault="00725983" w:rsidP="00725983">
            <w:pPr>
              <w:spacing w:after="0" w:line="240" w:lineRule="auto"/>
              <w:jc w:val="center"/>
              <w:rPr>
                <w:rFonts w:cs="Arial"/>
                <w:color w:val="3A3838"/>
                <w:sz w:val="16"/>
                <w:szCs w:val="16"/>
                <w:lang w:eastAsia="es-MX"/>
              </w:rPr>
            </w:pPr>
          </w:p>
          <w:p w14:paraId="77E0C6DF" w14:textId="77777777" w:rsidR="00725983" w:rsidRPr="00D6672F" w:rsidRDefault="00725983" w:rsidP="00725983">
            <w:pPr>
              <w:spacing w:after="0" w:line="240" w:lineRule="auto"/>
              <w:jc w:val="center"/>
              <w:rPr>
                <w:rFonts w:cs="Arial"/>
                <w:color w:val="3A3838"/>
                <w:sz w:val="16"/>
                <w:szCs w:val="16"/>
                <w:lang w:eastAsia="es-MX"/>
              </w:rPr>
            </w:pPr>
          </w:p>
          <w:p w14:paraId="27052CC4" w14:textId="77777777" w:rsidR="00725983" w:rsidRPr="00D6672F" w:rsidRDefault="00725983" w:rsidP="00725983">
            <w:pPr>
              <w:spacing w:after="0" w:line="240" w:lineRule="auto"/>
              <w:jc w:val="center"/>
              <w:rPr>
                <w:rFonts w:cs="Arial"/>
                <w:color w:val="3A3838"/>
                <w:sz w:val="16"/>
                <w:szCs w:val="16"/>
                <w:lang w:eastAsia="es-MX"/>
              </w:rPr>
            </w:pPr>
          </w:p>
          <w:p w14:paraId="03C8F6CE" w14:textId="77777777" w:rsidR="00725983" w:rsidRPr="00D6672F" w:rsidRDefault="00725983" w:rsidP="00725983">
            <w:pPr>
              <w:spacing w:after="0" w:line="240" w:lineRule="auto"/>
              <w:jc w:val="center"/>
              <w:rPr>
                <w:rFonts w:cs="Arial"/>
                <w:color w:val="3A3838"/>
                <w:sz w:val="16"/>
                <w:szCs w:val="16"/>
                <w:lang w:eastAsia="es-MX"/>
              </w:rPr>
            </w:pPr>
          </w:p>
          <w:p w14:paraId="5219DD92" w14:textId="77777777" w:rsidR="00725983" w:rsidRPr="00D6672F" w:rsidRDefault="00725983" w:rsidP="00725983">
            <w:pPr>
              <w:spacing w:after="0" w:line="240" w:lineRule="auto"/>
              <w:jc w:val="center"/>
              <w:rPr>
                <w:rFonts w:cs="Arial"/>
                <w:color w:val="3A3838"/>
                <w:sz w:val="16"/>
                <w:szCs w:val="16"/>
                <w:lang w:eastAsia="es-MX"/>
              </w:rPr>
            </w:pPr>
          </w:p>
          <w:p w14:paraId="0FFF3EFE" w14:textId="77777777" w:rsidR="00725983" w:rsidRPr="00D6672F" w:rsidRDefault="00725983" w:rsidP="00725983">
            <w:pPr>
              <w:spacing w:after="0" w:line="240" w:lineRule="auto"/>
              <w:jc w:val="center"/>
              <w:rPr>
                <w:rFonts w:cs="Arial"/>
                <w:color w:val="3A3838"/>
                <w:sz w:val="16"/>
                <w:szCs w:val="16"/>
                <w:lang w:eastAsia="es-MX"/>
              </w:rPr>
            </w:pPr>
          </w:p>
          <w:p w14:paraId="35C6E120" w14:textId="455604B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07E8672D"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29ED6AC1" w14:textId="27F41454"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0586A4B7" w14:textId="77777777" w:rsidR="00725983" w:rsidRPr="00D6672F" w:rsidRDefault="00725983" w:rsidP="00725983">
            <w:pPr>
              <w:spacing w:after="0" w:line="240" w:lineRule="auto"/>
              <w:jc w:val="center"/>
              <w:rPr>
                <w:rFonts w:cs="Arial"/>
                <w:i/>
                <w:iCs/>
                <w:color w:val="3A3838"/>
                <w:sz w:val="16"/>
                <w:szCs w:val="16"/>
                <w:lang w:eastAsia="es-MX"/>
              </w:rPr>
            </w:pPr>
          </w:p>
          <w:p w14:paraId="050A481F" w14:textId="77777777" w:rsidR="00725983" w:rsidRPr="00D6672F" w:rsidRDefault="00725983" w:rsidP="00725983">
            <w:pPr>
              <w:spacing w:after="0" w:line="240" w:lineRule="auto"/>
              <w:jc w:val="center"/>
              <w:rPr>
                <w:rFonts w:cs="Arial"/>
                <w:i/>
                <w:iCs/>
                <w:color w:val="3A3838"/>
                <w:sz w:val="16"/>
                <w:szCs w:val="16"/>
                <w:lang w:eastAsia="es-MX"/>
              </w:rPr>
            </w:pPr>
          </w:p>
          <w:p w14:paraId="496CF110" w14:textId="77777777" w:rsidR="00725983" w:rsidRPr="00D6672F" w:rsidRDefault="00725983" w:rsidP="00725983">
            <w:pPr>
              <w:spacing w:after="0" w:line="240" w:lineRule="auto"/>
              <w:jc w:val="center"/>
              <w:rPr>
                <w:rFonts w:cs="Arial"/>
                <w:i/>
                <w:iCs/>
                <w:color w:val="3A3838"/>
                <w:sz w:val="16"/>
                <w:szCs w:val="16"/>
                <w:lang w:eastAsia="es-MX"/>
              </w:rPr>
            </w:pPr>
          </w:p>
          <w:p w14:paraId="1668F561" w14:textId="77777777" w:rsidR="00725983" w:rsidRPr="00D6672F" w:rsidRDefault="00725983" w:rsidP="00725983">
            <w:pPr>
              <w:spacing w:after="0" w:line="240" w:lineRule="auto"/>
              <w:jc w:val="center"/>
              <w:rPr>
                <w:rFonts w:cs="Arial"/>
                <w:i/>
                <w:iCs/>
                <w:color w:val="3A3838"/>
                <w:sz w:val="16"/>
                <w:szCs w:val="16"/>
                <w:lang w:eastAsia="es-MX"/>
              </w:rPr>
            </w:pPr>
          </w:p>
          <w:p w14:paraId="5E63F0FB" w14:textId="77777777" w:rsidR="00725983" w:rsidRPr="00D6672F" w:rsidRDefault="00725983" w:rsidP="00725983">
            <w:pPr>
              <w:spacing w:after="0" w:line="240" w:lineRule="auto"/>
              <w:jc w:val="center"/>
              <w:rPr>
                <w:rFonts w:cs="Arial"/>
                <w:i/>
                <w:iCs/>
                <w:color w:val="3A3838"/>
                <w:sz w:val="16"/>
                <w:szCs w:val="16"/>
                <w:lang w:eastAsia="es-MX"/>
              </w:rPr>
            </w:pPr>
          </w:p>
          <w:p w14:paraId="6F9498C3" w14:textId="77777777" w:rsidR="00725983" w:rsidRPr="00D6672F" w:rsidRDefault="00725983" w:rsidP="00725983">
            <w:pPr>
              <w:spacing w:after="0" w:line="240" w:lineRule="auto"/>
              <w:jc w:val="center"/>
              <w:rPr>
                <w:rFonts w:cs="Arial"/>
                <w:i/>
                <w:iCs/>
                <w:color w:val="3A3838"/>
                <w:sz w:val="16"/>
                <w:szCs w:val="16"/>
                <w:lang w:eastAsia="es-MX"/>
              </w:rPr>
            </w:pPr>
          </w:p>
          <w:p w14:paraId="142547F5" w14:textId="3B20ACDE"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75462D4F" w14:textId="100F7C9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visitas de supervisión de obras a los espacios físicos que contribuyen a la calidad de la infraestructura física educativa en el Estado de Sinaloa.</w:t>
            </w:r>
          </w:p>
        </w:tc>
        <w:tc>
          <w:tcPr>
            <w:tcW w:w="1134" w:type="dxa"/>
            <w:shd w:val="clear" w:color="auto" w:fill="auto"/>
            <w:noWrap/>
            <w:vAlign w:val="center"/>
          </w:tcPr>
          <w:p w14:paraId="20452F74" w14:textId="0B643C5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 xml:space="preserve">Porcentaje de visitas de supervisión de obras a los espacios físicos que contribuyen a la calidad de la infraestructura física educativa en </w:t>
            </w:r>
            <w:r w:rsidRPr="00D6672F">
              <w:rPr>
                <w:rFonts w:cs="Arial"/>
                <w:color w:val="3A3838"/>
                <w:sz w:val="16"/>
                <w:szCs w:val="16"/>
                <w:lang w:eastAsia="es-MX"/>
              </w:rPr>
              <w:lastRenderedPageBreak/>
              <w:t>el Estado de Sinaloa.</w:t>
            </w:r>
          </w:p>
        </w:tc>
        <w:tc>
          <w:tcPr>
            <w:tcW w:w="992" w:type="dxa"/>
            <w:shd w:val="clear" w:color="auto" w:fill="auto"/>
            <w:noWrap/>
            <w:vAlign w:val="center"/>
          </w:tcPr>
          <w:p w14:paraId="193A4372" w14:textId="40EC923B"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lastRenderedPageBreak/>
              <w:t xml:space="preserve">NR </w:t>
            </w:r>
          </w:p>
        </w:tc>
        <w:tc>
          <w:tcPr>
            <w:tcW w:w="567" w:type="dxa"/>
            <w:gridSpan w:val="2"/>
            <w:shd w:val="clear" w:color="auto" w:fill="auto"/>
            <w:noWrap/>
          </w:tcPr>
          <w:p w14:paraId="33AC1015" w14:textId="77777777" w:rsidR="00725983" w:rsidRPr="00D6672F" w:rsidRDefault="00725983" w:rsidP="00725983">
            <w:pPr>
              <w:spacing w:after="0" w:line="240" w:lineRule="auto"/>
              <w:jc w:val="center"/>
              <w:rPr>
                <w:rFonts w:cs="Arial"/>
                <w:color w:val="3A3838"/>
                <w:sz w:val="16"/>
                <w:szCs w:val="16"/>
                <w:lang w:eastAsia="es-MX"/>
              </w:rPr>
            </w:pPr>
          </w:p>
          <w:p w14:paraId="59F8DD08" w14:textId="77777777" w:rsidR="00725983" w:rsidRPr="00D6672F" w:rsidRDefault="00725983" w:rsidP="00725983">
            <w:pPr>
              <w:spacing w:after="0" w:line="240" w:lineRule="auto"/>
              <w:jc w:val="center"/>
              <w:rPr>
                <w:rFonts w:cs="Arial"/>
                <w:color w:val="3A3838"/>
                <w:sz w:val="16"/>
                <w:szCs w:val="16"/>
                <w:lang w:eastAsia="es-MX"/>
              </w:rPr>
            </w:pPr>
          </w:p>
          <w:p w14:paraId="495ABDE2" w14:textId="77777777" w:rsidR="00725983" w:rsidRPr="00D6672F" w:rsidRDefault="00725983" w:rsidP="00725983">
            <w:pPr>
              <w:spacing w:after="0" w:line="240" w:lineRule="auto"/>
              <w:jc w:val="center"/>
              <w:rPr>
                <w:rFonts w:cs="Arial"/>
                <w:color w:val="3A3838"/>
                <w:sz w:val="16"/>
                <w:szCs w:val="16"/>
                <w:lang w:eastAsia="es-MX"/>
              </w:rPr>
            </w:pPr>
          </w:p>
          <w:p w14:paraId="046DFFF7" w14:textId="77777777" w:rsidR="00725983" w:rsidRPr="00D6672F" w:rsidRDefault="00725983" w:rsidP="00725983">
            <w:pPr>
              <w:spacing w:after="0" w:line="240" w:lineRule="auto"/>
              <w:jc w:val="center"/>
              <w:rPr>
                <w:rFonts w:cs="Arial"/>
                <w:color w:val="3A3838"/>
                <w:sz w:val="16"/>
                <w:szCs w:val="16"/>
                <w:lang w:eastAsia="es-MX"/>
              </w:rPr>
            </w:pPr>
          </w:p>
          <w:p w14:paraId="4FBA603C" w14:textId="77777777" w:rsidR="00725983" w:rsidRPr="00D6672F" w:rsidRDefault="00725983" w:rsidP="00725983">
            <w:pPr>
              <w:spacing w:after="0" w:line="240" w:lineRule="auto"/>
              <w:jc w:val="center"/>
              <w:rPr>
                <w:rFonts w:cs="Arial"/>
                <w:color w:val="3A3838"/>
                <w:sz w:val="16"/>
                <w:szCs w:val="16"/>
                <w:lang w:eastAsia="es-MX"/>
              </w:rPr>
            </w:pPr>
          </w:p>
          <w:p w14:paraId="010E8715" w14:textId="77777777" w:rsidR="00725983" w:rsidRPr="00D6672F" w:rsidRDefault="00725983" w:rsidP="00725983">
            <w:pPr>
              <w:spacing w:after="0" w:line="240" w:lineRule="auto"/>
              <w:jc w:val="center"/>
              <w:rPr>
                <w:rFonts w:cs="Arial"/>
                <w:color w:val="3A3838"/>
                <w:sz w:val="16"/>
                <w:szCs w:val="16"/>
                <w:lang w:eastAsia="es-MX"/>
              </w:rPr>
            </w:pPr>
          </w:p>
          <w:p w14:paraId="6B3A18C5" w14:textId="3C0AAFF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1929A847" w14:textId="77777777" w:rsidR="00725983" w:rsidRPr="00D6672F" w:rsidRDefault="00725983" w:rsidP="00725983">
            <w:pPr>
              <w:spacing w:after="0" w:line="240" w:lineRule="auto"/>
              <w:jc w:val="center"/>
              <w:rPr>
                <w:rFonts w:cs="Arial"/>
                <w:color w:val="3A3838"/>
                <w:sz w:val="16"/>
                <w:szCs w:val="16"/>
                <w:lang w:eastAsia="es-MX"/>
              </w:rPr>
            </w:pPr>
          </w:p>
          <w:p w14:paraId="485D5C04" w14:textId="77777777" w:rsidR="00725983" w:rsidRPr="00D6672F" w:rsidRDefault="00725983" w:rsidP="00725983">
            <w:pPr>
              <w:spacing w:after="0" w:line="240" w:lineRule="auto"/>
              <w:jc w:val="center"/>
              <w:rPr>
                <w:rFonts w:cs="Arial"/>
                <w:color w:val="3A3838"/>
                <w:sz w:val="16"/>
                <w:szCs w:val="16"/>
                <w:lang w:eastAsia="es-MX"/>
              </w:rPr>
            </w:pPr>
          </w:p>
          <w:p w14:paraId="524B7AA3" w14:textId="77777777" w:rsidR="00725983" w:rsidRPr="00D6672F" w:rsidRDefault="00725983" w:rsidP="00725983">
            <w:pPr>
              <w:spacing w:after="0" w:line="240" w:lineRule="auto"/>
              <w:jc w:val="center"/>
              <w:rPr>
                <w:rFonts w:cs="Arial"/>
                <w:color w:val="3A3838"/>
                <w:sz w:val="16"/>
                <w:szCs w:val="16"/>
                <w:lang w:eastAsia="es-MX"/>
              </w:rPr>
            </w:pPr>
          </w:p>
          <w:p w14:paraId="22FF9162" w14:textId="409FECC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2ED52BCA"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42FD9F5A" w14:textId="2AC65F84"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10CB351B" w14:textId="77777777" w:rsidR="00725983" w:rsidRPr="00D6672F" w:rsidRDefault="00725983" w:rsidP="00725983">
            <w:pPr>
              <w:spacing w:after="0" w:line="240" w:lineRule="auto"/>
              <w:jc w:val="center"/>
              <w:rPr>
                <w:rFonts w:cs="Arial"/>
                <w:color w:val="3A3838"/>
                <w:sz w:val="16"/>
                <w:szCs w:val="16"/>
                <w:lang w:eastAsia="es-MX"/>
              </w:rPr>
            </w:pPr>
          </w:p>
          <w:p w14:paraId="2EE83E9A" w14:textId="77777777" w:rsidR="00725983" w:rsidRPr="00D6672F" w:rsidRDefault="00725983" w:rsidP="00725983">
            <w:pPr>
              <w:spacing w:after="0" w:line="240" w:lineRule="auto"/>
              <w:jc w:val="center"/>
              <w:rPr>
                <w:rFonts w:cs="Arial"/>
                <w:color w:val="3A3838"/>
                <w:sz w:val="16"/>
                <w:szCs w:val="16"/>
                <w:lang w:eastAsia="es-MX"/>
              </w:rPr>
            </w:pPr>
          </w:p>
          <w:p w14:paraId="53FE4BCF" w14:textId="77777777" w:rsidR="00725983" w:rsidRPr="00D6672F" w:rsidRDefault="00725983" w:rsidP="00725983">
            <w:pPr>
              <w:spacing w:after="0" w:line="240" w:lineRule="auto"/>
              <w:jc w:val="center"/>
              <w:rPr>
                <w:rFonts w:cs="Arial"/>
                <w:color w:val="3A3838"/>
                <w:sz w:val="16"/>
                <w:szCs w:val="16"/>
                <w:lang w:eastAsia="es-MX"/>
              </w:rPr>
            </w:pPr>
          </w:p>
          <w:p w14:paraId="23BB44D0" w14:textId="77777777" w:rsidR="00725983" w:rsidRPr="00D6672F" w:rsidRDefault="00725983" w:rsidP="00725983">
            <w:pPr>
              <w:spacing w:after="0" w:line="240" w:lineRule="auto"/>
              <w:jc w:val="center"/>
              <w:rPr>
                <w:rFonts w:cs="Arial"/>
                <w:color w:val="3A3838"/>
                <w:sz w:val="16"/>
                <w:szCs w:val="16"/>
                <w:lang w:eastAsia="es-MX"/>
              </w:rPr>
            </w:pPr>
          </w:p>
          <w:p w14:paraId="0BEF6ECB" w14:textId="77777777" w:rsidR="00725983" w:rsidRPr="00D6672F" w:rsidRDefault="00725983" w:rsidP="00725983">
            <w:pPr>
              <w:spacing w:after="0" w:line="240" w:lineRule="auto"/>
              <w:jc w:val="center"/>
              <w:rPr>
                <w:rFonts w:cs="Arial"/>
                <w:color w:val="3A3838"/>
                <w:sz w:val="16"/>
                <w:szCs w:val="16"/>
                <w:lang w:eastAsia="es-MX"/>
              </w:rPr>
            </w:pPr>
          </w:p>
          <w:p w14:paraId="18757BE3" w14:textId="77777777" w:rsidR="00725983" w:rsidRPr="00D6672F" w:rsidRDefault="00725983" w:rsidP="00725983">
            <w:pPr>
              <w:spacing w:after="0" w:line="240" w:lineRule="auto"/>
              <w:jc w:val="center"/>
              <w:rPr>
                <w:rFonts w:cs="Arial"/>
                <w:color w:val="3A3838"/>
                <w:sz w:val="16"/>
                <w:szCs w:val="16"/>
                <w:lang w:eastAsia="es-MX"/>
              </w:rPr>
            </w:pPr>
          </w:p>
          <w:p w14:paraId="16D717AA" w14:textId="7B7A28A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515DF428" w14:textId="77777777" w:rsidR="00725983" w:rsidRPr="00D6672F" w:rsidRDefault="00725983" w:rsidP="00725983">
            <w:pPr>
              <w:spacing w:after="0" w:line="240" w:lineRule="auto"/>
              <w:jc w:val="center"/>
              <w:rPr>
                <w:rFonts w:cs="Arial"/>
                <w:color w:val="3A3838"/>
                <w:sz w:val="16"/>
                <w:szCs w:val="16"/>
                <w:lang w:eastAsia="es-MX"/>
              </w:rPr>
            </w:pPr>
          </w:p>
          <w:p w14:paraId="07B88806" w14:textId="77777777" w:rsidR="00725983" w:rsidRPr="00D6672F" w:rsidRDefault="00725983" w:rsidP="00725983">
            <w:pPr>
              <w:spacing w:after="0" w:line="240" w:lineRule="auto"/>
              <w:jc w:val="center"/>
              <w:rPr>
                <w:rFonts w:cs="Arial"/>
                <w:color w:val="3A3838"/>
                <w:sz w:val="16"/>
                <w:szCs w:val="16"/>
                <w:lang w:eastAsia="es-MX"/>
              </w:rPr>
            </w:pPr>
          </w:p>
          <w:p w14:paraId="3ADD5BC3" w14:textId="77777777" w:rsidR="00725983" w:rsidRPr="00D6672F" w:rsidRDefault="00725983" w:rsidP="00725983">
            <w:pPr>
              <w:spacing w:after="0" w:line="240" w:lineRule="auto"/>
              <w:jc w:val="center"/>
              <w:rPr>
                <w:rFonts w:cs="Arial"/>
                <w:color w:val="3A3838"/>
                <w:sz w:val="16"/>
                <w:szCs w:val="16"/>
                <w:lang w:eastAsia="es-MX"/>
              </w:rPr>
            </w:pPr>
          </w:p>
          <w:p w14:paraId="3DF4E5F7" w14:textId="77777777" w:rsidR="00725983" w:rsidRPr="00D6672F" w:rsidRDefault="00725983" w:rsidP="00725983">
            <w:pPr>
              <w:spacing w:after="0" w:line="240" w:lineRule="auto"/>
              <w:jc w:val="center"/>
              <w:rPr>
                <w:rFonts w:cs="Arial"/>
                <w:color w:val="3A3838"/>
                <w:sz w:val="16"/>
                <w:szCs w:val="16"/>
                <w:lang w:eastAsia="es-MX"/>
              </w:rPr>
            </w:pPr>
          </w:p>
          <w:p w14:paraId="302A6B6E" w14:textId="77777777" w:rsidR="00725983" w:rsidRPr="00D6672F" w:rsidRDefault="00725983" w:rsidP="00725983">
            <w:pPr>
              <w:spacing w:after="0" w:line="240" w:lineRule="auto"/>
              <w:jc w:val="center"/>
              <w:rPr>
                <w:rFonts w:cs="Arial"/>
                <w:color w:val="3A3838"/>
                <w:sz w:val="16"/>
                <w:szCs w:val="16"/>
                <w:lang w:eastAsia="es-MX"/>
              </w:rPr>
            </w:pPr>
          </w:p>
          <w:p w14:paraId="4268E011" w14:textId="77777777" w:rsidR="00725983" w:rsidRPr="00D6672F" w:rsidRDefault="00725983" w:rsidP="00725983">
            <w:pPr>
              <w:spacing w:after="0" w:line="240" w:lineRule="auto"/>
              <w:jc w:val="center"/>
              <w:rPr>
                <w:rFonts w:cs="Arial"/>
                <w:color w:val="3A3838"/>
                <w:sz w:val="16"/>
                <w:szCs w:val="16"/>
                <w:lang w:eastAsia="es-MX"/>
              </w:rPr>
            </w:pPr>
          </w:p>
          <w:p w14:paraId="54B391AC" w14:textId="4C68B10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550E4852"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79CAEE34" w14:textId="59BC9914"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lastRenderedPageBreak/>
              <w:t>La gestión de los principales procesos y/o actividades del</w:t>
            </w:r>
          </w:p>
        </w:tc>
        <w:tc>
          <w:tcPr>
            <w:tcW w:w="567" w:type="dxa"/>
            <w:shd w:val="clear" w:color="auto" w:fill="auto"/>
            <w:noWrap/>
          </w:tcPr>
          <w:p w14:paraId="737F9E9B" w14:textId="77777777" w:rsidR="00725983" w:rsidRPr="00D6672F" w:rsidRDefault="00725983" w:rsidP="00725983">
            <w:pPr>
              <w:spacing w:after="0" w:line="240" w:lineRule="auto"/>
              <w:jc w:val="center"/>
              <w:rPr>
                <w:rFonts w:cs="Arial"/>
                <w:i/>
                <w:iCs/>
                <w:color w:val="3A3838"/>
                <w:sz w:val="16"/>
                <w:szCs w:val="16"/>
                <w:lang w:eastAsia="es-MX"/>
              </w:rPr>
            </w:pPr>
          </w:p>
          <w:p w14:paraId="1EC1CA4E" w14:textId="77777777" w:rsidR="00725983" w:rsidRPr="00D6672F" w:rsidRDefault="00725983" w:rsidP="00725983">
            <w:pPr>
              <w:spacing w:after="0" w:line="240" w:lineRule="auto"/>
              <w:jc w:val="center"/>
              <w:rPr>
                <w:rFonts w:cs="Arial"/>
                <w:i/>
                <w:iCs/>
                <w:color w:val="3A3838"/>
                <w:sz w:val="16"/>
                <w:szCs w:val="16"/>
                <w:lang w:eastAsia="es-MX"/>
              </w:rPr>
            </w:pPr>
          </w:p>
          <w:p w14:paraId="021D2D0F" w14:textId="77777777" w:rsidR="00725983" w:rsidRPr="00D6672F" w:rsidRDefault="00725983" w:rsidP="00725983">
            <w:pPr>
              <w:spacing w:after="0" w:line="240" w:lineRule="auto"/>
              <w:jc w:val="center"/>
              <w:rPr>
                <w:rFonts w:cs="Arial"/>
                <w:i/>
                <w:iCs/>
                <w:color w:val="3A3838"/>
                <w:sz w:val="16"/>
                <w:szCs w:val="16"/>
                <w:lang w:eastAsia="es-MX"/>
              </w:rPr>
            </w:pPr>
          </w:p>
          <w:p w14:paraId="6BBD2B03" w14:textId="77777777" w:rsidR="00725983" w:rsidRPr="00D6672F" w:rsidRDefault="00725983" w:rsidP="00725983">
            <w:pPr>
              <w:spacing w:after="0" w:line="240" w:lineRule="auto"/>
              <w:jc w:val="center"/>
              <w:rPr>
                <w:rFonts w:cs="Arial"/>
                <w:i/>
                <w:iCs/>
                <w:color w:val="3A3838"/>
                <w:sz w:val="16"/>
                <w:szCs w:val="16"/>
                <w:lang w:eastAsia="es-MX"/>
              </w:rPr>
            </w:pPr>
          </w:p>
          <w:p w14:paraId="43B174A6" w14:textId="77777777" w:rsidR="00725983" w:rsidRPr="00D6672F" w:rsidRDefault="00725983" w:rsidP="00725983">
            <w:pPr>
              <w:spacing w:after="0" w:line="240" w:lineRule="auto"/>
              <w:jc w:val="center"/>
              <w:rPr>
                <w:rFonts w:cs="Arial"/>
                <w:i/>
                <w:iCs/>
                <w:color w:val="3A3838"/>
                <w:sz w:val="16"/>
                <w:szCs w:val="16"/>
                <w:lang w:eastAsia="es-MX"/>
              </w:rPr>
            </w:pPr>
          </w:p>
          <w:p w14:paraId="48E785C2" w14:textId="77777777" w:rsidR="00725983" w:rsidRPr="00D6672F" w:rsidRDefault="00725983" w:rsidP="00725983">
            <w:pPr>
              <w:spacing w:after="0" w:line="240" w:lineRule="auto"/>
              <w:jc w:val="center"/>
              <w:rPr>
                <w:rFonts w:cs="Arial"/>
                <w:i/>
                <w:iCs/>
                <w:color w:val="3A3838"/>
                <w:sz w:val="16"/>
                <w:szCs w:val="16"/>
                <w:lang w:eastAsia="es-MX"/>
              </w:rPr>
            </w:pPr>
          </w:p>
          <w:p w14:paraId="60389490" w14:textId="77777777" w:rsidR="00725983" w:rsidRPr="00D6672F" w:rsidRDefault="00725983" w:rsidP="00725983">
            <w:pPr>
              <w:spacing w:after="0" w:line="240" w:lineRule="auto"/>
              <w:jc w:val="center"/>
              <w:rPr>
                <w:rFonts w:cs="Arial"/>
                <w:i/>
                <w:iCs/>
                <w:color w:val="3A3838"/>
                <w:sz w:val="16"/>
                <w:szCs w:val="16"/>
                <w:lang w:eastAsia="es-MX"/>
              </w:rPr>
            </w:pPr>
          </w:p>
          <w:p w14:paraId="5139CC99" w14:textId="77777777" w:rsidR="00725983" w:rsidRPr="00D6672F" w:rsidRDefault="00725983" w:rsidP="00725983">
            <w:pPr>
              <w:spacing w:after="0" w:line="240" w:lineRule="auto"/>
              <w:jc w:val="center"/>
              <w:rPr>
                <w:rFonts w:cs="Arial"/>
                <w:i/>
                <w:iCs/>
                <w:color w:val="3A3838"/>
                <w:sz w:val="16"/>
                <w:szCs w:val="16"/>
                <w:lang w:eastAsia="es-MX"/>
              </w:rPr>
            </w:pPr>
          </w:p>
          <w:p w14:paraId="6C80F975" w14:textId="77777777" w:rsidR="00725983" w:rsidRPr="00D6672F" w:rsidRDefault="00725983" w:rsidP="00725983">
            <w:pPr>
              <w:spacing w:after="0" w:line="240" w:lineRule="auto"/>
              <w:jc w:val="center"/>
              <w:rPr>
                <w:rFonts w:cs="Arial"/>
                <w:i/>
                <w:iCs/>
                <w:color w:val="3A3838"/>
                <w:sz w:val="16"/>
                <w:szCs w:val="16"/>
                <w:lang w:eastAsia="es-MX"/>
              </w:rPr>
            </w:pPr>
          </w:p>
          <w:p w14:paraId="79213E51" w14:textId="316AE286"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0B60AC54" w14:textId="6309694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reportes fotográficos de los espacios físicos que contribuyen a la calidad de la infraestructura física educativa en el Estado de Sinaloa.</w:t>
            </w:r>
          </w:p>
        </w:tc>
        <w:tc>
          <w:tcPr>
            <w:tcW w:w="1134" w:type="dxa"/>
            <w:shd w:val="clear" w:color="auto" w:fill="auto"/>
            <w:noWrap/>
            <w:vAlign w:val="center"/>
          </w:tcPr>
          <w:p w14:paraId="16BFD295" w14:textId="1F6C4D8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reportes fotográficos de los espacios físicos que contribuyen a la calidad de la infraestructura física educativa en el Estado de Sinaloa.</w:t>
            </w:r>
          </w:p>
        </w:tc>
        <w:tc>
          <w:tcPr>
            <w:tcW w:w="992" w:type="dxa"/>
            <w:shd w:val="clear" w:color="auto" w:fill="auto"/>
            <w:noWrap/>
            <w:vAlign w:val="center"/>
          </w:tcPr>
          <w:p w14:paraId="57FE5D38" w14:textId="7AA4777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2057321A" w14:textId="77777777" w:rsidR="00725983" w:rsidRPr="00D6672F" w:rsidRDefault="00725983" w:rsidP="00725983">
            <w:pPr>
              <w:spacing w:after="0" w:line="240" w:lineRule="auto"/>
              <w:jc w:val="center"/>
              <w:rPr>
                <w:rFonts w:cs="Arial"/>
                <w:color w:val="3A3838"/>
                <w:sz w:val="16"/>
                <w:szCs w:val="16"/>
                <w:lang w:eastAsia="es-MX"/>
              </w:rPr>
            </w:pPr>
          </w:p>
          <w:p w14:paraId="7D7777BE" w14:textId="77777777" w:rsidR="00725983" w:rsidRPr="00D6672F" w:rsidRDefault="00725983" w:rsidP="00725983">
            <w:pPr>
              <w:spacing w:after="0" w:line="240" w:lineRule="auto"/>
              <w:jc w:val="center"/>
              <w:rPr>
                <w:rFonts w:cs="Arial"/>
                <w:color w:val="3A3838"/>
                <w:sz w:val="16"/>
                <w:szCs w:val="16"/>
                <w:lang w:eastAsia="es-MX"/>
              </w:rPr>
            </w:pPr>
          </w:p>
          <w:p w14:paraId="1E42B826" w14:textId="77777777" w:rsidR="00725983" w:rsidRPr="00D6672F" w:rsidRDefault="00725983" w:rsidP="00725983">
            <w:pPr>
              <w:spacing w:after="0" w:line="240" w:lineRule="auto"/>
              <w:jc w:val="center"/>
              <w:rPr>
                <w:rFonts w:cs="Arial"/>
                <w:color w:val="3A3838"/>
                <w:sz w:val="16"/>
                <w:szCs w:val="16"/>
                <w:lang w:eastAsia="es-MX"/>
              </w:rPr>
            </w:pPr>
          </w:p>
          <w:p w14:paraId="7B405F52" w14:textId="77777777" w:rsidR="00725983" w:rsidRPr="00D6672F" w:rsidRDefault="00725983" w:rsidP="00725983">
            <w:pPr>
              <w:spacing w:after="0" w:line="240" w:lineRule="auto"/>
              <w:jc w:val="center"/>
              <w:rPr>
                <w:rFonts w:cs="Arial"/>
                <w:color w:val="3A3838"/>
                <w:sz w:val="16"/>
                <w:szCs w:val="16"/>
                <w:lang w:eastAsia="es-MX"/>
              </w:rPr>
            </w:pPr>
          </w:p>
          <w:p w14:paraId="5FF4946C" w14:textId="77777777" w:rsidR="00725983" w:rsidRPr="00D6672F" w:rsidRDefault="00725983" w:rsidP="00725983">
            <w:pPr>
              <w:spacing w:after="0" w:line="240" w:lineRule="auto"/>
              <w:jc w:val="center"/>
              <w:rPr>
                <w:rFonts w:cs="Arial"/>
                <w:color w:val="3A3838"/>
                <w:sz w:val="16"/>
                <w:szCs w:val="16"/>
                <w:lang w:eastAsia="es-MX"/>
              </w:rPr>
            </w:pPr>
          </w:p>
          <w:p w14:paraId="19355874" w14:textId="77777777" w:rsidR="00725983" w:rsidRPr="00D6672F" w:rsidRDefault="00725983" w:rsidP="00725983">
            <w:pPr>
              <w:spacing w:after="0" w:line="240" w:lineRule="auto"/>
              <w:jc w:val="center"/>
              <w:rPr>
                <w:rFonts w:cs="Arial"/>
                <w:color w:val="3A3838"/>
                <w:sz w:val="16"/>
                <w:szCs w:val="16"/>
                <w:lang w:eastAsia="es-MX"/>
              </w:rPr>
            </w:pPr>
          </w:p>
          <w:p w14:paraId="29604A5A" w14:textId="77777777" w:rsidR="00725983" w:rsidRPr="00D6672F" w:rsidRDefault="00725983" w:rsidP="00725983">
            <w:pPr>
              <w:spacing w:after="0" w:line="240" w:lineRule="auto"/>
              <w:jc w:val="center"/>
              <w:rPr>
                <w:rFonts w:cs="Arial"/>
                <w:color w:val="3A3838"/>
                <w:sz w:val="16"/>
                <w:szCs w:val="16"/>
                <w:lang w:eastAsia="es-MX"/>
              </w:rPr>
            </w:pPr>
          </w:p>
          <w:p w14:paraId="25371701" w14:textId="77777777" w:rsidR="00725983" w:rsidRPr="00D6672F" w:rsidRDefault="00725983" w:rsidP="00725983">
            <w:pPr>
              <w:spacing w:after="0" w:line="240" w:lineRule="auto"/>
              <w:jc w:val="center"/>
              <w:rPr>
                <w:rFonts w:cs="Arial"/>
                <w:color w:val="3A3838"/>
                <w:sz w:val="16"/>
                <w:szCs w:val="16"/>
                <w:lang w:eastAsia="es-MX"/>
              </w:rPr>
            </w:pPr>
          </w:p>
          <w:p w14:paraId="67CAC56D" w14:textId="77777777" w:rsidR="00725983" w:rsidRPr="00D6672F" w:rsidRDefault="00725983" w:rsidP="00725983">
            <w:pPr>
              <w:spacing w:after="0" w:line="240" w:lineRule="auto"/>
              <w:jc w:val="center"/>
              <w:rPr>
                <w:rFonts w:cs="Arial"/>
                <w:color w:val="3A3838"/>
                <w:sz w:val="16"/>
                <w:szCs w:val="16"/>
                <w:lang w:eastAsia="es-MX"/>
              </w:rPr>
            </w:pPr>
          </w:p>
          <w:p w14:paraId="544B04EF" w14:textId="4D7A4C37"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41790F7A" w14:textId="77777777"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5D092BA0"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43DB7B0E" w14:textId="115E0EA0"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455A0669" w14:textId="77777777" w:rsidR="00725983" w:rsidRPr="00D6672F" w:rsidRDefault="00725983" w:rsidP="00725983">
            <w:pPr>
              <w:spacing w:after="0" w:line="240" w:lineRule="auto"/>
              <w:jc w:val="center"/>
              <w:rPr>
                <w:rFonts w:cs="Arial"/>
                <w:color w:val="3A3838"/>
                <w:sz w:val="16"/>
                <w:szCs w:val="16"/>
                <w:lang w:eastAsia="es-MX"/>
              </w:rPr>
            </w:pPr>
          </w:p>
          <w:p w14:paraId="154E3D8D" w14:textId="77777777" w:rsidR="00725983" w:rsidRPr="00D6672F" w:rsidRDefault="00725983" w:rsidP="00725983">
            <w:pPr>
              <w:spacing w:after="0" w:line="240" w:lineRule="auto"/>
              <w:jc w:val="center"/>
              <w:rPr>
                <w:rFonts w:cs="Arial"/>
                <w:color w:val="3A3838"/>
                <w:sz w:val="16"/>
                <w:szCs w:val="16"/>
                <w:lang w:eastAsia="es-MX"/>
              </w:rPr>
            </w:pPr>
          </w:p>
          <w:p w14:paraId="7E93F459" w14:textId="77777777" w:rsidR="00725983" w:rsidRPr="00D6672F" w:rsidRDefault="00725983" w:rsidP="00725983">
            <w:pPr>
              <w:spacing w:after="0" w:line="240" w:lineRule="auto"/>
              <w:jc w:val="center"/>
              <w:rPr>
                <w:rFonts w:cs="Arial"/>
                <w:color w:val="3A3838"/>
                <w:sz w:val="16"/>
                <w:szCs w:val="16"/>
                <w:lang w:eastAsia="es-MX"/>
              </w:rPr>
            </w:pPr>
          </w:p>
          <w:p w14:paraId="05692FA9" w14:textId="77777777" w:rsidR="00725983" w:rsidRPr="00D6672F" w:rsidRDefault="00725983" w:rsidP="00725983">
            <w:pPr>
              <w:spacing w:after="0" w:line="240" w:lineRule="auto"/>
              <w:jc w:val="center"/>
              <w:rPr>
                <w:rFonts w:cs="Arial"/>
                <w:color w:val="3A3838"/>
                <w:sz w:val="16"/>
                <w:szCs w:val="16"/>
                <w:lang w:eastAsia="es-MX"/>
              </w:rPr>
            </w:pPr>
          </w:p>
          <w:p w14:paraId="12E98BAE" w14:textId="77777777" w:rsidR="00725983" w:rsidRPr="00D6672F" w:rsidRDefault="00725983" w:rsidP="00725983">
            <w:pPr>
              <w:spacing w:after="0" w:line="240" w:lineRule="auto"/>
              <w:jc w:val="center"/>
              <w:rPr>
                <w:rFonts w:cs="Arial"/>
                <w:color w:val="3A3838"/>
                <w:sz w:val="16"/>
                <w:szCs w:val="16"/>
                <w:lang w:eastAsia="es-MX"/>
              </w:rPr>
            </w:pPr>
          </w:p>
          <w:p w14:paraId="36F3FC33" w14:textId="77777777" w:rsidR="00725983" w:rsidRPr="00D6672F" w:rsidRDefault="00725983" w:rsidP="00725983">
            <w:pPr>
              <w:spacing w:after="0" w:line="240" w:lineRule="auto"/>
              <w:jc w:val="center"/>
              <w:rPr>
                <w:rFonts w:cs="Arial"/>
                <w:color w:val="3A3838"/>
                <w:sz w:val="16"/>
                <w:szCs w:val="16"/>
                <w:lang w:eastAsia="es-MX"/>
              </w:rPr>
            </w:pPr>
          </w:p>
          <w:p w14:paraId="790EFB0F" w14:textId="77777777" w:rsidR="00725983" w:rsidRPr="00D6672F" w:rsidRDefault="00725983" w:rsidP="00725983">
            <w:pPr>
              <w:spacing w:after="0" w:line="240" w:lineRule="auto"/>
              <w:jc w:val="center"/>
              <w:rPr>
                <w:rFonts w:cs="Arial"/>
                <w:color w:val="3A3838"/>
                <w:sz w:val="16"/>
                <w:szCs w:val="16"/>
                <w:lang w:eastAsia="es-MX"/>
              </w:rPr>
            </w:pPr>
          </w:p>
          <w:p w14:paraId="14104EEF" w14:textId="77777777" w:rsidR="00725983" w:rsidRPr="00D6672F" w:rsidRDefault="00725983" w:rsidP="00725983">
            <w:pPr>
              <w:spacing w:after="0" w:line="240" w:lineRule="auto"/>
              <w:jc w:val="center"/>
              <w:rPr>
                <w:rFonts w:cs="Arial"/>
                <w:color w:val="3A3838"/>
                <w:sz w:val="16"/>
                <w:szCs w:val="16"/>
                <w:lang w:eastAsia="es-MX"/>
              </w:rPr>
            </w:pPr>
          </w:p>
          <w:p w14:paraId="2F2605F1" w14:textId="77777777" w:rsidR="00725983" w:rsidRPr="00D6672F" w:rsidRDefault="00725983" w:rsidP="00725983">
            <w:pPr>
              <w:spacing w:after="0" w:line="240" w:lineRule="auto"/>
              <w:jc w:val="center"/>
              <w:rPr>
                <w:rFonts w:cs="Arial"/>
                <w:color w:val="3A3838"/>
                <w:sz w:val="16"/>
                <w:szCs w:val="16"/>
                <w:lang w:eastAsia="es-MX"/>
              </w:rPr>
            </w:pPr>
          </w:p>
          <w:p w14:paraId="560CB16F" w14:textId="50B0F14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1A4557ED" w14:textId="77777777" w:rsidR="00725983" w:rsidRPr="00D6672F" w:rsidRDefault="00725983" w:rsidP="00725983">
            <w:pPr>
              <w:spacing w:after="0" w:line="240" w:lineRule="auto"/>
              <w:jc w:val="center"/>
              <w:rPr>
                <w:rFonts w:cs="Arial"/>
                <w:color w:val="3A3838"/>
                <w:sz w:val="16"/>
                <w:szCs w:val="16"/>
                <w:lang w:eastAsia="es-MX"/>
              </w:rPr>
            </w:pPr>
          </w:p>
          <w:p w14:paraId="5F7CF790" w14:textId="77777777" w:rsidR="00725983" w:rsidRPr="00D6672F" w:rsidRDefault="00725983" w:rsidP="00725983">
            <w:pPr>
              <w:spacing w:after="0" w:line="240" w:lineRule="auto"/>
              <w:jc w:val="center"/>
              <w:rPr>
                <w:rFonts w:cs="Arial"/>
                <w:color w:val="3A3838"/>
                <w:sz w:val="16"/>
                <w:szCs w:val="16"/>
                <w:lang w:eastAsia="es-MX"/>
              </w:rPr>
            </w:pPr>
          </w:p>
          <w:p w14:paraId="19D9F264" w14:textId="77777777" w:rsidR="00725983" w:rsidRPr="00D6672F" w:rsidRDefault="00725983" w:rsidP="00725983">
            <w:pPr>
              <w:spacing w:after="0" w:line="240" w:lineRule="auto"/>
              <w:jc w:val="center"/>
              <w:rPr>
                <w:rFonts w:cs="Arial"/>
                <w:color w:val="3A3838"/>
                <w:sz w:val="16"/>
                <w:szCs w:val="16"/>
                <w:lang w:eastAsia="es-MX"/>
              </w:rPr>
            </w:pPr>
          </w:p>
          <w:p w14:paraId="54086DF8" w14:textId="77777777" w:rsidR="00725983" w:rsidRPr="00D6672F" w:rsidRDefault="00725983" w:rsidP="00725983">
            <w:pPr>
              <w:spacing w:after="0" w:line="240" w:lineRule="auto"/>
              <w:jc w:val="center"/>
              <w:rPr>
                <w:rFonts w:cs="Arial"/>
                <w:color w:val="3A3838"/>
                <w:sz w:val="16"/>
                <w:szCs w:val="16"/>
                <w:lang w:eastAsia="es-MX"/>
              </w:rPr>
            </w:pPr>
          </w:p>
          <w:p w14:paraId="71683186" w14:textId="77777777" w:rsidR="00725983" w:rsidRPr="00D6672F" w:rsidRDefault="00725983" w:rsidP="00725983">
            <w:pPr>
              <w:spacing w:after="0" w:line="240" w:lineRule="auto"/>
              <w:jc w:val="center"/>
              <w:rPr>
                <w:rFonts w:cs="Arial"/>
                <w:color w:val="3A3838"/>
                <w:sz w:val="16"/>
                <w:szCs w:val="16"/>
                <w:lang w:eastAsia="es-MX"/>
              </w:rPr>
            </w:pPr>
          </w:p>
          <w:p w14:paraId="64B931C3" w14:textId="77777777" w:rsidR="00725983" w:rsidRPr="00D6672F" w:rsidRDefault="00725983" w:rsidP="00725983">
            <w:pPr>
              <w:spacing w:after="0" w:line="240" w:lineRule="auto"/>
              <w:jc w:val="center"/>
              <w:rPr>
                <w:rFonts w:cs="Arial"/>
                <w:color w:val="3A3838"/>
                <w:sz w:val="16"/>
                <w:szCs w:val="16"/>
                <w:lang w:eastAsia="es-MX"/>
              </w:rPr>
            </w:pPr>
          </w:p>
          <w:p w14:paraId="1228D55B" w14:textId="77777777" w:rsidR="00725983" w:rsidRPr="00D6672F" w:rsidRDefault="00725983" w:rsidP="00725983">
            <w:pPr>
              <w:spacing w:after="0" w:line="240" w:lineRule="auto"/>
              <w:jc w:val="center"/>
              <w:rPr>
                <w:rFonts w:cs="Arial"/>
                <w:color w:val="3A3838"/>
                <w:sz w:val="16"/>
                <w:szCs w:val="16"/>
                <w:lang w:eastAsia="es-MX"/>
              </w:rPr>
            </w:pPr>
          </w:p>
          <w:p w14:paraId="315ED691" w14:textId="77777777" w:rsidR="00725983" w:rsidRPr="00D6672F" w:rsidRDefault="00725983" w:rsidP="00725983">
            <w:pPr>
              <w:spacing w:after="0" w:line="240" w:lineRule="auto"/>
              <w:jc w:val="center"/>
              <w:rPr>
                <w:rFonts w:cs="Arial"/>
                <w:color w:val="3A3838"/>
                <w:sz w:val="16"/>
                <w:szCs w:val="16"/>
                <w:lang w:eastAsia="es-MX"/>
              </w:rPr>
            </w:pPr>
          </w:p>
          <w:p w14:paraId="0B1C381E" w14:textId="77777777" w:rsidR="00725983" w:rsidRPr="00D6672F" w:rsidRDefault="00725983" w:rsidP="00725983">
            <w:pPr>
              <w:spacing w:after="0" w:line="240" w:lineRule="auto"/>
              <w:jc w:val="center"/>
              <w:rPr>
                <w:rFonts w:cs="Arial"/>
                <w:color w:val="3A3838"/>
                <w:sz w:val="16"/>
                <w:szCs w:val="16"/>
                <w:lang w:eastAsia="es-MX"/>
              </w:rPr>
            </w:pPr>
          </w:p>
          <w:p w14:paraId="3FFFD800" w14:textId="1E5A593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04ADAFB9"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578EC044" w14:textId="3E42CF92"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160C985B" w14:textId="77777777" w:rsidR="00725983" w:rsidRPr="00D6672F" w:rsidRDefault="00725983" w:rsidP="00725983">
            <w:pPr>
              <w:spacing w:after="0" w:line="240" w:lineRule="auto"/>
              <w:jc w:val="center"/>
              <w:rPr>
                <w:rFonts w:cs="Arial"/>
                <w:i/>
                <w:iCs/>
                <w:color w:val="3A3838"/>
                <w:sz w:val="16"/>
                <w:szCs w:val="16"/>
                <w:lang w:eastAsia="es-MX"/>
              </w:rPr>
            </w:pPr>
          </w:p>
          <w:p w14:paraId="5F66FCE4" w14:textId="77777777" w:rsidR="00725983" w:rsidRPr="00D6672F" w:rsidRDefault="00725983" w:rsidP="00725983">
            <w:pPr>
              <w:spacing w:after="0" w:line="240" w:lineRule="auto"/>
              <w:jc w:val="center"/>
              <w:rPr>
                <w:rFonts w:cs="Arial"/>
                <w:i/>
                <w:iCs/>
                <w:color w:val="3A3838"/>
                <w:sz w:val="16"/>
                <w:szCs w:val="16"/>
                <w:lang w:eastAsia="es-MX"/>
              </w:rPr>
            </w:pPr>
          </w:p>
          <w:p w14:paraId="6AAC36ED" w14:textId="77777777" w:rsidR="00725983" w:rsidRPr="00D6672F" w:rsidRDefault="00725983" w:rsidP="00725983">
            <w:pPr>
              <w:spacing w:after="0" w:line="240" w:lineRule="auto"/>
              <w:jc w:val="center"/>
              <w:rPr>
                <w:rFonts w:cs="Arial"/>
                <w:i/>
                <w:iCs/>
                <w:color w:val="3A3838"/>
                <w:sz w:val="16"/>
                <w:szCs w:val="16"/>
                <w:lang w:eastAsia="es-MX"/>
              </w:rPr>
            </w:pPr>
          </w:p>
          <w:p w14:paraId="5E30F7F9" w14:textId="77777777" w:rsidR="00725983" w:rsidRPr="00D6672F" w:rsidRDefault="00725983" w:rsidP="00725983">
            <w:pPr>
              <w:spacing w:after="0" w:line="240" w:lineRule="auto"/>
              <w:jc w:val="center"/>
              <w:rPr>
                <w:rFonts w:cs="Arial"/>
                <w:i/>
                <w:iCs/>
                <w:color w:val="3A3838"/>
                <w:sz w:val="16"/>
                <w:szCs w:val="16"/>
                <w:lang w:eastAsia="es-MX"/>
              </w:rPr>
            </w:pPr>
          </w:p>
          <w:p w14:paraId="51E76B74" w14:textId="77777777" w:rsidR="00725983" w:rsidRPr="00D6672F" w:rsidRDefault="00725983" w:rsidP="00725983">
            <w:pPr>
              <w:spacing w:after="0" w:line="240" w:lineRule="auto"/>
              <w:jc w:val="center"/>
              <w:rPr>
                <w:rFonts w:cs="Arial"/>
                <w:i/>
                <w:iCs/>
                <w:color w:val="3A3838"/>
                <w:sz w:val="16"/>
                <w:szCs w:val="16"/>
                <w:lang w:eastAsia="es-MX"/>
              </w:rPr>
            </w:pPr>
          </w:p>
          <w:p w14:paraId="56BBDA39" w14:textId="77777777" w:rsidR="00725983" w:rsidRPr="00D6672F" w:rsidRDefault="00725983" w:rsidP="00725983">
            <w:pPr>
              <w:spacing w:after="0" w:line="240" w:lineRule="auto"/>
              <w:jc w:val="center"/>
              <w:rPr>
                <w:rFonts w:cs="Arial"/>
                <w:i/>
                <w:iCs/>
                <w:color w:val="3A3838"/>
                <w:sz w:val="16"/>
                <w:szCs w:val="16"/>
                <w:lang w:eastAsia="es-MX"/>
              </w:rPr>
            </w:pPr>
          </w:p>
          <w:p w14:paraId="10D88BE2" w14:textId="77777777" w:rsidR="00725983" w:rsidRPr="00D6672F" w:rsidRDefault="00725983" w:rsidP="00725983">
            <w:pPr>
              <w:spacing w:after="0" w:line="240" w:lineRule="auto"/>
              <w:jc w:val="center"/>
              <w:rPr>
                <w:rFonts w:cs="Arial"/>
                <w:i/>
                <w:iCs/>
                <w:color w:val="3A3838"/>
                <w:sz w:val="16"/>
                <w:szCs w:val="16"/>
                <w:lang w:eastAsia="es-MX"/>
              </w:rPr>
            </w:pPr>
          </w:p>
          <w:p w14:paraId="3545AC43" w14:textId="77777777" w:rsidR="00725983" w:rsidRPr="00D6672F" w:rsidRDefault="00725983" w:rsidP="00725983">
            <w:pPr>
              <w:spacing w:after="0" w:line="240" w:lineRule="auto"/>
              <w:jc w:val="center"/>
              <w:rPr>
                <w:rFonts w:cs="Arial"/>
                <w:i/>
                <w:iCs/>
                <w:color w:val="3A3838"/>
                <w:sz w:val="16"/>
                <w:szCs w:val="16"/>
                <w:lang w:eastAsia="es-MX"/>
              </w:rPr>
            </w:pPr>
          </w:p>
          <w:p w14:paraId="6E9965A4" w14:textId="77777777" w:rsidR="00725983" w:rsidRPr="00D6672F" w:rsidRDefault="00725983" w:rsidP="00725983">
            <w:pPr>
              <w:spacing w:after="0" w:line="240" w:lineRule="auto"/>
              <w:jc w:val="center"/>
              <w:rPr>
                <w:rFonts w:cs="Arial"/>
                <w:i/>
                <w:iCs/>
                <w:color w:val="3A3838"/>
                <w:sz w:val="16"/>
                <w:szCs w:val="16"/>
                <w:lang w:eastAsia="es-MX"/>
              </w:rPr>
            </w:pPr>
          </w:p>
          <w:p w14:paraId="1A72E3A5" w14:textId="4CEE5756"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4493FCD8" w14:textId="3B06613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planos de los espacios físicos que contribuyen a la calidad de la infraestructura física educativa en el Estado de Sinaloa.</w:t>
            </w:r>
          </w:p>
        </w:tc>
        <w:tc>
          <w:tcPr>
            <w:tcW w:w="1134" w:type="dxa"/>
            <w:shd w:val="clear" w:color="auto" w:fill="auto"/>
            <w:noWrap/>
            <w:vAlign w:val="center"/>
          </w:tcPr>
          <w:p w14:paraId="7C57C461" w14:textId="18E7A936"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planos de los espacios físicos que contribuyen a la calidad de la infraestructura física educativa en el Estado de Sinaloa.</w:t>
            </w:r>
          </w:p>
        </w:tc>
        <w:tc>
          <w:tcPr>
            <w:tcW w:w="992" w:type="dxa"/>
            <w:shd w:val="clear" w:color="auto" w:fill="auto"/>
            <w:noWrap/>
            <w:vAlign w:val="center"/>
          </w:tcPr>
          <w:p w14:paraId="4E15BC3E" w14:textId="247F0673"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tcPr>
          <w:p w14:paraId="47592442" w14:textId="77777777" w:rsidR="00725983" w:rsidRPr="00D6672F" w:rsidRDefault="00725983" w:rsidP="00725983">
            <w:pPr>
              <w:spacing w:after="0" w:line="240" w:lineRule="auto"/>
              <w:jc w:val="center"/>
              <w:rPr>
                <w:rFonts w:cs="Arial"/>
                <w:color w:val="3A3838"/>
                <w:sz w:val="16"/>
                <w:szCs w:val="16"/>
                <w:lang w:eastAsia="es-MX"/>
              </w:rPr>
            </w:pPr>
          </w:p>
          <w:p w14:paraId="052D5829" w14:textId="77777777" w:rsidR="00725983" w:rsidRPr="00D6672F" w:rsidRDefault="00725983" w:rsidP="00725983">
            <w:pPr>
              <w:spacing w:after="0" w:line="240" w:lineRule="auto"/>
              <w:jc w:val="center"/>
              <w:rPr>
                <w:rFonts w:cs="Arial"/>
                <w:color w:val="3A3838"/>
                <w:sz w:val="16"/>
                <w:szCs w:val="16"/>
                <w:lang w:eastAsia="es-MX"/>
              </w:rPr>
            </w:pPr>
          </w:p>
          <w:p w14:paraId="6DC6D301" w14:textId="77777777" w:rsidR="00725983" w:rsidRPr="00D6672F" w:rsidRDefault="00725983" w:rsidP="00725983">
            <w:pPr>
              <w:spacing w:after="0" w:line="240" w:lineRule="auto"/>
              <w:jc w:val="center"/>
              <w:rPr>
                <w:rFonts w:cs="Arial"/>
                <w:color w:val="3A3838"/>
                <w:sz w:val="16"/>
                <w:szCs w:val="16"/>
                <w:lang w:eastAsia="es-MX"/>
              </w:rPr>
            </w:pPr>
          </w:p>
          <w:p w14:paraId="465114CF" w14:textId="77777777" w:rsidR="00725983" w:rsidRPr="00D6672F" w:rsidRDefault="00725983" w:rsidP="00725983">
            <w:pPr>
              <w:spacing w:after="0" w:line="240" w:lineRule="auto"/>
              <w:jc w:val="center"/>
              <w:rPr>
                <w:rFonts w:cs="Arial"/>
                <w:color w:val="3A3838"/>
                <w:sz w:val="16"/>
                <w:szCs w:val="16"/>
                <w:lang w:eastAsia="es-MX"/>
              </w:rPr>
            </w:pPr>
          </w:p>
          <w:p w14:paraId="7CE66CE2" w14:textId="77777777" w:rsidR="00725983" w:rsidRPr="00D6672F" w:rsidRDefault="00725983" w:rsidP="00725983">
            <w:pPr>
              <w:spacing w:after="0" w:line="240" w:lineRule="auto"/>
              <w:jc w:val="center"/>
              <w:rPr>
                <w:rFonts w:cs="Arial"/>
                <w:color w:val="3A3838"/>
                <w:sz w:val="16"/>
                <w:szCs w:val="16"/>
                <w:lang w:eastAsia="es-MX"/>
              </w:rPr>
            </w:pPr>
          </w:p>
          <w:p w14:paraId="7AB614A5" w14:textId="77777777" w:rsidR="00725983" w:rsidRPr="00D6672F" w:rsidRDefault="00725983" w:rsidP="00725983">
            <w:pPr>
              <w:spacing w:after="0" w:line="240" w:lineRule="auto"/>
              <w:jc w:val="center"/>
              <w:rPr>
                <w:rFonts w:cs="Arial"/>
                <w:color w:val="3A3838"/>
                <w:sz w:val="16"/>
                <w:szCs w:val="16"/>
                <w:lang w:eastAsia="es-MX"/>
              </w:rPr>
            </w:pPr>
          </w:p>
          <w:p w14:paraId="41145AAC" w14:textId="77777777" w:rsidR="00725983" w:rsidRPr="00D6672F" w:rsidRDefault="00725983" w:rsidP="00725983">
            <w:pPr>
              <w:spacing w:after="0" w:line="240" w:lineRule="auto"/>
              <w:jc w:val="center"/>
              <w:rPr>
                <w:rFonts w:cs="Arial"/>
                <w:color w:val="3A3838"/>
                <w:sz w:val="16"/>
                <w:szCs w:val="16"/>
                <w:lang w:eastAsia="es-MX"/>
              </w:rPr>
            </w:pPr>
          </w:p>
          <w:p w14:paraId="78203966" w14:textId="77777777" w:rsidR="00725983" w:rsidRPr="00D6672F" w:rsidRDefault="00725983" w:rsidP="00725983">
            <w:pPr>
              <w:spacing w:after="0" w:line="240" w:lineRule="auto"/>
              <w:jc w:val="center"/>
              <w:rPr>
                <w:rFonts w:cs="Arial"/>
                <w:color w:val="3A3838"/>
                <w:sz w:val="16"/>
                <w:szCs w:val="16"/>
                <w:lang w:eastAsia="es-MX"/>
              </w:rPr>
            </w:pPr>
          </w:p>
          <w:p w14:paraId="4B1EC9EE" w14:textId="77777777" w:rsidR="00725983" w:rsidRPr="00D6672F" w:rsidRDefault="00725983" w:rsidP="00725983">
            <w:pPr>
              <w:spacing w:after="0" w:line="240" w:lineRule="auto"/>
              <w:jc w:val="center"/>
              <w:rPr>
                <w:rFonts w:cs="Arial"/>
                <w:color w:val="3A3838"/>
                <w:sz w:val="16"/>
                <w:szCs w:val="16"/>
                <w:lang w:eastAsia="es-MX"/>
              </w:rPr>
            </w:pPr>
          </w:p>
          <w:p w14:paraId="32E36BDE" w14:textId="07470887"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2DCE6516" w14:textId="77777777" w:rsidR="00725983" w:rsidRPr="00D6672F" w:rsidRDefault="00725983" w:rsidP="00725983">
            <w:pPr>
              <w:spacing w:after="0" w:line="240" w:lineRule="auto"/>
              <w:jc w:val="center"/>
              <w:rPr>
                <w:rFonts w:cs="Arial"/>
                <w:color w:val="3A3838"/>
                <w:sz w:val="16"/>
                <w:szCs w:val="16"/>
                <w:lang w:eastAsia="es-MX"/>
              </w:rPr>
            </w:pPr>
          </w:p>
          <w:p w14:paraId="5C53A1F8" w14:textId="5AB35B9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59ADF937"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023E9D75" w14:textId="716D18E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33F625DC" w14:textId="77777777" w:rsidR="00725983" w:rsidRPr="00D6672F" w:rsidRDefault="00725983" w:rsidP="00725983">
            <w:pPr>
              <w:spacing w:after="0" w:line="240" w:lineRule="auto"/>
              <w:jc w:val="center"/>
              <w:rPr>
                <w:rFonts w:cs="Arial"/>
                <w:color w:val="3A3838"/>
                <w:sz w:val="16"/>
                <w:szCs w:val="16"/>
                <w:lang w:eastAsia="es-MX"/>
              </w:rPr>
            </w:pPr>
          </w:p>
          <w:p w14:paraId="64B18F51" w14:textId="77777777" w:rsidR="00725983" w:rsidRPr="00D6672F" w:rsidRDefault="00725983" w:rsidP="00725983">
            <w:pPr>
              <w:spacing w:after="0" w:line="240" w:lineRule="auto"/>
              <w:jc w:val="center"/>
              <w:rPr>
                <w:rFonts w:cs="Arial"/>
                <w:color w:val="3A3838"/>
                <w:sz w:val="16"/>
                <w:szCs w:val="16"/>
                <w:lang w:eastAsia="es-MX"/>
              </w:rPr>
            </w:pPr>
          </w:p>
          <w:p w14:paraId="02D72E4C" w14:textId="77777777" w:rsidR="00725983" w:rsidRPr="00D6672F" w:rsidRDefault="00725983" w:rsidP="00725983">
            <w:pPr>
              <w:spacing w:after="0" w:line="240" w:lineRule="auto"/>
              <w:jc w:val="center"/>
              <w:rPr>
                <w:rFonts w:cs="Arial"/>
                <w:color w:val="3A3838"/>
                <w:sz w:val="16"/>
                <w:szCs w:val="16"/>
                <w:lang w:eastAsia="es-MX"/>
              </w:rPr>
            </w:pPr>
          </w:p>
          <w:p w14:paraId="703D7580" w14:textId="77777777" w:rsidR="00725983" w:rsidRPr="00D6672F" w:rsidRDefault="00725983" w:rsidP="00725983">
            <w:pPr>
              <w:spacing w:after="0" w:line="240" w:lineRule="auto"/>
              <w:jc w:val="center"/>
              <w:rPr>
                <w:rFonts w:cs="Arial"/>
                <w:color w:val="3A3838"/>
                <w:sz w:val="16"/>
                <w:szCs w:val="16"/>
                <w:lang w:eastAsia="es-MX"/>
              </w:rPr>
            </w:pPr>
          </w:p>
          <w:p w14:paraId="0520B73B" w14:textId="77777777" w:rsidR="00725983" w:rsidRPr="00D6672F" w:rsidRDefault="00725983" w:rsidP="00725983">
            <w:pPr>
              <w:spacing w:after="0" w:line="240" w:lineRule="auto"/>
              <w:jc w:val="center"/>
              <w:rPr>
                <w:rFonts w:cs="Arial"/>
                <w:color w:val="3A3838"/>
                <w:sz w:val="16"/>
                <w:szCs w:val="16"/>
                <w:lang w:eastAsia="es-MX"/>
              </w:rPr>
            </w:pPr>
          </w:p>
          <w:p w14:paraId="5D70AEAB" w14:textId="77777777" w:rsidR="00725983" w:rsidRPr="00D6672F" w:rsidRDefault="00725983" w:rsidP="00725983">
            <w:pPr>
              <w:spacing w:after="0" w:line="240" w:lineRule="auto"/>
              <w:jc w:val="center"/>
              <w:rPr>
                <w:rFonts w:cs="Arial"/>
                <w:color w:val="3A3838"/>
                <w:sz w:val="16"/>
                <w:szCs w:val="16"/>
                <w:lang w:eastAsia="es-MX"/>
              </w:rPr>
            </w:pPr>
          </w:p>
          <w:p w14:paraId="0E667E2A" w14:textId="77777777" w:rsidR="00725983" w:rsidRPr="00D6672F" w:rsidRDefault="00725983" w:rsidP="00725983">
            <w:pPr>
              <w:spacing w:after="0" w:line="240" w:lineRule="auto"/>
              <w:jc w:val="center"/>
              <w:rPr>
                <w:rFonts w:cs="Arial"/>
                <w:color w:val="3A3838"/>
                <w:sz w:val="16"/>
                <w:szCs w:val="16"/>
                <w:lang w:eastAsia="es-MX"/>
              </w:rPr>
            </w:pPr>
          </w:p>
          <w:p w14:paraId="3CE9417D" w14:textId="77777777" w:rsidR="00725983" w:rsidRPr="00D6672F" w:rsidRDefault="00725983" w:rsidP="00725983">
            <w:pPr>
              <w:spacing w:after="0" w:line="240" w:lineRule="auto"/>
              <w:jc w:val="center"/>
              <w:rPr>
                <w:rFonts w:cs="Arial"/>
                <w:color w:val="3A3838"/>
                <w:sz w:val="16"/>
                <w:szCs w:val="16"/>
                <w:lang w:eastAsia="es-MX"/>
              </w:rPr>
            </w:pPr>
          </w:p>
          <w:p w14:paraId="2C1C5AF1" w14:textId="77777777" w:rsidR="00725983" w:rsidRPr="00D6672F" w:rsidRDefault="00725983" w:rsidP="00725983">
            <w:pPr>
              <w:spacing w:after="0" w:line="240" w:lineRule="auto"/>
              <w:jc w:val="center"/>
              <w:rPr>
                <w:rFonts w:cs="Arial"/>
                <w:color w:val="3A3838"/>
                <w:sz w:val="16"/>
                <w:szCs w:val="16"/>
                <w:lang w:eastAsia="es-MX"/>
              </w:rPr>
            </w:pPr>
          </w:p>
          <w:p w14:paraId="372B4940" w14:textId="5B822D9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38971073" w14:textId="77777777" w:rsidR="00725983" w:rsidRPr="00D6672F" w:rsidRDefault="00725983" w:rsidP="00725983">
            <w:pPr>
              <w:spacing w:after="0" w:line="240" w:lineRule="auto"/>
              <w:jc w:val="center"/>
              <w:rPr>
                <w:rFonts w:cs="Arial"/>
                <w:color w:val="3A3838"/>
                <w:sz w:val="16"/>
                <w:szCs w:val="16"/>
                <w:lang w:eastAsia="es-MX"/>
              </w:rPr>
            </w:pPr>
          </w:p>
          <w:p w14:paraId="50E0D87A" w14:textId="77777777" w:rsidR="00725983" w:rsidRPr="00D6672F" w:rsidRDefault="00725983" w:rsidP="00725983">
            <w:pPr>
              <w:spacing w:after="0" w:line="240" w:lineRule="auto"/>
              <w:jc w:val="center"/>
              <w:rPr>
                <w:rFonts w:cs="Arial"/>
                <w:color w:val="3A3838"/>
                <w:sz w:val="16"/>
                <w:szCs w:val="16"/>
                <w:lang w:eastAsia="es-MX"/>
              </w:rPr>
            </w:pPr>
          </w:p>
          <w:p w14:paraId="3C44CA82" w14:textId="77777777" w:rsidR="00725983" w:rsidRPr="00D6672F" w:rsidRDefault="00725983" w:rsidP="00725983">
            <w:pPr>
              <w:spacing w:after="0" w:line="240" w:lineRule="auto"/>
              <w:jc w:val="center"/>
              <w:rPr>
                <w:rFonts w:cs="Arial"/>
                <w:color w:val="3A3838"/>
                <w:sz w:val="16"/>
                <w:szCs w:val="16"/>
                <w:lang w:eastAsia="es-MX"/>
              </w:rPr>
            </w:pPr>
          </w:p>
          <w:p w14:paraId="1143935D" w14:textId="77777777" w:rsidR="00725983" w:rsidRPr="00D6672F" w:rsidRDefault="00725983" w:rsidP="00725983">
            <w:pPr>
              <w:spacing w:after="0" w:line="240" w:lineRule="auto"/>
              <w:jc w:val="center"/>
              <w:rPr>
                <w:rFonts w:cs="Arial"/>
                <w:color w:val="3A3838"/>
                <w:sz w:val="16"/>
                <w:szCs w:val="16"/>
                <w:lang w:eastAsia="es-MX"/>
              </w:rPr>
            </w:pPr>
          </w:p>
          <w:p w14:paraId="0699DD5E" w14:textId="77777777" w:rsidR="00725983" w:rsidRPr="00D6672F" w:rsidRDefault="00725983" w:rsidP="00725983">
            <w:pPr>
              <w:spacing w:after="0" w:line="240" w:lineRule="auto"/>
              <w:jc w:val="center"/>
              <w:rPr>
                <w:rFonts w:cs="Arial"/>
                <w:color w:val="3A3838"/>
                <w:sz w:val="16"/>
                <w:szCs w:val="16"/>
                <w:lang w:eastAsia="es-MX"/>
              </w:rPr>
            </w:pPr>
          </w:p>
          <w:p w14:paraId="753ECA47" w14:textId="77777777" w:rsidR="00725983" w:rsidRPr="00D6672F" w:rsidRDefault="00725983" w:rsidP="00725983">
            <w:pPr>
              <w:spacing w:after="0" w:line="240" w:lineRule="auto"/>
              <w:jc w:val="center"/>
              <w:rPr>
                <w:rFonts w:cs="Arial"/>
                <w:color w:val="3A3838"/>
                <w:sz w:val="16"/>
                <w:szCs w:val="16"/>
                <w:lang w:eastAsia="es-MX"/>
              </w:rPr>
            </w:pPr>
          </w:p>
          <w:p w14:paraId="10874622" w14:textId="77777777" w:rsidR="00725983" w:rsidRPr="00D6672F" w:rsidRDefault="00725983" w:rsidP="00725983">
            <w:pPr>
              <w:spacing w:after="0" w:line="240" w:lineRule="auto"/>
              <w:jc w:val="center"/>
              <w:rPr>
                <w:rFonts w:cs="Arial"/>
                <w:color w:val="3A3838"/>
                <w:sz w:val="16"/>
                <w:szCs w:val="16"/>
                <w:lang w:eastAsia="es-MX"/>
              </w:rPr>
            </w:pPr>
          </w:p>
          <w:p w14:paraId="299A9551" w14:textId="77777777" w:rsidR="00725983" w:rsidRPr="00D6672F" w:rsidRDefault="00725983" w:rsidP="00725983">
            <w:pPr>
              <w:spacing w:after="0" w:line="240" w:lineRule="auto"/>
              <w:jc w:val="center"/>
              <w:rPr>
                <w:rFonts w:cs="Arial"/>
                <w:color w:val="3A3838"/>
                <w:sz w:val="16"/>
                <w:szCs w:val="16"/>
                <w:lang w:eastAsia="es-MX"/>
              </w:rPr>
            </w:pPr>
          </w:p>
          <w:p w14:paraId="1AAC2FD2" w14:textId="77777777" w:rsidR="00725983" w:rsidRPr="00D6672F" w:rsidRDefault="00725983" w:rsidP="00725983">
            <w:pPr>
              <w:spacing w:after="0" w:line="240" w:lineRule="auto"/>
              <w:jc w:val="center"/>
              <w:rPr>
                <w:rFonts w:cs="Arial"/>
                <w:color w:val="3A3838"/>
                <w:sz w:val="16"/>
                <w:szCs w:val="16"/>
                <w:lang w:eastAsia="es-MX"/>
              </w:rPr>
            </w:pPr>
          </w:p>
          <w:p w14:paraId="12A5FB7D" w14:textId="2A5F076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4F58F27A"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163B005C" w14:textId="2421EFAE"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71458DF9" w14:textId="77777777" w:rsidR="00725983" w:rsidRPr="00D6672F" w:rsidRDefault="00725983" w:rsidP="00725983">
            <w:pPr>
              <w:spacing w:after="0" w:line="240" w:lineRule="auto"/>
              <w:jc w:val="center"/>
              <w:rPr>
                <w:rFonts w:cs="Arial"/>
                <w:i/>
                <w:iCs/>
                <w:color w:val="3A3838"/>
                <w:sz w:val="16"/>
                <w:szCs w:val="16"/>
                <w:lang w:eastAsia="es-MX"/>
              </w:rPr>
            </w:pPr>
          </w:p>
          <w:p w14:paraId="6C02982E" w14:textId="77777777" w:rsidR="00725983" w:rsidRPr="00D6672F" w:rsidRDefault="00725983" w:rsidP="00725983">
            <w:pPr>
              <w:spacing w:after="0" w:line="240" w:lineRule="auto"/>
              <w:jc w:val="center"/>
              <w:rPr>
                <w:rFonts w:cs="Arial"/>
                <w:i/>
                <w:iCs/>
                <w:color w:val="3A3838"/>
                <w:sz w:val="16"/>
                <w:szCs w:val="16"/>
                <w:lang w:eastAsia="es-MX"/>
              </w:rPr>
            </w:pPr>
          </w:p>
          <w:p w14:paraId="0221D5C3" w14:textId="77777777" w:rsidR="00725983" w:rsidRPr="00D6672F" w:rsidRDefault="00725983" w:rsidP="00725983">
            <w:pPr>
              <w:spacing w:after="0" w:line="240" w:lineRule="auto"/>
              <w:jc w:val="center"/>
              <w:rPr>
                <w:rFonts w:cs="Arial"/>
                <w:i/>
                <w:iCs/>
                <w:color w:val="3A3838"/>
                <w:sz w:val="16"/>
                <w:szCs w:val="16"/>
                <w:lang w:eastAsia="es-MX"/>
              </w:rPr>
            </w:pPr>
          </w:p>
          <w:p w14:paraId="425E22EC" w14:textId="77777777" w:rsidR="00725983" w:rsidRPr="00D6672F" w:rsidRDefault="00725983" w:rsidP="00725983">
            <w:pPr>
              <w:spacing w:after="0" w:line="240" w:lineRule="auto"/>
              <w:jc w:val="center"/>
              <w:rPr>
                <w:rFonts w:cs="Arial"/>
                <w:i/>
                <w:iCs/>
                <w:color w:val="3A3838"/>
                <w:sz w:val="16"/>
                <w:szCs w:val="16"/>
                <w:lang w:eastAsia="es-MX"/>
              </w:rPr>
            </w:pPr>
          </w:p>
          <w:p w14:paraId="1C270DD6" w14:textId="77777777" w:rsidR="00725983" w:rsidRPr="00D6672F" w:rsidRDefault="00725983" w:rsidP="00725983">
            <w:pPr>
              <w:spacing w:after="0" w:line="240" w:lineRule="auto"/>
              <w:jc w:val="center"/>
              <w:rPr>
                <w:rFonts w:cs="Arial"/>
                <w:i/>
                <w:iCs/>
                <w:color w:val="3A3838"/>
                <w:sz w:val="16"/>
                <w:szCs w:val="16"/>
                <w:lang w:eastAsia="es-MX"/>
              </w:rPr>
            </w:pPr>
          </w:p>
          <w:p w14:paraId="44571F4E" w14:textId="77777777" w:rsidR="00725983" w:rsidRPr="00D6672F" w:rsidRDefault="00725983" w:rsidP="00725983">
            <w:pPr>
              <w:spacing w:after="0" w:line="240" w:lineRule="auto"/>
              <w:jc w:val="center"/>
              <w:rPr>
                <w:rFonts w:cs="Arial"/>
                <w:i/>
                <w:iCs/>
                <w:color w:val="3A3838"/>
                <w:sz w:val="16"/>
                <w:szCs w:val="16"/>
                <w:lang w:eastAsia="es-MX"/>
              </w:rPr>
            </w:pPr>
          </w:p>
          <w:p w14:paraId="3392FFB6" w14:textId="77777777" w:rsidR="00725983" w:rsidRPr="00D6672F" w:rsidRDefault="00725983" w:rsidP="00725983">
            <w:pPr>
              <w:spacing w:after="0" w:line="240" w:lineRule="auto"/>
              <w:jc w:val="center"/>
              <w:rPr>
                <w:rFonts w:cs="Arial"/>
                <w:i/>
                <w:iCs/>
                <w:color w:val="3A3838"/>
                <w:sz w:val="16"/>
                <w:szCs w:val="16"/>
                <w:lang w:eastAsia="es-MX"/>
              </w:rPr>
            </w:pPr>
          </w:p>
          <w:p w14:paraId="70898D14" w14:textId="5D58D291"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67F6394A" w14:textId="50C9471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verificación de planteles en el padrón de sepyc de los espacios físicos que contribuyen a la calidad de la infraestructura física educativa en el Estado de Sinaloa.</w:t>
            </w:r>
          </w:p>
        </w:tc>
        <w:tc>
          <w:tcPr>
            <w:tcW w:w="1134" w:type="dxa"/>
            <w:shd w:val="clear" w:color="auto" w:fill="auto"/>
            <w:noWrap/>
            <w:vAlign w:val="center"/>
          </w:tcPr>
          <w:p w14:paraId="6C00C3FE" w14:textId="0A533CA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verificación de planteles en el padrón de sepyc de los espacios físicos que contribuyen a la calidad de la infraestructura física educativa en el Estado de Sinaloa.</w:t>
            </w:r>
          </w:p>
        </w:tc>
        <w:tc>
          <w:tcPr>
            <w:tcW w:w="992" w:type="dxa"/>
            <w:shd w:val="clear" w:color="auto" w:fill="auto"/>
            <w:noWrap/>
            <w:vAlign w:val="center"/>
          </w:tcPr>
          <w:p w14:paraId="746BC7A1" w14:textId="5E500774"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1B4A69C7" w14:textId="77777777" w:rsidR="00725983" w:rsidRPr="00D6672F" w:rsidRDefault="00725983" w:rsidP="00725983">
            <w:pPr>
              <w:spacing w:after="0" w:line="240" w:lineRule="auto"/>
              <w:jc w:val="center"/>
              <w:rPr>
                <w:rFonts w:cs="Arial"/>
                <w:color w:val="3A3838"/>
                <w:sz w:val="16"/>
                <w:szCs w:val="16"/>
                <w:lang w:eastAsia="es-MX"/>
              </w:rPr>
            </w:pPr>
          </w:p>
          <w:p w14:paraId="7C82E24A" w14:textId="77777777" w:rsidR="00725983" w:rsidRPr="00D6672F" w:rsidRDefault="00725983" w:rsidP="00725983">
            <w:pPr>
              <w:spacing w:after="0" w:line="240" w:lineRule="auto"/>
              <w:jc w:val="center"/>
              <w:rPr>
                <w:rFonts w:cs="Arial"/>
                <w:color w:val="3A3838"/>
                <w:sz w:val="16"/>
                <w:szCs w:val="16"/>
                <w:lang w:eastAsia="es-MX"/>
              </w:rPr>
            </w:pPr>
          </w:p>
          <w:p w14:paraId="05038B55" w14:textId="77777777" w:rsidR="00725983" w:rsidRPr="00D6672F" w:rsidRDefault="00725983" w:rsidP="00725983">
            <w:pPr>
              <w:spacing w:after="0" w:line="240" w:lineRule="auto"/>
              <w:jc w:val="center"/>
              <w:rPr>
                <w:rFonts w:cs="Arial"/>
                <w:color w:val="3A3838"/>
                <w:sz w:val="16"/>
                <w:szCs w:val="16"/>
                <w:lang w:eastAsia="es-MX"/>
              </w:rPr>
            </w:pPr>
          </w:p>
          <w:p w14:paraId="7DC0D7D2" w14:textId="77777777" w:rsidR="00725983" w:rsidRPr="00D6672F" w:rsidRDefault="00725983" w:rsidP="00725983">
            <w:pPr>
              <w:spacing w:after="0" w:line="240" w:lineRule="auto"/>
              <w:jc w:val="center"/>
              <w:rPr>
                <w:rFonts w:cs="Arial"/>
                <w:color w:val="3A3838"/>
                <w:sz w:val="16"/>
                <w:szCs w:val="16"/>
                <w:lang w:eastAsia="es-MX"/>
              </w:rPr>
            </w:pPr>
          </w:p>
          <w:p w14:paraId="16F36944" w14:textId="77777777" w:rsidR="00725983" w:rsidRPr="00D6672F" w:rsidRDefault="00725983" w:rsidP="00725983">
            <w:pPr>
              <w:spacing w:after="0" w:line="240" w:lineRule="auto"/>
              <w:jc w:val="center"/>
              <w:rPr>
                <w:rFonts w:cs="Arial"/>
                <w:color w:val="3A3838"/>
                <w:sz w:val="16"/>
                <w:szCs w:val="16"/>
                <w:lang w:eastAsia="es-MX"/>
              </w:rPr>
            </w:pPr>
          </w:p>
          <w:p w14:paraId="6B433FD6" w14:textId="77777777" w:rsidR="00725983" w:rsidRPr="00D6672F" w:rsidRDefault="00725983" w:rsidP="00725983">
            <w:pPr>
              <w:spacing w:after="0" w:line="240" w:lineRule="auto"/>
              <w:jc w:val="center"/>
              <w:rPr>
                <w:rFonts w:cs="Arial"/>
                <w:color w:val="3A3838"/>
                <w:sz w:val="16"/>
                <w:szCs w:val="16"/>
                <w:lang w:eastAsia="es-MX"/>
              </w:rPr>
            </w:pPr>
          </w:p>
          <w:p w14:paraId="044414D7" w14:textId="77777777" w:rsidR="00725983" w:rsidRPr="00D6672F" w:rsidRDefault="00725983" w:rsidP="00725983">
            <w:pPr>
              <w:spacing w:after="0" w:line="240" w:lineRule="auto"/>
              <w:jc w:val="center"/>
              <w:rPr>
                <w:rFonts w:cs="Arial"/>
                <w:color w:val="3A3838"/>
                <w:sz w:val="16"/>
                <w:szCs w:val="16"/>
                <w:lang w:eastAsia="es-MX"/>
              </w:rPr>
            </w:pPr>
          </w:p>
          <w:p w14:paraId="65D65C1B" w14:textId="0DF4D2B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0607337F" w14:textId="77777777" w:rsidR="00725983" w:rsidRPr="00D6672F" w:rsidRDefault="00725983" w:rsidP="00725983">
            <w:pPr>
              <w:spacing w:after="0" w:line="240" w:lineRule="auto"/>
              <w:jc w:val="center"/>
              <w:rPr>
                <w:rFonts w:cs="Arial"/>
                <w:color w:val="3A3838"/>
                <w:sz w:val="16"/>
                <w:szCs w:val="16"/>
                <w:lang w:eastAsia="es-MX"/>
              </w:rPr>
            </w:pPr>
          </w:p>
          <w:p w14:paraId="46679F70" w14:textId="77777777" w:rsidR="00725983" w:rsidRPr="00D6672F" w:rsidRDefault="00725983" w:rsidP="00725983">
            <w:pPr>
              <w:spacing w:after="0" w:line="240" w:lineRule="auto"/>
              <w:jc w:val="center"/>
              <w:rPr>
                <w:rFonts w:cs="Arial"/>
                <w:color w:val="3A3838"/>
                <w:sz w:val="16"/>
                <w:szCs w:val="16"/>
                <w:lang w:eastAsia="es-MX"/>
              </w:rPr>
            </w:pPr>
          </w:p>
          <w:p w14:paraId="4395DEE1" w14:textId="77777777" w:rsidR="00725983" w:rsidRPr="00D6672F" w:rsidRDefault="00725983" w:rsidP="00725983">
            <w:pPr>
              <w:spacing w:after="0" w:line="240" w:lineRule="auto"/>
              <w:jc w:val="center"/>
              <w:rPr>
                <w:rFonts w:cs="Arial"/>
                <w:color w:val="3A3838"/>
                <w:sz w:val="16"/>
                <w:szCs w:val="16"/>
                <w:lang w:eastAsia="es-MX"/>
              </w:rPr>
            </w:pPr>
          </w:p>
          <w:p w14:paraId="0F79A174" w14:textId="105C64D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6B9851F2"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4D8C9E75" w14:textId="5CFC0598"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301ABB72" w14:textId="77777777" w:rsidR="00725983" w:rsidRPr="00D6672F" w:rsidRDefault="00725983" w:rsidP="00725983">
            <w:pPr>
              <w:spacing w:after="0" w:line="240" w:lineRule="auto"/>
              <w:jc w:val="center"/>
              <w:rPr>
                <w:rFonts w:cs="Arial"/>
                <w:color w:val="3A3838"/>
                <w:sz w:val="16"/>
                <w:szCs w:val="16"/>
                <w:lang w:eastAsia="es-MX"/>
              </w:rPr>
            </w:pPr>
          </w:p>
          <w:p w14:paraId="6A34AF89" w14:textId="77777777" w:rsidR="00725983" w:rsidRPr="00D6672F" w:rsidRDefault="00725983" w:rsidP="00725983">
            <w:pPr>
              <w:spacing w:after="0" w:line="240" w:lineRule="auto"/>
              <w:jc w:val="center"/>
              <w:rPr>
                <w:rFonts w:cs="Arial"/>
                <w:color w:val="3A3838"/>
                <w:sz w:val="16"/>
                <w:szCs w:val="16"/>
                <w:lang w:eastAsia="es-MX"/>
              </w:rPr>
            </w:pPr>
          </w:p>
          <w:p w14:paraId="48CCC1B5" w14:textId="77777777" w:rsidR="00725983" w:rsidRPr="00D6672F" w:rsidRDefault="00725983" w:rsidP="00725983">
            <w:pPr>
              <w:spacing w:after="0" w:line="240" w:lineRule="auto"/>
              <w:jc w:val="center"/>
              <w:rPr>
                <w:rFonts w:cs="Arial"/>
                <w:color w:val="3A3838"/>
                <w:sz w:val="16"/>
                <w:szCs w:val="16"/>
                <w:lang w:eastAsia="es-MX"/>
              </w:rPr>
            </w:pPr>
          </w:p>
          <w:p w14:paraId="3B697C2D" w14:textId="77777777" w:rsidR="00725983" w:rsidRPr="00D6672F" w:rsidRDefault="00725983" w:rsidP="00725983">
            <w:pPr>
              <w:spacing w:after="0" w:line="240" w:lineRule="auto"/>
              <w:jc w:val="center"/>
              <w:rPr>
                <w:rFonts w:cs="Arial"/>
                <w:color w:val="3A3838"/>
                <w:sz w:val="16"/>
                <w:szCs w:val="16"/>
                <w:lang w:eastAsia="es-MX"/>
              </w:rPr>
            </w:pPr>
          </w:p>
          <w:p w14:paraId="645A1485" w14:textId="77777777" w:rsidR="00725983" w:rsidRPr="00D6672F" w:rsidRDefault="00725983" w:rsidP="00725983">
            <w:pPr>
              <w:spacing w:after="0" w:line="240" w:lineRule="auto"/>
              <w:jc w:val="center"/>
              <w:rPr>
                <w:rFonts w:cs="Arial"/>
                <w:color w:val="3A3838"/>
                <w:sz w:val="16"/>
                <w:szCs w:val="16"/>
                <w:lang w:eastAsia="es-MX"/>
              </w:rPr>
            </w:pPr>
          </w:p>
          <w:p w14:paraId="0FFD3499" w14:textId="77777777" w:rsidR="00725983" w:rsidRPr="00D6672F" w:rsidRDefault="00725983" w:rsidP="00725983">
            <w:pPr>
              <w:spacing w:after="0" w:line="240" w:lineRule="auto"/>
              <w:jc w:val="center"/>
              <w:rPr>
                <w:rFonts w:cs="Arial"/>
                <w:color w:val="3A3838"/>
                <w:sz w:val="16"/>
                <w:szCs w:val="16"/>
                <w:lang w:eastAsia="es-MX"/>
              </w:rPr>
            </w:pPr>
          </w:p>
          <w:p w14:paraId="08ED6F93" w14:textId="77777777" w:rsidR="00725983" w:rsidRPr="00D6672F" w:rsidRDefault="00725983" w:rsidP="00725983">
            <w:pPr>
              <w:spacing w:after="0" w:line="240" w:lineRule="auto"/>
              <w:jc w:val="center"/>
              <w:rPr>
                <w:rFonts w:cs="Arial"/>
                <w:color w:val="3A3838"/>
                <w:sz w:val="16"/>
                <w:szCs w:val="16"/>
                <w:lang w:eastAsia="es-MX"/>
              </w:rPr>
            </w:pPr>
          </w:p>
          <w:p w14:paraId="26A7DDED" w14:textId="7FD77D4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7C8FE638" w14:textId="77777777" w:rsidR="00725983" w:rsidRPr="00D6672F" w:rsidRDefault="00725983" w:rsidP="00725983">
            <w:pPr>
              <w:spacing w:after="0" w:line="240" w:lineRule="auto"/>
              <w:jc w:val="center"/>
              <w:rPr>
                <w:rFonts w:cs="Arial"/>
                <w:color w:val="3A3838"/>
                <w:sz w:val="16"/>
                <w:szCs w:val="16"/>
                <w:lang w:eastAsia="es-MX"/>
              </w:rPr>
            </w:pPr>
          </w:p>
          <w:p w14:paraId="4326CF91" w14:textId="77777777" w:rsidR="00725983" w:rsidRPr="00D6672F" w:rsidRDefault="00725983" w:rsidP="00725983">
            <w:pPr>
              <w:spacing w:after="0" w:line="240" w:lineRule="auto"/>
              <w:jc w:val="center"/>
              <w:rPr>
                <w:rFonts w:cs="Arial"/>
                <w:color w:val="3A3838"/>
                <w:sz w:val="16"/>
                <w:szCs w:val="16"/>
                <w:lang w:eastAsia="es-MX"/>
              </w:rPr>
            </w:pPr>
          </w:p>
          <w:p w14:paraId="6C806744" w14:textId="77777777" w:rsidR="00725983" w:rsidRPr="00D6672F" w:rsidRDefault="00725983" w:rsidP="00725983">
            <w:pPr>
              <w:spacing w:after="0" w:line="240" w:lineRule="auto"/>
              <w:jc w:val="center"/>
              <w:rPr>
                <w:rFonts w:cs="Arial"/>
                <w:color w:val="3A3838"/>
                <w:sz w:val="16"/>
                <w:szCs w:val="16"/>
                <w:lang w:eastAsia="es-MX"/>
              </w:rPr>
            </w:pPr>
          </w:p>
          <w:p w14:paraId="37505F35" w14:textId="77777777" w:rsidR="00725983" w:rsidRPr="00D6672F" w:rsidRDefault="00725983" w:rsidP="00725983">
            <w:pPr>
              <w:spacing w:after="0" w:line="240" w:lineRule="auto"/>
              <w:jc w:val="center"/>
              <w:rPr>
                <w:rFonts w:cs="Arial"/>
                <w:color w:val="3A3838"/>
                <w:sz w:val="16"/>
                <w:szCs w:val="16"/>
                <w:lang w:eastAsia="es-MX"/>
              </w:rPr>
            </w:pPr>
          </w:p>
          <w:p w14:paraId="2BCFEDF9" w14:textId="77777777" w:rsidR="00725983" w:rsidRPr="00D6672F" w:rsidRDefault="00725983" w:rsidP="00725983">
            <w:pPr>
              <w:spacing w:after="0" w:line="240" w:lineRule="auto"/>
              <w:jc w:val="center"/>
              <w:rPr>
                <w:rFonts w:cs="Arial"/>
                <w:color w:val="3A3838"/>
                <w:sz w:val="16"/>
                <w:szCs w:val="16"/>
                <w:lang w:eastAsia="es-MX"/>
              </w:rPr>
            </w:pPr>
          </w:p>
          <w:p w14:paraId="25919CC8" w14:textId="77777777" w:rsidR="00725983" w:rsidRPr="00D6672F" w:rsidRDefault="00725983" w:rsidP="00725983">
            <w:pPr>
              <w:spacing w:after="0" w:line="240" w:lineRule="auto"/>
              <w:jc w:val="center"/>
              <w:rPr>
                <w:rFonts w:cs="Arial"/>
                <w:color w:val="3A3838"/>
                <w:sz w:val="16"/>
                <w:szCs w:val="16"/>
                <w:lang w:eastAsia="es-MX"/>
              </w:rPr>
            </w:pPr>
          </w:p>
          <w:p w14:paraId="3429700C" w14:textId="77777777" w:rsidR="00725983" w:rsidRPr="00D6672F" w:rsidRDefault="00725983" w:rsidP="00725983">
            <w:pPr>
              <w:spacing w:after="0" w:line="240" w:lineRule="auto"/>
              <w:jc w:val="center"/>
              <w:rPr>
                <w:rFonts w:cs="Arial"/>
                <w:color w:val="3A3838"/>
                <w:sz w:val="16"/>
                <w:szCs w:val="16"/>
                <w:lang w:eastAsia="es-MX"/>
              </w:rPr>
            </w:pPr>
          </w:p>
          <w:p w14:paraId="10F98466" w14:textId="5E38628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3687E16C"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2A713B3F" w14:textId="77777777" w:rsidR="00725983" w:rsidRPr="00D6672F" w:rsidRDefault="00725983" w:rsidP="00725983">
            <w:pPr>
              <w:spacing w:after="0" w:line="240" w:lineRule="auto"/>
              <w:jc w:val="left"/>
              <w:rPr>
                <w:rFonts w:cs="Arial"/>
                <w:color w:val="3A3838"/>
                <w:sz w:val="16"/>
                <w:szCs w:val="16"/>
                <w:lang w:eastAsia="es-MX"/>
              </w:rPr>
            </w:pPr>
          </w:p>
          <w:p w14:paraId="3043F6CC" w14:textId="77777777" w:rsidR="00725983" w:rsidRPr="00D6672F" w:rsidRDefault="00725983" w:rsidP="00725983">
            <w:pPr>
              <w:spacing w:after="0" w:line="240" w:lineRule="auto"/>
              <w:jc w:val="left"/>
              <w:rPr>
                <w:rFonts w:cs="Arial"/>
                <w:color w:val="3A3838"/>
                <w:sz w:val="16"/>
                <w:szCs w:val="16"/>
                <w:lang w:eastAsia="es-MX"/>
              </w:rPr>
            </w:pPr>
          </w:p>
          <w:p w14:paraId="06521248" w14:textId="77777777" w:rsidR="00725983" w:rsidRPr="00D6672F" w:rsidRDefault="00725983" w:rsidP="00725983">
            <w:pPr>
              <w:spacing w:after="0" w:line="240" w:lineRule="auto"/>
              <w:jc w:val="left"/>
              <w:rPr>
                <w:rFonts w:cs="Arial"/>
                <w:color w:val="3A3838"/>
                <w:sz w:val="16"/>
                <w:szCs w:val="16"/>
                <w:lang w:eastAsia="es-MX"/>
              </w:rPr>
            </w:pPr>
          </w:p>
          <w:p w14:paraId="6D290A2C" w14:textId="77777777" w:rsidR="00725983" w:rsidRPr="00D6672F" w:rsidRDefault="00725983" w:rsidP="00725983">
            <w:pPr>
              <w:spacing w:after="0" w:line="240" w:lineRule="auto"/>
              <w:jc w:val="left"/>
              <w:rPr>
                <w:rFonts w:cs="Arial"/>
                <w:color w:val="3A3838"/>
                <w:sz w:val="16"/>
                <w:szCs w:val="16"/>
                <w:lang w:eastAsia="es-MX"/>
              </w:rPr>
            </w:pPr>
          </w:p>
          <w:p w14:paraId="50FB5995" w14:textId="77777777" w:rsidR="00725983" w:rsidRPr="00D6672F" w:rsidRDefault="00725983" w:rsidP="00725983">
            <w:pPr>
              <w:spacing w:after="0" w:line="240" w:lineRule="auto"/>
              <w:jc w:val="left"/>
              <w:rPr>
                <w:rFonts w:cs="Arial"/>
                <w:color w:val="3A3838"/>
                <w:sz w:val="16"/>
                <w:szCs w:val="16"/>
                <w:lang w:eastAsia="es-MX"/>
              </w:rPr>
            </w:pPr>
          </w:p>
          <w:p w14:paraId="3BAFA189" w14:textId="77777777" w:rsidR="00725983" w:rsidRPr="00D6672F" w:rsidRDefault="00725983" w:rsidP="00725983">
            <w:pPr>
              <w:spacing w:after="0" w:line="240" w:lineRule="auto"/>
              <w:jc w:val="left"/>
              <w:rPr>
                <w:rFonts w:cs="Arial"/>
                <w:color w:val="3A3838"/>
                <w:sz w:val="16"/>
                <w:szCs w:val="16"/>
                <w:lang w:eastAsia="es-MX"/>
              </w:rPr>
            </w:pPr>
          </w:p>
          <w:p w14:paraId="0F1107FF" w14:textId="77777777" w:rsidR="00725983" w:rsidRPr="00D6672F" w:rsidRDefault="00725983" w:rsidP="00725983">
            <w:pPr>
              <w:spacing w:after="0" w:line="240" w:lineRule="auto"/>
              <w:jc w:val="left"/>
              <w:rPr>
                <w:rFonts w:cs="Arial"/>
                <w:color w:val="3A3838"/>
                <w:sz w:val="16"/>
                <w:szCs w:val="16"/>
                <w:lang w:eastAsia="es-MX"/>
              </w:rPr>
            </w:pPr>
          </w:p>
          <w:p w14:paraId="225B1FB8" w14:textId="5BD4D58A"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2EC1F414" w14:textId="77777777" w:rsidR="00725983" w:rsidRPr="00D6672F" w:rsidRDefault="00725983" w:rsidP="00725983">
            <w:pPr>
              <w:spacing w:after="0" w:line="240" w:lineRule="auto"/>
              <w:jc w:val="center"/>
              <w:rPr>
                <w:rFonts w:cs="Arial"/>
                <w:i/>
                <w:iCs/>
                <w:color w:val="3A3838"/>
                <w:sz w:val="16"/>
                <w:szCs w:val="16"/>
                <w:lang w:eastAsia="es-MX"/>
              </w:rPr>
            </w:pPr>
          </w:p>
          <w:p w14:paraId="3D97C4EE" w14:textId="77777777" w:rsidR="00725983" w:rsidRPr="00D6672F" w:rsidRDefault="00725983" w:rsidP="00725983">
            <w:pPr>
              <w:spacing w:after="0" w:line="240" w:lineRule="auto"/>
              <w:jc w:val="center"/>
              <w:rPr>
                <w:rFonts w:cs="Arial"/>
                <w:i/>
                <w:iCs/>
                <w:color w:val="3A3838"/>
                <w:sz w:val="16"/>
                <w:szCs w:val="16"/>
                <w:lang w:eastAsia="es-MX"/>
              </w:rPr>
            </w:pPr>
          </w:p>
          <w:p w14:paraId="5172878F" w14:textId="77777777" w:rsidR="00725983" w:rsidRPr="00D6672F" w:rsidRDefault="00725983" w:rsidP="00725983">
            <w:pPr>
              <w:spacing w:after="0" w:line="240" w:lineRule="auto"/>
              <w:jc w:val="center"/>
              <w:rPr>
                <w:rFonts w:cs="Arial"/>
                <w:i/>
                <w:iCs/>
                <w:color w:val="3A3838"/>
                <w:sz w:val="16"/>
                <w:szCs w:val="16"/>
                <w:lang w:eastAsia="es-MX"/>
              </w:rPr>
            </w:pPr>
          </w:p>
          <w:p w14:paraId="49CDD4E1" w14:textId="77777777" w:rsidR="00725983" w:rsidRPr="00D6672F" w:rsidRDefault="00725983" w:rsidP="00725983">
            <w:pPr>
              <w:spacing w:after="0" w:line="240" w:lineRule="auto"/>
              <w:jc w:val="center"/>
              <w:rPr>
                <w:rFonts w:cs="Arial"/>
                <w:i/>
                <w:iCs/>
                <w:color w:val="3A3838"/>
                <w:sz w:val="16"/>
                <w:szCs w:val="16"/>
                <w:lang w:eastAsia="es-MX"/>
              </w:rPr>
            </w:pPr>
          </w:p>
          <w:p w14:paraId="7BC3DD21" w14:textId="77777777" w:rsidR="00725983" w:rsidRPr="00D6672F" w:rsidRDefault="00725983" w:rsidP="00725983">
            <w:pPr>
              <w:spacing w:after="0" w:line="240" w:lineRule="auto"/>
              <w:jc w:val="center"/>
              <w:rPr>
                <w:rFonts w:cs="Arial"/>
                <w:i/>
                <w:iCs/>
                <w:color w:val="3A3838"/>
                <w:sz w:val="16"/>
                <w:szCs w:val="16"/>
                <w:lang w:eastAsia="es-MX"/>
              </w:rPr>
            </w:pPr>
          </w:p>
          <w:p w14:paraId="42882ECB" w14:textId="77777777" w:rsidR="00725983" w:rsidRPr="00D6672F" w:rsidRDefault="00725983" w:rsidP="00725983">
            <w:pPr>
              <w:spacing w:after="0" w:line="240" w:lineRule="auto"/>
              <w:jc w:val="center"/>
              <w:rPr>
                <w:rFonts w:cs="Arial"/>
                <w:i/>
                <w:iCs/>
                <w:color w:val="3A3838"/>
                <w:sz w:val="16"/>
                <w:szCs w:val="16"/>
                <w:lang w:eastAsia="es-MX"/>
              </w:rPr>
            </w:pPr>
          </w:p>
          <w:p w14:paraId="7CF33292" w14:textId="77777777" w:rsidR="00725983" w:rsidRPr="00D6672F" w:rsidRDefault="00725983" w:rsidP="00725983">
            <w:pPr>
              <w:spacing w:after="0" w:line="240" w:lineRule="auto"/>
              <w:jc w:val="center"/>
              <w:rPr>
                <w:rFonts w:cs="Arial"/>
                <w:i/>
                <w:iCs/>
                <w:color w:val="3A3838"/>
                <w:sz w:val="16"/>
                <w:szCs w:val="16"/>
                <w:lang w:eastAsia="es-MX"/>
              </w:rPr>
            </w:pPr>
          </w:p>
          <w:p w14:paraId="15C280C7" w14:textId="77777777" w:rsidR="00725983" w:rsidRPr="00D6672F" w:rsidRDefault="00725983" w:rsidP="00725983">
            <w:pPr>
              <w:spacing w:after="0" w:line="240" w:lineRule="auto"/>
              <w:jc w:val="center"/>
              <w:rPr>
                <w:rFonts w:cs="Arial"/>
                <w:i/>
                <w:iCs/>
                <w:color w:val="3A3838"/>
                <w:sz w:val="16"/>
                <w:szCs w:val="16"/>
                <w:lang w:eastAsia="es-MX"/>
              </w:rPr>
            </w:pPr>
          </w:p>
          <w:p w14:paraId="796B72E5" w14:textId="77777777" w:rsidR="00725983" w:rsidRPr="00D6672F" w:rsidRDefault="00725983" w:rsidP="00725983">
            <w:pPr>
              <w:spacing w:after="0" w:line="240" w:lineRule="auto"/>
              <w:jc w:val="center"/>
              <w:rPr>
                <w:rFonts w:cs="Arial"/>
                <w:i/>
                <w:iCs/>
                <w:color w:val="3A3838"/>
                <w:sz w:val="16"/>
                <w:szCs w:val="16"/>
                <w:lang w:eastAsia="es-MX"/>
              </w:rPr>
            </w:pPr>
          </w:p>
          <w:p w14:paraId="3BE2DD6A" w14:textId="77777777" w:rsidR="00725983" w:rsidRPr="00D6672F" w:rsidRDefault="00725983" w:rsidP="00725983">
            <w:pPr>
              <w:spacing w:after="0" w:line="240" w:lineRule="auto"/>
              <w:jc w:val="center"/>
              <w:rPr>
                <w:rFonts w:cs="Arial"/>
                <w:i/>
                <w:iCs/>
                <w:color w:val="3A3838"/>
                <w:sz w:val="16"/>
                <w:szCs w:val="16"/>
                <w:lang w:eastAsia="es-MX"/>
              </w:rPr>
            </w:pPr>
          </w:p>
          <w:p w14:paraId="1A9EBCD4" w14:textId="77777777" w:rsidR="00725983" w:rsidRPr="00D6672F" w:rsidRDefault="00725983" w:rsidP="00725983">
            <w:pPr>
              <w:spacing w:after="0" w:line="240" w:lineRule="auto"/>
              <w:jc w:val="center"/>
              <w:rPr>
                <w:rFonts w:cs="Arial"/>
                <w:i/>
                <w:iCs/>
                <w:color w:val="3A3838"/>
                <w:sz w:val="16"/>
                <w:szCs w:val="16"/>
                <w:lang w:eastAsia="es-MX"/>
              </w:rPr>
            </w:pPr>
          </w:p>
          <w:p w14:paraId="73CC162B" w14:textId="77777777" w:rsidR="00725983" w:rsidRPr="00D6672F" w:rsidRDefault="00725983" w:rsidP="00725983">
            <w:pPr>
              <w:spacing w:after="0" w:line="240" w:lineRule="auto"/>
              <w:jc w:val="center"/>
              <w:rPr>
                <w:rFonts w:cs="Arial"/>
                <w:i/>
                <w:iCs/>
                <w:color w:val="3A3838"/>
                <w:sz w:val="16"/>
                <w:szCs w:val="16"/>
                <w:lang w:eastAsia="es-MX"/>
              </w:rPr>
            </w:pPr>
          </w:p>
          <w:p w14:paraId="55D6DF77" w14:textId="77777777" w:rsidR="00725983" w:rsidRPr="00D6672F" w:rsidRDefault="00725983" w:rsidP="00725983">
            <w:pPr>
              <w:spacing w:after="0" w:line="240" w:lineRule="auto"/>
              <w:jc w:val="center"/>
              <w:rPr>
                <w:rFonts w:cs="Arial"/>
                <w:i/>
                <w:iCs/>
                <w:color w:val="3A3838"/>
                <w:sz w:val="16"/>
                <w:szCs w:val="16"/>
                <w:lang w:eastAsia="es-MX"/>
              </w:rPr>
            </w:pPr>
          </w:p>
          <w:p w14:paraId="6CA9ACA8" w14:textId="77777777" w:rsidR="00725983" w:rsidRPr="00D6672F" w:rsidRDefault="00725983" w:rsidP="00725983">
            <w:pPr>
              <w:spacing w:after="0" w:line="240" w:lineRule="auto"/>
              <w:jc w:val="center"/>
              <w:rPr>
                <w:rFonts w:cs="Arial"/>
                <w:i/>
                <w:iCs/>
                <w:color w:val="3A3838"/>
                <w:sz w:val="16"/>
                <w:szCs w:val="16"/>
                <w:lang w:eastAsia="es-MX"/>
              </w:rPr>
            </w:pPr>
          </w:p>
          <w:p w14:paraId="0A1B8877" w14:textId="77777777" w:rsidR="00725983" w:rsidRPr="00D6672F" w:rsidRDefault="00725983" w:rsidP="00725983">
            <w:pPr>
              <w:spacing w:after="0" w:line="240" w:lineRule="auto"/>
              <w:jc w:val="center"/>
              <w:rPr>
                <w:rFonts w:cs="Arial"/>
                <w:i/>
                <w:iCs/>
                <w:color w:val="3A3838"/>
                <w:sz w:val="16"/>
                <w:szCs w:val="16"/>
                <w:lang w:eastAsia="es-MX"/>
              </w:rPr>
            </w:pPr>
          </w:p>
          <w:p w14:paraId="36CE9470" w14:textId="77777777" w:rsidR="00725983" w:rsidRPr="00D6672F" w:rsidRDefault="00725983" w:rsidP="00725983">
            <w:pPr>
              <w:spacing w:after="0" w:line="240" w:lineRule="auto"/>
              <w:jc w:val="center"/>
              <w:rPr>
                <w:rFonts w:cs="Arial"/>
                <w:i/>
                <w:iCs/>
                <w:color w:val="3A3838"/>
                <w:sz w:val="16"/>
                <w:szCs w:val="16"/>
                <w:lang w:eastAsia="es-MX"/>
              </w:rPr>
            </w:pPr>
          </w:p>
          <w:p w14:paraId="1CDC90D1" w14:textId="5D4EE5B1"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54AC5387" w14:textId="4C9E916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integración de estudios y proyectos, especificaciones, costo presupuestal y el programa general de obra al expediente de los espacios físicos que contribuyen a la calidad de la infraestructura física educativa en el Estado de Sinaloa.</w:t>
            </w:r>
          </w:p>
        </w:tc>
        <w:tc>
          <w:tcPr>
            <w:tcW w:w="1134" w:type="dxa"/>
            <w:shd w:val="clear" w:color="auto" w:fill="auto"/>
            <w:noWrap/>
            <w:vAlign w:val="center"/>
          </w:tcPr>
          <w:p w14:paraId="720D4552" w14:textId="364BC4A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integración de estudios y proyectos, especificaciones, costo presupuestal y el programa general de obra al expediente de los espacios físicos que contribuyen a la calidad de la infraestructura física educativa en el Estado de Sinaloa.</w:t>
            </w:r>
          </w:p>
        </w:tc>
        <w:tc>
          <w:tcPr>
            <w:tcW w:w="992" w:type="dxa"/>
            <w:shd w:val="clear" w:color="auto" w:fill="auto"/>
            <w:noWrap/>
            <w:vAlign w:val="center"/>
          </w:tcPr>
          <w:p w14:paraId="02294E7C" w14:textId="4CB6DF71"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tcPr>
          <w:p w14:paraId="76BAA762" w14:textId="77777777" w:rsidR="00725983" w:rsidRPr="00D6672F" w:rsidRDefault="00725983" w:rsidP="00725983">
            <w:pPr>
              <w:spacing w:after="0" w:line="240" w:lineRule="auto"/>
              <w:jc w:val="center"/>
              <w:rPr>
                <w:rFonts w:cs="Arial"/>
                <w:color w:val="3A3838"/>
                <w:sz w:val="16"/>
                <w:szCs w:val="16"/>
                <w:lang w:eastAsia="es-MX"/>
              </w:rPr>
            </w:pPr>
          </w:p>
          <w:p w14:paraId="2D34F7CB" w14:textId="77777777" w:rsidR="00725983" w:rsidRPr="00D6672F" w:rsidRDefault="00725983" w:rsidP="00725983">
            <w:pPr>
              <w:spacing w:after="0" w:line="240" w:lineRule="auto"/>
              <w:jc w:val="center"/>
              <w:rPr>
                <w:rFonts w:cs="Arial"/>
                <w:color w:val="3A3838"/>
                <w:sz w:val="16"/>
                <w:szCs w:val="16"/>
                <w:lang w:eastAsia="es-MX"/>
              </w:rPr>
            </w:pPr>
          </w:p>
          <w:p w14:paraId="46D3DA22" w14:textId="77777777" w:rsidR="00725983" w:rsidRPr="00D6672F" w:rsidRDefault="00725983" w:rsidP="00725983">
            <w:pPr>
              <w:spacing w:after="0" w:line="240" w:lineRule="auto"/>
              <w:jc w:val="center"/>
              <w:rPr>
                <w:rFonts w:cs="Arial"/>
                <w:color w:val="3A3838"/>
                <w:sz w:val="16"/>
                <w:szCs w:val="16"/>
                <w:lang w:eastAsia="es-MX"/>
              </w:rPr>
            </w:pPr>
          </w:p>
          <w:p w14:paraId="427198A2" w14:textId="77777777" w:rsidR="00725983" w:rsidRPr="00D6672F" w:rsidRDefault="00725983" w:rsidP="00725983">
            <w:pPr>
              <w:spacing w:after="0" w:line="240" w:lineRule="auto"/>
              <w:jc w:val="center"/>
              <w:rPr>
                <w:rFonts w:cs="Arial"/>
                <w:color w:val="3A3838"/>
                <w:sz w:val="16"/>
                <w:szCs w:val="16"/>
                <w:lang w:eastAsia="es-MX"/>
              </w:rPr>
            </w:pPr>
          </w:p>
          <w:p w14:paraId="68316DF9" w14:textId="77777777" w:rsidR="00725983" w:rsidRPr="00D6672F" w:rsidRDefault="00725983" w:rsidP="00725983">
            <w:pPr>
              <w:spacing w:after="0" w:line="240" w:lineRule="auto"/>
              <w:jc w:val="center"/>
              <w:rPr>
                <w:rFonts w:cs="Arial"/>
                <w:color w:val="3A3838"/>
                <w:sz w:val="16"/>
                <w:szCs w:val="16"/>
                <w:lang w:eastAsia="es-MX"/>
              </w:rPr>
            </w:pPr>
          </w:p>
          <w:p w14:paraId="13109005" w14:textId="77777777" w:rsidR="00725983" w:rsidRPr="00D6672F" w:rsidRDefault="00725983" w:rsidP="00725983">
            <w:pPr>
              <w:spacing w:after="0" w:line="240" w:lineRule="auto"/>
              <w:jc w:val="center"/>
              <w:rPr>
                <w:rFonts w:cs="Arial"/>
                <w:color w:val="3A3838"/>
                <w:sz w:val="16"/>
                <w:szCs w:val="16"/>
                <w:lang w:eastAsia="es-MX"/>
              </w:rPr>
            </w:pPr>
          </w:p>
          <w:p w14:paraId="0FF66A94" w14:textId="77777777" w:rsidR="00725983" w:rsidRPr="00D6672F" w:rsidRDefault="00725983" w:rsidP="00725983">
            <w:pPr>
              <w:spacing w:after="0" w:line="240" w:lineRule="auto"/>
              <w:jc w:val="center"/>
              <w:rPr>
                <w:rFonts w:cs="Arial"/>
                <w:color w:val="3A3838"/>
                <w:sz w:val="16"/>
                <w:szCs w:val="16"/>
                <w:lang w:eastAsia="es-MX"/>
              </w:rPr>
            </w:pPr>
          </w:p>
          <w:p w14:paraId="2E141C82" w14:textId="77777777" w:rsidR="00725983" w:rsidRPr="00D6672F" w:rsidRDefault="00725983" w:rsidP="00725983">
            <w:pPr>
              <w:spacing w:after="0" w:line="240" w:lineRule="auto"/>
              <w:jc w:val="center"/>
              <w:rPr>
                <w:rFonts w:cs="Arial"/>
                <w:color w:val="3A3838"/>
                <w:sz w:val="16"/>
                <w:szCs w:val="16"/>
                <w:lang w:eastAsia="es-MX"/>
              </w:rPr>
            </w:pPr>
          </w:p>
          <w:p w14:paraId="2B4FCCF4" w14:textId="2E215E10" w:rsidR="00725983" w:rsidRPr="00D6672F" w:rsidRDefault="00725983" w:rsidP="00725983">
            <w:pPr>
              <w:spacing w:after="0" w:line="240" w:lineRule="auto"/>
              <w:jc w:val="center"/>
              <w:rPr>
                <w:rFonts w:cs="Arial"/>
                <w:color w:val="3A3838"/>
                <w:sz w:val="16"/>
                <w:szCs w:val="16"/>
                <w:lang w:eastAsia="es-MX"/>
              </w:rPr>
            </w:pPr>
          </w:p>
          <w:p w14:paraId="51224954" w14:textId="2B63FA3A" w:rsidR="00725983" w:rsidRPr="00D6672F" w:rsidRDefault="00725983" w:rsidP="00725983">
            <w:pPr>
              <w:spacing w:after="0" w:line="240" w:lineRule="auto"/>
              <w:jc w:val="center"/>
              <w:rPr>
                <w:rFonts w:cs="Arial"/>
                <w:color w:val="3A3838"/>
                <w:sz w:val="16"/>
                <w:szCs w:val="16"/>
                <w:lang w:eastAsia="es-MX"/>
              </w:rPr>
            </w:pPr>
          </w:p>
          <w:p w14:paraId="35834D53" w14:textId="093A4338" w:rsidR="00725983" w:rsidRPr="00D6672F" w:rsidRDefault="00725983" w:rsidP="00725983">
            <w:pPr>
              <w:spacing w:after="0" w:line="240" w:lineRule="auto"/>
              <w:jc w:val="center"/>
              <w:rPr>
                <w:rFonts w:cs="Arial"/>
                <w:color w:val="3A3838"/>
                <w:sz w:val="16"/>
                <w:szCs w:val="16"/>
                <w:lang w:eastAsia="es-MX"/>
              </w:rPr>
            </w:pPr>
          </w:p>
          <w:p w14:paraId="1B317B8F" w14:textId="545DE9F9" w:rsidR="00725983" w:rsidRPr="00D6672F" w:rsidRDefault="00725983" w:rsidP="00725983">
            <w:pPr>
              <w:spacing w:after="0" w:line="240" w:lineRule="auto"/>
              <w:jc w:val="center"/>
              <w:rPr>
                <w:rFonts w:cs="Arial"/>
                <w:color w:val="3A3838"/>
                <w:sz w:val="16"/>
                <w:szCs w:val="16"/>
                <w:lang w:eastAsia="es-MX"/>
              </w:rPr>
            </w:pPr>
          </w:p>
          <w:p w14:paraId="31E5EB2C" w14:textId="5C7BB82C" w:rsidR="00725983" w:rsidRPr="00D6672F" w:rsidRDefault="00725983" w:rsidP="00725983">
            <w:pPr>
              <w:spacing w:after="0" w:line="240" w:lineRule="auto"/>
              <w:jc w:val="center"/>
              <w:rPr>
                <w:rFonts w:cs="Arial"/>
                <w:color w:val="3A3838"/>
                <w:sz w:val="16"/>
                <w:szCs w:val="16"/>
                <w:lang w:eastAsia="es-MX"/>
              </w:rPr>
            </w:pPr>
          </w:p>
          <w:p w14:paraId="11554AE0" w14:textId="10263384" w:rsidR="00725983" w:rsidRPr="00D6672F" w:rsidRDefault="00725983" w:rsidP="00725983">
            <w:pPr>
              <w:spacing w:after="0" w:line="240" w:lineRule="auto"/>
              <w:jc w:val="center"/>
              <w:rPr>
                <w:rFonts w:cs="Arial"/>
                <w:color w:val="3A3838"/>
                <w:sz w:val="16"/>
                <w:szCs w:val="16"/>
                <w:lang w:eastAsia="es-MX"/>
              </w:rPr>
            </w:pPr>
          </w:p>
          <w:p w14:paraId="24931503" w14:textId="3999E790" w:rsidR="00725983" w:rsidRPr="00D6672F" w:rsidRDefault="00725983" w:rsidP="00725983">
            <w:pPr>
              <w:spacing w:after="0" w:line="240" w:lineRule="auto"/>
              <w:jc w:val="center"/>
              <w:rPr>
                <w:rFonts w:cs="Arial"/>
                <w:color w:val="3A3838"/>
                <w:sz w:val="16"/>
                <w:szCs w:val="16"/>
                <w:lang w:eastAsia="es-MX"/>
              </w:rPr>
            </w:pPr>
          </w:p>
          <w:p w14:paraId="60554020" w14:textId="77777777" w:rsidR="00725983" w:rsidRPr="00D6672F" w:rsidRDefault="00725983" w:rsidP="00725983">
            <w:pPr>
              <w:spacing w:after="0" w:line="240" w:lineRule="auto"/>
              <w:jc w:val="center"/>
              <w:rPr>
                <w:rFonts w:cs="Arial"/>
                <w:color w:val="3A3838"/>
                <w:sz w:val="16"/>
                <w:szCs w:val="16"/>
                <w:lang w:eastAsia="es-MX"/>
              </w:rPr>
            </w:pPr>
          </w:p>
          <w:p w14:paraId="05B4898C" w14:textId="5496769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4833AA5E" w14:textId="3B89885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7A0D7090"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70A437B1" w14:textId="0EC50320"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71A9406F" w14:textId="77777777" w:rsidR="00725983" w:rsidRPr="00D6672F" w:rsidRDefault="00725983" w:rsidP="00725983">
            <w:pPr>
              <w:spacing w:after="0" w:line="240" w:lineRule="auto"/>
              <w:jc w:val="center"/>
              <w:rPr>
                <w:rFonts w:cs="Arial"/>
                <w:color w:val="3A3838"/>
                <w:sz w:val="16"/>
                <w:szCs w:val="16"/>
                <w:lang w:eastAsia="es-MX"/>
              </w:rPr>
            </w:pPr>
          </w:p>
          <w:p w14:paraId="4AC9C12C" w14:textId="77777777" w:rsidR="00725983" w:rsidRPr="00D6672F" w:rsidRDefault="00725983" w:rsidP="00725983">
            <w:pPr>
              <w:spacing w:after="0" w:line="240" w:lineRule="auto"/>
              <w:jc w:val="center"/>
              <w:rPr>
                <w:rFonts w:cs="Arial"/>
                <w:color w:val="3A3838"/>
                <w:sz w:val="16"/>
                <w:szCs w:val="16"/>
                <w:lang w:eastAsia="es-MX"/>
              </w:rPr>
            </w:pPr>
          </w:p>
          <w:p w14:paraId="7F63A0C2" w14:textId="77777777" w:rsidR="00725983" w:rsidRPr="00D6672F" w:rsidRDefault="00725983" w:rsidP="00725983">
            <w:pPr>
              <w:spacing w:after="0" w:line="240" w:lineRule="auto"/>
              <w:jc w:val="center"/>
              <w:rPr>
                <w:rFonts w:cs="Arial"/>
                <w:color w:val="3A3838"/>
                <w:sz w:val="16"/>
                <w:szCs w:val="16"/>
                <w:lang w:eastAsia="es-MX"/>
              </w:rPr>
            </w:pPr>
          </w:p>
          <w:p w14:paraId="2C935671" w14:textId="77777777" w:rsidR="00725983" w:rsidRPr="00D6672F" w:rsidRDefault="00725983" w:rsidP="00725983">
            <w:pPr>
              <w:spacing w:after="0" w:line="240" w:lineRule="auto"/>
              <w:jc w:val="center"/>
              <w:rPr>
                <w:rFonts w:cs="Arial"/>
                <w:color w:val="3A3838"/>
                <w:sz w:val="16"/>
                <w:szCs w:val="16"/>
                <w:lang w:eastAsia="es-MX"/>
              </w:rPr>
            </w:pPr>
          </w:p>
          <w:p w14:paraId="4F0E5F52" w14:textId="77777777" w:rsidR="00725983" w:rsidRPr="00D6672F" w:rsidRDefault="00725983" w:rsidP="00725983">
            <w:pPr>
              <w:spacing w:after="0" w:line="240" w:lineRule="auto"/>
              <w:jc w:val="center"/>
              <w:rPr>
                <w:rFonts w:cs="Arial"/>
                <w:color w:val="3A3838"/>
                <w:sz w:val="16"/>
                <w:szCs w:val="16"/>
                <w:lang w:eastAsia="es-MX"/>
              </w:rPr>
            </w:pPr>
          </w:p>
          <w:p w14:paraId="3F850D69" w14:textId="77777777" w:rsidR="00725983" w:rsidRPr="00D6672F" w:rsidRDefault="00725983" w:rsidP="00725983">
            <w:pPr>
              <w:spacing w:after="0" w:line="240" w:lineRule="auto"/>
              <w:jc w:val="center"/>
              <w:rPr>
                <w:rFonts w:cs="Arial"/>
                <w:color w:val="3A3838"/>
                <w:sz w:val="16"/>
                <w:szCs w:val="16"/>
                <w:lang w:eastAsia="es-MX"/>
              </w:rPr>
            </w:pPr>
          </w:p>
          <w:p w14:paraId="7C649203" w14:textId="77777777" w:rsidR="00725983" w:rsidRPr="00D6672F" w:rsidRDefault="00725983" w:rsidP="00725983">
            <w:pPr>
              <w:spacing w:after="0" w:line="240" w:lineRule="auto"/>
              <w:jc w:val="center"/>
              <w:rPr>
                <w:rFonts w:cs="Arial"/>
                <w:color w:val="3A3838"/>
                <w:sz w:val="16"/>
                <w:szCs w:val="16"/>
                <w:lang w:eastAsia="es-MX"/>
              </w:rPr>
            </w:pPr>
          </w:p>
          <w:p w14:paraId="480F6982" w14:textId="77777777" w:rsidR="00725983" w:rsidRPr="00D6672F" w:rsidRDefault="00725983" w:rsidP="00725983">
            <w:pPr>
              <w:spacing w:after="0" w:line="240" w:lineRule="auto"/>
              <w:jc w:val="center"/>
              <w:rPr>
                <w:rFonts w:cs="Arial"/>
                <w:color w:val="3A3838"/>
                <w:sz w:val="16"/>
                <w:szCs w:val="16"/>
                <w:lang w:eastAsia="es-MX"/>
              </w:rPr>
            </w:pPr>
          </w:p>
          <w:p w14:paraId="0ED6C6AB" w14:textId="77777777" w:rsidR="00725983" w:rsidRPr="00D6672F" w:rsidRDefault="00725983" w:rsidP="00725983">
            <w:pPr>
              <w:spacing w:after="0" w:line="240" w:lineRule="auto"/>
              <w:jc w:val="center"/>
              <w:rPr>
                <w:rFonts w:cs="Arial"/>
                <w:color w:val="3A3838"/>
                <w:sz w:val="16"/>
                <w:szCs w:val="16"/>
                <w:lang w:eastAsia="es-MX"/>
              </w:rPr>
            </w:pPr>
          </w:p>
          <w:p w14:paraId="62E43003" w14:textId="77777777" w:rsidR="00725983" w:rsidRPr="00D6672F" w:rsidRDefault="00725983" w:rsidP="00725983">
            <w:pPr>
              <w:spacing w:after="0" w:line="240" w:lineRule="auto"/>
              <w:jc w:val="center"/>
              <w:rPr>
                <w:rFonts w:cs="Arial"/>
                <w:color w:val="3A3838"/>
                <w:sz w:val="16"/>
                <w:szCs w:val="16"/>
                <w:lang w:eastAsia="es-MX"/>
              </w:rPr>
            </w:pPr>
          </w:p>
          <w:p w14:paraId="5767CB4B" w14:textId="77777777" w:rsidR="00725983" w:rsidRPr="00D6672F" w:rsidRDefault="00725983" w:rsidP="00725983">
            <w:pPr>
              <w:spacing w:after="0" w:line="240" w:lineRule="auto"/>
              <w:jc w:val="center"/>
              <w:rPr>
                <w:rFonts w:cs="Arial"/>
                <w:color w:val="3A3838"/>
                <w:sz w:val="16"/>
                <w:szCs w:val="16"/>
                <w:lang w:eastAsia="es-MX"/>
              </w:rPr>
            </w:pPr>
          </w:p>
          <w:p w14:paraId="3CC8B977" w14:textId="77777777" w:rsidR="00725983" w:rsidRPr="00D6672F" w:rsidRDefault="00725983" w:rsidP="00725983">
            <w:pPr>
              <w:spacing w:after="0" w:line="240" w:lineRule="auto"/>
              <w:jc w:val="center"/>
              <w:rPr>
                <w:rFonts w:cs="Arial"/>
                <w:color w:val="3A3838"/>
                <w:sz w:val="16"/>
                <w:szCs w:val="16"/>
                <w:lang w:eastAsia="es-MX"/>
              </w:rPr>
            </w:pPr>
          </w:p>
          <w:p w14:paraId="754BED79" w14:textId="77777777" w:rsidR="00725983" w:rsidRPr="00D6672F" w:rsidRDefault="00725983" w:rsidP="00725983">
            <w:pPr>
              <w:spacing w:after="0" w:line="240" w:lineRule="auto"/>
              <w:jc w:val="center"/>
              <w:rPr>
                <w:rFonts w:cs="Arial"/>
                <w:color w:val="3A3838"/>
                <w:sz w:val="16"/>
                <w:szCs w:val="16"/>
                <w:lang w:eastAsia="es-MX"/>
              </w:rPr>
            </w:pPr>
          </w:p>
          <w:p w14:paraId="0E71A0BB" w14:textId="77777777" w:rsidR="00725983" w:rsidRPr="00D6672F" w:rsidRDefault="00725983" w:rsidP="00725983">
            <w:pPr>
              <w:spacing w:after="0" w:line="240" w:lineRule="auto"/>
              <w:jc w:val="center"/>
              <w:rPr>
                <w:rFonts w:cs="Arial"/>
                <w:color w:val="3A3838"/>
                <w:sz w:val="16"/>
                <w:szCs w:val="16"/>
                <w:lang w:eastAsia="es-MX"/>
              </w:rPr>
            </w:pPr>
          </w:p>
          <w:p w14:paraId="1F389CDF" w14:textId="77777777" w:rsidR="00725983" w:rsidRPr="00D6672F" w:rsidRDefault="00725983" w:rsidP="00725983">
            <w:pPr>
              <w:spacing w:after="0" w:line="240" w:lineRule="auto"/>
              <w:jc w:val="center"/>
              <w:rPr>
                <w:rFonts w:cs="Arial"/>
                <w:color w:val="3A3838"/>
                <w:sz w:val="16"/>
                <w:szCs w:val="16"/>
                <w:lang w:eastAsia="es-MX"/>
              </w:rPr>
            </w:pPr>
          </w:p>
          <w:p w14:paraId="0637EBFB" w14:textId="77777777" w:rsidR="00725983" w:rsidRPr="00D6672F" w:rsidRDefault="00725983" w:rsidP="00725983">
            <w:pPr>
              <w:spacing w:after="0" w:line="240" w:lineRule="auto"/>
              <w:jc w:val="center"/>
              <w:rPr>
                <w:rFonts w:cs="Arial"/>
                <w:color w:val="3A3838"/>
                <w:sz w:val="16"/>
                <w:szCs w:val="16"/>
                <w:lang w:eastAsia="es-MX"/>
              </w:rPr>
            </w:pPr>
          </w:p>
          <w:p w14:paraId="66F967E0" w14:textId="59E6CC4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1B452455" w14:textId="77777777" w:rsidR="00725983" w:rsidRPr="00D6672F" w:rsidRDefault="00725983" w:rsidP="00725983">
            <w:pPr>
              <w:spacing w:after="0" w:line="240" w:lineRule="auto"/>
              <w:jc w:val="center"/>
              <w:rPr>
                <w:rFonts w:cs="Arial"/>
                <w:color w:val="3A3838"/>
                <w:sz w:val="16"/>
                <w:szCs w:val="16"/>
                <w:lang w:eastAsia="es-MX"/>
              </w:rPr>
            </w:pPr>
          </w:p>
          <w:p w14:paraId="0B7F011B" w14:textId="77777777" w:rsidR="00725983" w:rsidRPr="00D6672F" w:rsidRDefault="00725983" w:rsidP="00725983">
            <w:pPr>
              <w:spacing w:after="0" w:line="240" w:lineRule="auto"/>
              <w:jc w:val="center"/>
              <w:rPr>
                <w:rFonts w:cs="Arial"/>
                <w:color w:val="3A3838"/>
                <w:sz w:val="16"/>
                <w:szCs w:val="16"/>
                <w:lang w:eastAsia="es-MX"/>
              </w:rPr>
            </w:pPr>
          </w:p>
          <w:p w14:paraId="73F96556" w14:textId="77777777" w:rsidR="00725983" w:rsidRPr="00D6672F" w:rsidRDefault="00725983" w:rsidP="00725983">
            <w:pPr>
              <w:spacing w:after="0" w:line="240" w:lineRule="auto"/>
              <w:jc w:val="center"/>
              <w:rPr>
                <w:rFonts w:cs="Arial"/>
                <w:color w:val="3A3838"/>
                <w:sz w:val="16"/>
                <w:szCs w:val="16"/>
                <w:lang w:eastAsia="es-MX"/>
              </w:rPr>
            </w:pPr>
          </w:p>
          <w:p w14:paraId="55D7BCE1" w14:textId="77777777" w:rsidR="00725983" w:rsidRPr="00D6672F" w:rsidRDefault="00725983" w:rsidP="00725983">
            <w:pPr>
              <w:spacing w:after="0" w:line="240" w:lineRule="auto"/>
              <w:jc w:val="center"/>
              <w:rPr>
                <w:rFonts w:cs="Arial"/>
                <w:color w:val="3A3838"/>
                <w:sz w:val="16"/>
                <w:szCs w:val="16"/>
                <w:lang w:eastAsia="es-MX"/>
              </w:rPr>
            </w:pPr>
          </w:p>
          <w:p w14:paraId="5737CC1D" w14:textId="77777777" w:rsidR="00725983" w:rsidRPr="00D6672F" w:rsidRDefault="00725983" w:rsidP="00725983">
            <w:pPr>
              <w:spacing w:after="0" w:line="240" w:lineRule="auto"/>
              <w:jc w:val="center"/>
              <w:rPr>
                <w:rFonts w:cs="Arial"/>
                <w:color w:val="3A3838"/>
                <w:sz w:val="16"/>
                <w:szCs w:val="16"/>
                <w:lang w:eastAsia="es-MX"/>
              </w:rPr>
            </w:pPr>
          </w:p>
          <w:p w14:paraId="60DACBE5" w14:textId="77777777" w:rsidR="00725983" w:rsidRPr="00D6672F" w:rsidRDefault="00725983" w:rsidP="00725983">
            <w:pPr>
              <w:spacing w:after="0" w:line="240" w:lineRule="auto"/>
              <w:jc w:val="center"/>
              <w:rPr>
                <w:rFonts w:cs="Arial"/>
                <w:color w:val="3A3838"/>
                <w:sz w:val="16"/>
                <w:szCs w:val="16"/>
                <w:lang w:eastAsia="es-MX"/>
              </w:rPr>
            </w:pPr>
          </w:p>
          <w:p w14:paraId="07460389" w14:textId="77777777" w:rsidR="00725983" w:rsidRPr="00D6672F" w:rsidRDefault="00725983" w:rsidP="00725983">
            <w:pPr>
              <w:spacing w:after="0" w:line="240" w:lineRule="auto"/>
              <w:jc w:val="center"/>
              <w:rPr>
                <w:rFonts w:cs="Arial"/>
                <w:color w:val="3A3838"/>
                <w:sz w:val="16"/>
                <w:szCs w:val="16"/>
                <w:lang w:eastAsia="es-MX"/>
              </w:rPr>
            </w:pPr>
          </w:p>
          <w:p w14:paraId="0764F4B6" w14:textId="77777777" w:rsidR="00725983" w:rsidRPr="00D6672F" w:rsidRDefault="00725983" w:rsidP="00725983">
            <w:pPr>
              <w:spacing w:after="0" w:line="240" w:lineRule="auto"/>
              <w:jc w:val="center"/>
              <w:rPr>
                <w:rFonts w:cs="Arial"/>
                <w:color w:val="3A3838"/>
                <w:sz w:val="16"/>
                <w:szCs w:val="16"/>
                <w:lang w:eastAsia="es-MX"/>
              </w:rPr>
            </w:pPr>
          </w:p>
          <w:p w14:paraId="489F520E" w14:textId="77777777" w:rsidR="00725983" w:rsidRPr="00D6672F" w:rsidRDefault="00725983" w:rsidP="00725983">
            <w:pPr>
              <w:spacing w:after="0" w:line="240" w:lineRule="auto"/>
              <w:jc w:val="center"/>
              <w:rPr>
                <w:rFonts w:cs="Arial"/>
                <w:color w:val="3A3838"/>
                <w:sz w:val="16"/>
                <w:szCs w:val="16"/>
                <w:lang w:eastAsia="es-MX"/>
              </w:rPr>
            </w:pPr>
          </w:p>
          <w:p w14:paraId="760F5CE8" w14:textId="77777777" w:rsidR="00725983" w:rsidRPr="00D6672F" w:rsidRDefault="00725983" w:rsidP="00725983">
            <w:pPr>
              <w:spacing w:after="0" w:line="240" w:lineRule="auto"/>
              <w:jc w:val="center"/>
              <w:rPr>
                <w:rFonts w:cs="Arial"/>
                <w:color w:val="3A3838"/>
                <w:sz w:val="16"/>
                <w:szCs w:val="16"/>
                <w:lang w:eastAsia="es-MX"/>
              </w:rPr>
            </w:pPr>
          </w:p>
          <w:p w14:paraId="3C457C8F" w14:textId="77777777" w:rsidR="00725983" w:rsidRPr="00D6672F" w:rsidRDefault="00725983" w:rsidP="00725983">
            <w:pPr>
              <w:spacing w:after="0" w:line="240" w:lineRule="auto"/>
              <w:jc w:val="center"/>
              <w:rPr>
                <w:rFonts w:cs="Arial"/>
                <w:color w:val="3A3838"/>
                <w:sz w:val="16"/>
                <w:szCs w:val="16"/>
                <w:lang w:eastAsia="es-MX"/>
              </w:rPr>
            </w:pPr>
          </w:p>
          <w:p w14:paraId="2D99FCB5" w14:textId="77777777" w:rsidR="00725983" w:rsidRPr="00D6672F" w:rsidRDefault="00725983" w:rsidP="00725983">
            <w:pPr>
              <w:spacing w:after="0" w:line="240" w:lineRule="auto"/>
              <w:jc w:val="center"/>
              <w:rPr>
                <w:rFonts w:cs="Arial"/>
                <w:color w:val="3A3838"/>
                <w:sz w:val="16"/>
                <w:szCs w:val="16"/>
                <w:lang w:eastAsia="es-MX"/>
              </w:rPr>
            </w:pPr>
          </w:p>
          <w:p w14:paraId="65646E7D" w14:textId="77777777" w:rsidR="00725983" w:rsidRPr="00D6672F" w:rsidRDefault="00725983" w:rsidP="00725983">
            <w:pPr>
              <w:spacing w:after="0" w:line="240" w:lineRule="auto"/>
              <w:jc w:val="center"/>
              <w:rPr>
                <w:rFonts w:cs="Arial"/>
                <w:color w:val="3A3838"/>
                <w:sz w:val="16"/>
                <w:szCs w:val="16"/>
                <w:lang w:eastAsia="es-MX"/>
              </w:rPr>
            </w:pPr>
          </w:p>
          <w:p w14:paraId="7AF9EE2F" w14:textId="77777777" w:rsidR="00725983" w:rsidRPr="00D6672F" w:rsidRDefault="00725983" w:rsidP="00725983">
            <w:pPr>
              <w:spacing w:after="0" w:line="240" w:lineRule="auto"/>
              <w:jc w:val="center"/>
              <w:rPr>
                <w:rFonts w:cs="Arial"/>
                <w:color w:val="3A3838"/>
                <w:sz w:val="16"/>
                <w:szCs w:val="16"/>
                <w:lang w:eastAsia="es-MX"/>
              </w:rPr>
            </w:pPr>
          </w:p>
          <w:p w14:paraId="0DB74C34" w14:textId="77777777" w:rsidR="00725983" w:rsidRPr="00D6672F" w:rsidRDefault="00725983" w:rsidP="00725983">
            <w:pPr>
              <w:spacing w:after="0" w:line="240" w:lineRule="auto"/>
              <w:jc w:val="center"/>
              <w:rPr>
                <w:rFonts w:cs="Arial"/>
                <w:color w:val="3A3838"/>
                <w:sz w:val="16"/>
                <w:szCs w:val="16"/>
                <w:lang w:eastAsia="es-MX"/>
              </w:rPr>
            </w:pPr>
          </w:p>
          <w:p w14:paraId="4A60E1A3" w14:textId="77777777" w:rsidR="00725983" w:rsidRPr="00D6672F" w:rsidRDefault="00725983" w:rsidP="00725983">
            <w:pPr>
              <w:spacing w:after="0" w:line="240" w:lineRule="auto"/>
              <w:jc w:val="center"/>
              <w:rPr>
                <w:rFonts w:cs="Arial"/>
                <w:color w:val="3A3838"/>
                <w:sz w:val="16"/>
                <w:szCs w:val="16"/>
                <w:lang w:eastAsia="es-MX"/>
              </w:rPr>
            </w:pPr>
          </w:p>
          <w:p w14:paraId="0912EFD8" w14:textId="4BF3286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856AF5" w:rsidRPr="00D6672F" w14:paraId="5B064EB1"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15DFCFAB" w14:textId="44F49F4E" w:rsidR="00856AF5" w:rsidRPr="00D6672F" w:rsidRDefault="00856AF5" w:rsidP="00856AF5">
            <w:pPr>
              <w:spacing w:after="0" w:line="240" w:lineRule="auto"/>
              <w:jc w:val="left"/>
              <w:rPr>
                <w:rFonts w:cs="Arial"/>
                <w:color w:val="3A3838"/>
                <w:sz w:val="16"/>
                <w:szCs w:val="16"/>
                <w:lang w:eastAsia="es-MX"/>
              </w:rPr>
            </w:pPr>
            <w:r w:rsidRPr="00D6672F">
              <w:rPr>
                <w:rFonts w:cs="Arial"/>
                <w:color w:val="3A3838"/>
                <w:sz w:val="16"/>
                <w:szCs w:val="16"/>
                <w:lang w:eastAsia="es-MX"/>
              </w:rPr>
              <w:t xml:space="preserve">La gestión de los principales </w:t>
            </w:r>
            <w:r w:rsidRPr="00D6672F">
              <w:rPr>
                <w:rFonts w:cs="Arial"/>
                <w:color w:val="3A3838"/>
                <w:sz w:val="16"/>
                <w:szCs w:val="16"/>
                <w:lang w:eastAsia="es-MX"/>
              </w:rPr>
              <w:lastRenderedPageBreak/>
              <w:t>procesos y/o actividades del</w:t>
            </w:r>
          </w:p>
        </w:tc>
        <w:tc>
          <w:tcPr>
            <w:tcW w:w="567" w:type="dxa"/>
            <w:shd w:val="clear" w:color="auto" w:fill="auto"/>
            <w:noWrap/>
          </w:tcPr>
          <w:p w14:paraId="395CF20E" w14:textId="77777777" w:rsidR="00A33EA7" w:rsidRPr="00D6672F" w:rsidRDefault="00A33EA7" w:rsidP="00856AF5">
            <w:pPr>
              <w:spacing w:after="0" w:line="240" w:lineRule="auto"/>
              <w:jc w:val="center"/>
              <w:rPr>
                <w:rFonts w:cs="Arial"/>
                <w:i/>
                <w:iCs/>
                <w:color w:val="3A3838"/>
                <w:sz w:val="16"/>
                <w:szCs w:val="16"/>
                <w:lang w:eastAsia="es-MX"/>
              </w:rPr>
            </w:pPr>
          </w:p>
          <w:p w14:paraId="5D50EBBA" w14:textId="77777777" w:rsidR="00A33EA7" w:rsidRPr="00D6672F" w:rsidRDefault="00A33EA7" w:rsidP="00856AF5">
            <w:pPr>
              <w:spacing w:after="0" w:line="240" w:lineRule="auto"/>
              <w:jc w:val="center"/>
              <w:rPr>
                <w:rFonts w:cs="Arial"/>
                <w:i/>
                <w:iCs/>
                <w:color w:val="3A3838"/>
                <w:sz w:val="16"/>
                <w:szCs w:val="16"/>
                <w:lang w:eastAsia="es-MX"/>
              </w:rPr>
            </w:pPr>
          </w:p>
          <w:p w14:paraId="5CE3949D" w14:textId="77777777" w:rsidR="00A33EA7" w:rsidRPr="00D6672F" w:rsidRDefault="00A33EA7" w:rsidP="00856AF5">
            <w:pPr>
              <w:spacing w:after="0" w:line="240" w:lineRule="auto"/>
              <w:jc w:val="center"/>
              <w:rPr>
                <w:rFonts w:cs="Arial"/>
                <w:i/>
                <w:iCs/>
                <w:color w:val="3A3838"/>
                <w:sz w:val="16"/>
                <w:szCs w:val="16"/>
                <w:lang w:eastAsia="es-MX"/>
              </w:rPr>
            </w:pPr>
          </w:p>
          <w:p w14:paraId="40A0689E" w14:textId="77777777" w:rsidR="00A33EA7" w:rsidRPr="00D6672F" w:rsidRDefault="00A33EA7" w:rsidP="00856AF5">
            <w:pPr>
              <w:spacing w:after="0" w:line="240" w:lineRule="auto"/>
              <w:jc w:val="center"/>
              <w:rPr>
                <w:rFonts w:cs="Arial"/>
                <w:i/>
                <w:iCs/>
                <w:color w:val="3A3838"/>
                <w:sz w:val="16"/>
                <w:szCs w:val="16"/>
                <w:lang w:eastAsia="es-MX"/>
              </w:rPr>
            </w:pPr>
          </w:p>
          <w:p w14:paraId="288E6CC5" w14:textId="77777777" w:rsidR="00A33EA7" w:rsidRPr="00D6672F" w:rsidRDefault="00A33EA7" w:rsidP="00856AF5">
            <w:pPr>
              <w:spacing w:after="0" w:line="240" w:lineRule="auto"/>
              <w:jc w:val="center"/>
              <w:rPr>
                <w:rFonts w:cs="Arial"/>
                <w:i/>
                <w:iCs/>
                <w:color w:val="3A3838"/>
                <w:sz w:val="16"/>
                <w:szCs w:val="16"/>
                <w:lang w:eastAsia="es-MX"/>
              </w:rPr>
            </w:pPr>
          </w:p>
          <w:p w14:paraId="534F6BCA" w14:textId="77777777" w:rsidR="00A33EA7" w:rsidRPr="00D6672F" w:rsidRDefault="00A33EA7" w:rsidP="00856AF5">
            <w:pPr>
              <w:spacing w:after="0" w:line="240" w:lineRule="auto"/>
              <w:jc w:val="center"/>
              <w:rPr>
                <w:rFonts w:cs="Arial"/>
                <w:i/>
                <w:iCs/>
                <w:color w:val="3A3838"/>
                <w:sz w:val="16"/>
                <w:szCs w:val="16"/>
                <w:lang w:eastAsia="es-MX"/>
              </w:rPr>
            </w:pPr>
          </w:p>
          <w:p w14:paraId="44CFB30C" w14:textId="77777777" w:rsidR="00A33EA7" w:rsidRPr="00D6672F" w:rsidRDefault="00A33EA7" w:rsidP="00856AF5">
            <w:pPr>
              <w:spacing w:after="0" w:line="240" w:lineRule="auto"/>
              <w:jc w:val="center"/>
              <w:rPr>
                <w:rFonts w:cs="Arial"/>
                <w:i/>
                <w:iCs/>
                <w:color w:val="3A3838"/>
                <w:sz w:val="16"/>
                <w:szCs w:val="16"/>
                <w:lang w:eastAsia="es-MX"/>
              </w:rPr>
            </w:pPr>
          </w:p>
          <w:p w14:paraId="056264EE" w14:textId="77777777" w:rsidR="00A33EA7" w:rsidRPr="00D6672F" w:rsidRDefault="00A33EA7" w:rsidP="00856AF5">
            <w:pPr>
              <w:spacing w:after="0" w:line="240" w:lineRule="auto"/>
              <w:jc w:val="center"/>
              <w:rPr>
                <w:rFonts w:cs="Arial"/>
                <w:i/>
                <w:iCs/>
                <w:color w:val="3A3838"/>
                <w:sz w:val="16"/>
                <w:szCs w:val="16"/>
                <w:lang w:eastAsia="es-MX"/>
              </w:rPr>
            </w:pPr>
          </w:p>
          <w:p w14:paraId="462E8805" w14:textId="6F14A09C" w:rsidR="00856AF5" w:rsidRPr="00D6672F" w:rsidRDefault="00856AF5" w:rsidP="00856AF5">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02250ACD" w14:textId="15E70289"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revisión en </w:t>
            </w:r>
            <w:r w:rsidRPr="00D6672F">
              <w:rPr>
                <w:rFonts w:cs="Arial"/>
                <w:color w:val="3A3838"/>
                <w:sz w:val="16"/>
                <w:szCs w:val="16"/>
                <w:lang w:eastAsia="es-MX"/>
              </w:rPr>
              <w:lastRenderedPageBreak/>
              <w:t>sitio, el espacio físico para la localización de los espacios físicos que contribuyen a la calidad de la infraestructura física educativa en el Estado de Sinaloa.</w:t>
            </w:r>
          </w:p>
        </w:tc>
        <w:tc>
          <w:tcPr>
            <w:tcW w:w="1134" w:type="dxa"/>
            <w:shd w:val="clear" w:color="auto" w:fill="auto"/>
            <w:noWrap/>
            <w:vAlign w:val="center"/>
          </w:tcPr>
          <w:p w14:paraId="621C0BEC" w14:textId="13C4855A"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revisión en </w:t>
            </w:r>
            <w:r w:rsidRPr="00D6672F">
              <w:rPr>
                <w:rFonts w:cs="Arial"/>
                <w:color w:val="3A3838"/>
                <w:sz w:val="16"/>
                <w:szCs w:val="16"/>
                <w:lang w:eastAsia="es-MX"/>
              </w:rPr>
              <w:lastRenderedPageBreak/>
              <w:t>sitio, el espacio físico para la localización de los espacios físicos que contribuyen a la calidad de la infraestructura física educativa en el Estado de Sinaloa.</w:t>
            </w:r>
          </w:p>
        </w:tc>
        <w:tc>
          <w:tcPr>
            <w:tcW w:w="992" w:type="dxa"/>
            <w:shd w:val="clear" w:color="auto" w:fill="auto"/>
            <w:noWrap/>
            <w:vAlign w:val="center"/>
          </w:tcPr>
          <w:p w14:paraId="69025871" w14:textId="5D99C5A7" w:rsidR="00856AF5" w:rsidRPr="00D6672F" w:rsidRDefault="009527A6" w:rsidP="00856AF5">
            <w:pPr>
              <w:spacing w:after="0" w:line="240" w:lineRule="auto"/>
              <w:jc w:val="center"/>
              <w:rPr>
                <w:rFonts w:cs="Arial"/>
                <w:color w:val="3A3838"/>
                <w:sz w:val="16"/>
                <w:szCs w:val="16"/>
                <w:lang w:eastAsia="es-MX"/>
              </w:rPr>
            </w:pPr>
            <w:r>
              <w:rPr>
                <w:rFonts w:cs="Arial"/>
                <w:color w:val="3A3838"/>
                <w:sz w:val="16"/>
                <w:szCs w:val="16"/>
                <w:lang w:eastAsia="es-MX"/>
              </w:rPr>
              <w:lastRenderedPageBreak/>
              <w:t>-</w:t>
            </w:r>
          </w:p>
        </w:tc>
        <w:tc>
          <w:tcPr>
            <w:tcW w:w="567" w:type="dxa"/>
            <w:gridSpan w:val="2"/>
            <w:shd w:val="clear" w:color="auto" w:fill="auto"/>
            <w:noWrap/>
          </w:tcPr>
          <w:p w14:paraId="3DB8B78C" w14:textId="77777777" w:rsidR="00856AF5" w:rsidRPr="00D6672F" w:rsidRDefault="00856AF5" w:rsidP="00856AF5">
            <w:pPr>
              <w:spacing w:after="0" w:line="240" w:lineRule="auto"/>
              <w:jc w:val="center"/>
              <w:rPr>
                <w:rFonts w:cs="Arial"/>
                <w:color w:val="3A3838"/>
                <w:sz w:val="16"/>
                <w:szCs w:val="16"/>
                <w:lang w:eastAsia="es-MX"/>
              </w:rPr>
            </w:pPr>
          </w:p>
          <w:p w14:paraId="59D89A07" w14:textId="77777777" w:rsidR="00856AF5" w:rsidRPr="00D6672F" w:rsidRDefault="00856AF5" w:rsidP="00856AF5">
            <w:pPr>
              <w:spacing w:after="0" w:line="240" w:lineRule="auto"/>
              <w:jc w:val="center"/>
              <w:rPr>
                <w:rFonts w:cs="Arial"/>
                <w:color w:val="3A3838"/>
                <w:sz w:val="16"/>
                <w:szCs w:val="16"/>
                <w:lang w:eastAsia="es-MX"/>
              </w:rPr>
            </w:pPr>
          </w:p>
          <w:p w14:paraId="599BFE72" w14:textId="77777777" w:rsidR="00856AF5" w:rsidRPr="00D6672F" w:rsidRDefault="00856AF5" w:rsidP="00856AF5">
            <w:pPr>
              <w:spacing w:after="0" w:line="240" w:lineRule="auto"/>
              <w:jc w:val="center"/>
              <w:rPr>
                <w:rFonts w:cs="Arial"/>
                <w:color w:val="3A3838"/>
                <w:sz w:val="16"/>
                <w:szCs w:val="16"/>
                <w:lang w:eastAsia="es-MX"/>
              </w:rPr>
            </w:pPr>
          </w:p>
          <w:p w14:paraId="70147D67" w14:textId="77777777" w:rsidR="00856AF5" w:rsidRPr="00D6672F" w:rsidRDefault="00856AF5" w:rsidP="00856AF5">
            <w:pPr>
              <w:spacing w:after="0" w:line="240" w:lineRule="auto"/>
              <w:jc w:val="center"/>
              <w:rPr>
                <w:rFonts w:cs="Arial"/>
                <w:color w:val="3A3838"/>
                <w:sz w:val="16"/>
                <w:szCs w:val="16"/>
                <w:lang w:eastAsia="es-MX"/>
              </w:rPr>
            </w:pPr>
          </w:p>
          <w:p w14:paraId="0C52CB8D" w14:textId="77777777" w:rsidR="00856AF5" w:rsidRPr="00D6672F" w:rsidRDefault="00856AF5" w:rsidP="00856AF5">
            <w:pPr>
              <w:spacing w:after="0" w:line="240" w:lineRule="auto"/>
              <w:jc w:val="center"/>
              <w:rPr>
                <w:rFonts w:cs="Arial"/>
                <w:color w:val="3A3838"/>
                <w:sz w:val="16"/>
                <w:szCs w:val="16"/>
                <w:lang w:eastAsia="es-MX"/>
              </w:rPr>
            </w:pPr>
          </w:p>
          <w:p w14:paraId="40289069" w14:textId="77777777" w:rsidR="00856AF5" w:rsidRPr="00D6672F" w:rsidRDefault="00856AF5" w:rsidP="00856AF5">
            <w:pPr>
              <w:spacing w:after="0" w:line="240" w:lineRule="auto"/>
              <w:jc w:val="center"/>
              <w:rPr>
                <w:rFonts w:cs="Arial"/>
                <w:color w:val="3A3838"/>
                <w:sz w:val="16"/>
                <w:szCs w:val="16"/>
                <w:lang w:eastAsia="es-MX"/>
              </w:rPr>
            </w:pPr>
          </w:p>
          <w:p w14:paraId="76B610E0" w14:textId="77777777" w:rsidR="00856AF5" w:rsidRPr="00D6672F" w:rsidRDefault="00856AF5" w:rsidP="00856AF5">
            <w:pPr>
              <w:spacing w:after="0" w:line="240" w:lineRule="auto"/>
              <w:jc w:val="center"/>
              <w:rPr>
                <w:rFonts w:cs="Arial"/>
                <w:color w:val="3A3838"/>
                <w:sz w:val="16"/>
                <w:szCs w:val="16"/>
                <w:lang w:eastAsia="es-MX"/>
              </w:rPr>
            </w:pPr>
          </w:p>
          <w:p w14:paraId="74DD2AEC" w14:textId="77777777" w:rsidR="00856AF5" w:rsidRPr="00D6672F" w:rsidRDefault="00856AF5" w:rsidP="00856AF5">
            <w:pPr>
              <w:spacing w:after="0" w:line="240" w:lineRule="auto"/>
              <w:jc w:val="center"/>
              <w:rPr>
                <w:rFonts w:cs="Arial"/>
                <w:color w:val="3A3838"/>
                <w:sz w:val="16"/>
                <w:szCs w:val="16"/>
                <w:lang w:eastAsia="es-MX"/>
              </w:rPr>
            </w:pPr>
          </w:p>
          <w:p w14:paraId="1A07D3A0" w14:textId="41B26BC5"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5F73D8F6" w14:textId="63C48F13" w:rsidR="00856AF5" w:rsidRPr="00D6672F" w:rsidRDefault="00856AF5" w:rsidP="003D7F99">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Semestral</w:t>
            </w:r>
          </w:p>
          <w:p w14:paraId="394E5C2B" w14:textId="77777777" w:rsidR="00856AF5" w:rsidRPr="00D6672F" w:rsidRDefault="00856AF5" w:rsidP="00856AF5">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0E32BC8F" w14:textId="6F408DE7" w:rsidR="00856AF5" w:rsidRPr="00D6672F" w:rsidRDefault="009527A6" w:rsidP="00856AF5">
            <w:pPr>
              <w:spacing w:after="0" w:line="240" w:lineRule="auto"/>
              <w:jc w:val="center"/>
              <w:rPr>
                <w:rFonts w:cs="Arial"/>
                <w:color w:val="3A3838"/>
                <w:sz w:val="16"/>
                <w:szCs w:val="16"/>
                <w:lang w:eastAsia="es-MX"/>
              </w:rPr>
            </w:pPr>
            <w:r>
              <w:rPr>
                <w:rFonts w:cs="Arial"/>
                <w:color w:val="3A3838"/>
                <w:sz w:val="16"/>
                <w:szCs w:val="16"/>
                <w:lang w:eastAsia="es-MX"/>
              </w:rPr>
              <w:t>-</w:t>
            </w:r>
          </w:p>
        </w:tc>
        <w:tc>
          <w:tcPr>
            <w:tcW w:w="542" w:type="dxa"/>
            <w:gridSpan w:val="2"/>
            <w:shd w:val="clear" w:color="auto" w:fill="auto"/>
            <w:noWrap/>
          </w:tcPr>
          <w:p w14:paraId="6F423172" w14:textId="77777777" w:rsidR="00856AF5" w:rsidRPr="00D6672F" w:rsidRDefault="00856AF5" w:rsidP="00856AF5">
            <w:pPr>
              <w:spacing w:after="0" w:line="240" w:lineRule="auto"/>
              <w:jc w:val="center"/>
              <w:rPr>
                <w:rFonts w:cs="Arial"/>
                <w:color w:val="3A3838"/>
                <w:sz w:val="16"/>
                <w:szCs w:val="16"/>
                <w:lang w:eastAsia="es-MX"/>
              </w:rPr>
            </w:pPr>
          </w:p>
          <w:p w14:paraId="305C06EE" w14:textId="77777777" w:rsidR="00856AF5" w:rsidRPr="00D6672F" w:rsidRDefault="00856AF5" w:rsidP="00856AF5">
            <w:pPr>
              <w:spacing w:after="0" w:line="240" w:lineRule="auto"/>
              <w:jc w:val="center"/>
              <w:rPr>
                <w:rFonts w:cs="Arial"/>
                <w:color w:val="3A3838"/>
                <w:sz w:val="16"/>
                <w:szCs w:val="16"/>
                <w:lang w:eastAsia="es-MX"/>
              </w:rPr>
            </w:pPr>
          </w:p>
          <w:p w14:paraId="0D619ACD" w14:textId="77777777" w:rsidR="00856AF5" w:rsidRPr="00D6672F" w:rsidRDefault="00856AF5" w:rsidP="00856AF5">
            <w:pPr>
              <w:spacing w:after="0" w:line="240" w:lineRule="auto"/>
              <w:jc w:val="center"/>
              <w:rPr>
                <w:rFonts w:cs="Arial"/>
                <w:color w:val="3A3838"/>
                <w:sz w:val="16"/>
                <w:szCs w:val="16"/>
                <w:lang w:eastAsia="es-MX"/>
              </w:rPr>
            </w:pPr>
          </w:p>
          <w:p w14:paraId="62F91BC4" w14:textId="77777777" w:rsidR="00856AF5" w:rsidRPr="00D6672F" w:rsidRDefault="00856AF5" w:rsidP="00856AF5">
            <w:pPr>
              <w:spacing w:after="0" w:line="240" w:lineRule="auto"/>
              <w:jc w:val="center"/>
              <w:rPr>
                <w:rFonts w:cs="Arial"/>
                <w:color w:val="3A3838"/>
                <w:sz w:val="16"/>
                <w:szCs w:val="16"/>
                <w:lang w:eastAsia="es-MX"/>
              </w:rPr>
            </w:pPr>
          </w:p>
          <w:p w14:paraId="0377079E" w14:textId="77777777" w:rsidR="00856AF5" w:rsidRPr="00D6672F" w:rsidRDefault="00856AF5" w:rsidP="00856AF5">
            <w:pPr>
              <w:spacing w:after="0" w:line="240" w:lineRule="auto"/>
              <w:jc w:val="center"/>
              <w:rPr>
                <w:rFonts w:cs="Arial"/>
                <w:color w:val="3A3838"/>
                <w:sz w:val="16"/>
                <w:szCs w:val="16"/>
                <w:lang w:eastAsia="es-MX"/>
              </w:rPr>
            </w:pPr>
          </w:p>
          <w:p w14:paraId="2F504188" w14:textId="77777777" w:rsidR="00856AF5" w:rsidRPr="00D6672F" w:rsidRDefault="00856AF5" w:rsidP="00856AF5">
            <w:pPr>
              <w:spacing w:after="0" w:line="240" w:lineRule="auto"/>
              <w:jc w:val="center"/>
              <w:rPr>
                <w:rFonts w:cs="Arial"/>
                <w:color w:val="3A3838"/>
                <w:sz w:val="16"/>
                <w:szCs w:val="16"/>
                <w:lang w:eastAsia="es-MX"/>
              </w:rPr>
            </w:pPr>
          </w:p>
          <w:p w14:paraId="476117C9" w14:textId="77777777" w:rsidR="00856AF5" w:rsidRPr="00D6672F" w:rsidRDefault="00856AF5" w:rsidP="00856AF5">
            <w:pPr>
              <w:spacing w:after="0" w:line="240" w:lineRule="auto"/>
              <w:jc w:val="center"/>
              <w:rPr>
                <w:rFonts w:cs="Arial"/>
                <w:color w:val="3A3838"/>
                <w:sz w:val="16"/>
                <w:szCs w:val="16"/>
                <w:lang w:eastAsia="es-MX"/>
              </w:rPr>
            </w:pPr>
          </w:p>
          <w:p w14:paraId="3E56DF01" w14:textId="77777777" w:rsidR="00856AF5" w:rsidRPr="00D6672F" w:rsidRDefault="00856AF5" w:rsidP="00856AF5">
            <w:pPr>
              <w:spacing w:after="0" w:line="240" w:lineRule="auto"/>
              <w:jc w:val="center"/>
              <w:rPr>
                <w:rFonts w:cs="Arial"/>
                <w:color w:val="3A3838"/>
                <w:sz w:val="16"/>
                <w:szCs w:val="16"/>
                <w:lang w:eastAsia="es-MX"/>
              </w:rPr>
            </w:pPr>
          </w:p>
          <w:p w14:paraId="4B7872BF" w14:textId="72DA5E0C"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540F4C50" w14:textId="77777777" w:rsidR="00A33EA7" w:rsidRPr="00D6672F" w:rsidRDefault="00A33EA7" w:rsidP="00856AF5">
            <w:pPr>
              <w:spacing w:after="0" w:line="240" w:lineRule="auto"/>
              <w:jc w:val="center"/>
              <w:rPr>
                <w:rFonts w:cs="Arial"/>
                <w:color w:val="3A3838"/>
                <w:sz w:val="16"/>
                <w:szCs w:val="16"/>
                <w:lang w:eastAsia="es-MX"/>
              </w:rPr>
            </w:pPr>
          </w:p>
          <w:p w14:paraId="2134C3CF" w14:textId="77777777" w:rsidR="00A33EA7" w:rsidRPr="00D6672F" w:rsidRDefault="00A33EA7" w:rsidP="00856AF5">
            <w:pPr>
              <w:spacing w:after="0" w:line="240" w:lineRule="auto"/>
              <w:jc w:val="center"/>
              <w:rPr>
                <w:rFonts w:cs="Arial"/>
                <w:color w:val="3A3838"/>
                <w:sz w:val="16"/>
                <w:szCs w:val="16"/>
                <w:lang w:eastAsia="es-MX"/>
              </w:rPr>
            </w:pPr>
          </w:p>
          <w:p w14:paraId="7D773217" w14:textId="77777777" w:rsidR="00A33EA7" w:rsidRPr="00D6672F" w:rsidRDefault="00A33EA7" w:rsidP="00856AF5">
            <w:pPr>
              <w:spacing w:after="0" w:line="240" w:lineRule="auto"/>
              <w:jc w:val="center"/>
              <w:rPr>
                <w:rFonts w:cs="Arial"/>
                <w:color w:val="3A3838"/>
                <w:sz w:val="16"/>
                <w:szCs w:val="16"/>
                <w:lang w:eastAsia="es-MX"/>
              </w:rPr>
            </w:pPr>
          </w:p>
          <w:p w14:paraId="30DE61A4" w14:textId="77777777" w:rsidR="00A33EA7" w:rsidRPr="00D6672F" w:rsidRDefault="00A33EA7" w:rsidP="00856AF5">
            <w:pPr>
              <w:spacing w:after="0" w:line="240" w:lineRule="auto"/>
              <w:jc w:val="center"/>
              <w:rPr>
                <w:rFonts w:cs="Arial"/>
                <w:color w:val="3A3838"/>
                <w:sz w:val="16"/>
                <w:szCs w:val="16"/>
                <w:lang w:eastAsia="es-MX"/>
              </w:rPr>
            </w:pPr>
          </w:p>
          <w:p w14:paraId="6C82F16F" w14:textId="77777777" w:rsidR="00A33EA7" w:rsidRPr="00D6672F" w:rsidRDefault="00A33EA7" w:rsidP="00856AF5">
            <w:pPr>
              <w:spacing w:after="0" w:line="240" w:lineRule="auto"/>
              <w:jc w:val="center"/>
              <w:rPr>
                <w:rFonts w:cs="Arial"/>
                <w:color w:val="3A3838"/>
                <w:sz w:val="16"/>
                <w:szCs w:val="16"/>
                <w:lang w:eastAsia="es-MX"/>
              </w:rPr>
            </w:pPr>
          </w:p>
          <w:p w14:paraId="083D04C3" w14:textId="77777777" w:rsidR="00A33EA7" w:rsidRPr="00D6672F" w:rsidRDefault="00A33EA7" w:rsidP="00856AF5">
            <w:pPr>
              <w:spacing w:after="0" w:line="240" w:lineRule="auto"/>
              <w:jc w:val="center"/>
              <w:rPr>
                <w:rFonts w:cs="Arial"/>
                <w:color w:val="3A3838"/>
                <w:sz w:val="16"/>
                <w:szCs w:val="16"/>
                <w:lang w:eastAsia="es-MX"/>
              </w:rPr>
            </w:pPr>
          </w:p>
          <w:p w14:paraId="33404933" w14:textId="77777777" w:rsidR="00A33EA7" w:rsidRPr="00D6672F" w:rsidRDefault="00A33EA7" w:rsidP="00856AF5">
            <w:pPr>
              <w:spacing w:after="0" w:line="240" w:lineRule="auto"/>
              <w:jc w:val="center"/>
              <w:rPr>
                <w:rFonts w:cs="Arial"/>
                <w:color w:val="3A3838"/>
                <w:sz w:val="16"/>
                <w:szCs w:val="16"/>
                <w:lang w:eastAsia="es-MX"/>
              </w:rPr>
            </w:pPr>
          </w:p>
          <w:p w14:paraId="273A37D7" w14:textId="77777777" w:rsidR="00A33EA7" w:rsidRPr="00D6672F" w:rsidRDefault="00A33EA7" w:rsidP="00856AF5">
            <w:pPr>
              <w:spacing w:after="0" w:line="240" w:lineRule="auto"/>
              <w:jc w:val="center"/>
              <w:rPr>
                <w:rFonts w:cs="Arial"/>
                <w:color w:val="3A3838"/>
                <w:sz w:val="16"/>
                <w:szCs w:val="16"/>
                <w:lang w:eastAsia="es-MX"/>
              </w:rPr>
            </w:pPr>
          </w:p>
          <w:p w14:paraId="66D6D716" w14:textId="4445076A"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590472AE"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011BB864" w14:textId="77777777" w:rsidR="00725983" w:rsidRDefault="00725983" w:rsidP="00725983">
            <w:pPr>
              <w:spacing w:after="0" w:line="240" w:lineRule="auto"/>
              <w:jc w:val="left"/>
              <w:rPr>
                <w:rFonts w:cs="Arial"/>
                <w:color w:val="3A3838"/>
                <w:sz w:val="16"/>
                <w:szCs w:val="16"/>
                <w:lang w:eastAsia="es-MX"/>
              </w:rPr>
            </w:pPr>
          </w:p>
          <w:p w14:paraId="2D48A197" w14:textId="77777777" w:rsidR="00725983" w:rsidRDefault="00725983" w:rsidP="00725983">
            <w:pPr>
              <w:spacing w:after="0" w:line="240" w:lineRule="auto"/>
              <w:jc w:val="left"/>
              <w:rPr>
                <w:rFonts w:cs="Arial"/>
                <w:color w:val="3A3838"/>
                <w:sz w:val="16"/>
                <w:szCs w:val="16"/>
                <w:lang w:eastAsia="es-MX"/>
              </w:rPr>
            </w:pPr>
          </w:p>
          <w:p w14:paraId="101964B1" w14:textId="1F7D8449"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23DE9346" w14:textId="77777777" w:rsidR="00725983" w:rsidRPr="00D6672F" w:rsidRDefault="00725983" w:rsidP="00725983">
            <w:pPr>
              <w:spacing w:after="0" w:line="240" w:lineRule="auto"/>
              <w:jc w:val="center"/>
              <w:rPr>
                <w:rFonts w:cs="Arial"/>
                <w:i/>
                <w:iCs/>
                <w:color w:val="3A3838"/>
                <w:sz w:val="16"/>
                <w:szCs w:val="16"/>
                <w:lang w:eastAsia="es-MX"/>
              </w:rPr>
            </w:pPr>
          </w:p>
          <w:p w14:paraId="11D87959" w14:textId="77777777" w:rsidR="00725983" w:rsidRPr="00D6672F" w:rsidRDefault="00725983" w:rsidP="00725983">
            <w:pPr>
              <w:spacing w:after="0" w:line="240" w:lineRule="auto"/>
              <w:jc w:val="center"/>
              <w:rPr>
                <w:rFonts w:cs="Arial"/>
                <w:i/>
                <w:iCs/>
                <w:color w:val="3A3838"/>
                <w:sz w:val="16"/>
                <w:szCs w:val="16"/>
                <w:lang w:eastAsia="es-MX"/>
              </w:rPr>
            </w:pPr>
          </w:p>
          <w:p w14:paraId="6B182A52" w14:textId="77777777" w:rsidR="00725983" w:rsidRPr="00D6672F" w:rsidRDefault="00725983" w:rsidP="00725983">
            <w:pPr>
              <w:spacing w:after="0" w:line="240" w:lineRule="auto"/>
              <w:jc w:val="center"/>
              <w:rPr>
                <w:rFonts w:cs="Arial"/>
                <w:i/>
                <w:iCs/>
                <w:color w:val="3A3838"/>
                <w:sz w:val="16"/>
                <w:szCs w:val="16"/>
                <w:lang w:eastAsia="es-MX"/>
              </w:rPr>
            </w:pPr>
          </w:p>
          <w:p w14:paraId="725F58A1" w14:textId="77777777" w:rsidR="00725983" w:rsidRPr="00D6672F" w:rsidRDefault="00725983" w:rsidP="00725983">
            <w:pPr>
              <w:spacing w:after="0" w:line="240" w:lineRule="auto"/>
              <w:jc w:val="center"/>
              <w:rPr>
                <w:rFonts w:cs="Arial"/>
                <w:i/>
                <w:iCs/>
                <w:color w:val="3A3838"/>
                <w:sz w:val="16"/>
                <w:szCs w:val="16"/>
                <w:lang w:eastAsia="es-MX"/>
              </w:rPr>
            </w:pPr>
          </w:p>
          <w:p w14:paraId="4F8C1A43" w14:textId="77777777" w:rsidR="00725983" w:rsidRPr="00D6672F" w:rsidRDefault="00725983" w:rsidP="00725983">
            <w:pPr>
              <w:spacing w:after="0" w:line="240" w:lineRule="auto"/>
              <w:jc w:val="center"/>
              <w:rPr>
                <w:rFonts w:cs="Arial"/>
                <w:i/>
                <w:iCs/>
                <w:color w:val="3A3838"/>
                <w:sz w:val="16"/>
                <w:szCs w:val="16"/>
                <w:lang w:eastAsia="es-MX"/>
              </w:rPr>
            </w:pPr>
          </w:p>
          <w:p w14:paraId="23188CC1" w14:textId="77777777" w:rsidR="00725983" w:rsidRPr="00D6672F" w:rsidRDefault="00725983" w:rsidP="00725983">
            <w:pPr>
              <w:spacing w:after="0" w:line="240" w:lineRule="auto"/>
              <w:jc w:val="center"/>
              <w:rPr>
                <w:rFonts w:cs="Arial"/>
                <w:i/>
                <w:iCs/>
                <w:color w:val="3A3838"/>
                <w:sz w:val="16"/>
                <w:szCs w:val="16"/>
                <w:lang w:eastAsia="es-MX"/>
              </w:rPr>
            </w:pPr>
          </w:p>
          <w:p w14:paraId="4ABEC55A" w14:textId="77777777" w:rsidR="00725983" w:rsidRPr="00D6672F" w:rsidRDefault="00725983" w:rsidP="00725983">
            <w:pPr>
              <w:spacing w:after="0" w:line="240" w:lineRule="auto"/>
              <w:jc w:val="center"/>
              <w:rPr>
                <w:rFonts w:cs="Arial"/>
                <w:i/>
                <w:iCs/>
                <w:color w:val="3A3838"/>
                <w:sz w:val="16"/>
                <w:szCs w:val="16"/>
                <w:lang w:eastAsia="es-MX"/>
              </w:rPr>
            </w:pPr>
          </w:p>
          <w:p w14:paraId="615F5C89" w14:textId="77777777" w:rsidR="00725983" w:rsidRPr="00D6672F" w:rsidRDefault="00725983" w:rsidP="00725983">
            <w:pPr>
              <w:spacing w:after="0" w:line="240" w:lineRule="auto"/>
              <w:jc w:val="center"/>
              <w:rPr>
                <w:rFonts w:cs="Arial"/>
                <w:i/>
                <w:iCs/>
                <w:color w:val="3A3838"/>
                <w:sz w:val="16"/>
                <w:szCs w:val="16"/>
                <w:lang w:eastAsia="es-MX"/>
              </w:rPr>
            </w:pPr>
          </w:p>
          <w:p w14:paraId="69E8A62B" w14:textId="77777777" w:rsidR="00725983" w:rsidRPr="00D6672F" w:rsidRDefault="00725983" w:rsidP="00725983">
            <w:pPr>
              <w:spacing w:after="0" w:line="240" w:lineRule="auto"/>
              <w:jc w:val="center"/>
              <w:rPr>
                <w:rFonts w:cs="Arial"/>
                <w:i/>
                <w:iCs/>
                <w:color w:val="3A3838"/>
                <w:sz w:val="16"/>
                <w:szCs w:val="16"/>
                <w:lang w:eastAsia="es-MX"/>
              </w:rPr>
            </w:pPr>
          </w:p>
          <w:p w14:paraId="39389D83" w14:textId="226DD09C"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033A553F" w14:textId="77777777" w:rsidR="00725983" w:rsidRDefault="00725983" w:rsidP="00725983">
            <w:pPr>
              <w:spacing w:after="0" w:line="240" w:lineRule="auto"/>
              <w:jc w:val="center"/>
              <w:rPr>
                <w:rFonts w:cs="Arial"/>
                <w:color w:val="3A3838"/>
                <w:sz w:val="16"/>
                <w:szCs w:val="16"/>
                <w:lang w:eastAsia="es-MX"/>
              </w:rPr>
            </w:pPr>
          </w:p>
          <w:p w14:paraId="4BFF81CE" w14:textId="566BDE4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1134" w:type="dxa"/>
            <w:shd w:val="clear" w:color="auto" w:fill="auto"/>
            <w:noWrap/>
            <w:vAlign w:val="center"/>
          </w:tcPr>
          <w:p w14:paraId="3FCF352D" w14:textId="77777777" w:rsidR="00725983" w:rsidRDefault="00725983" w:rsidP="00725983">
            <w:pPr>
              <w:spacing w:after="0" w:line="240" w:lineRule="auto"/>
              <w:jc w:val="center"/>
              <w:rPr>
                <w:rFonts w:cs="Arial"/>
                <w:color w:val="3A3838"/>
                <w:sz w:val="16"/>
                <w:szCs w:val="16"/>
                <w:lang w:eastAsia="es-MX"/>
              </w:rPr>
            </w:pPr>
          </w:p>
          <w:p w14:paraId="2423A629" w14:textId="6FE503C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992" w:type="dxa"/>
            <w:shd w:val="clear" w:color="auto" w:fill="auto"/>
            <w:noWrap/>
            <w:vAlign w:val="center"/>
          </w:tcPr>
          <w:p w14:paraId="06AA4312" w14:textId="6D79A7C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54D91A37" w14:textId="77777777" w:rsidR="00725983" w:rsidRPr="00D6672F" w:rsidRDefault="00725983" w:rsidP="00725983">
            <w:pPr>
              <w:spacing w:after="0" w:line="240" w:lineRule="auto"/>
              <w:jc w:val="center"/>
              <w:rPr>
                <w:rFonts w:cs="Arial"/>
                <w:color w:val="3A3838"/>
                <w:sz w:val="16"/>
                <w:szCs w:val="16"/>
                <w:lang w:eastAsia="es-MX"/>
              </w:rPr>
            </w:pPr>
          </w:p>
          <w:p w14:paraId="5F85535B" w14:textId="77777777" w:rsidR="00725983" w:rsidRPr="00D6672F" w:rsidRDefault="00725983" w:rsidP="00725983">
            <w:pPr>
              <w:spacing w:after="0" w:line="240" w:lineRule="auto"/>
              <w:jc w:val="center"/>
              <w:rPr>
                <w:rFonts w:cs="Arial"/>
                <w:color w:val="3A3838"/>
                <w:sz w:val="16"/>
                <w:szCs w:val="16"/>
                <w:lang w:eastAsia="es-MX"/>
              </w:rPr>
            </w:pPr>
          </w:p>
          <w:p w14:paraId="40DA55CF" w14:textId="77777777" w:rsidR="00725983" w:rsidRPr="00D6672F" w:rsidRDefault="00725983" w:rsidP="00725983">
            <w:pPr>
              <w:spacing w:after="0" w:line="240" w:lineRule="auto"/>
              <w:jc w:val="center"/>
              <w:rPr>
                <w:rFonts w:cs="Arial"/>
                <w:color w:val="3A3838"/>
                <w:sz w:val="16"/>
                <w:szCs w:val="16"/>
                <w:lang w:eastAsia="es-MX"/>
              </w:rPr>
            </w:pPr>
          </w:p>
          <w:p w14:paraId="02DBE19B" w14:textId="77777777" w:rsidR="00725983" w:rsidRPr="00D6672F" w:rsidRDefault="00725983" w:rsidP="00725983">
            <w:pPr>
              <w:spacing w:after="0" w:line="240" w:lineRule="auto"/>
              <w:jc w:val="center"/>
              <w:rPr>
                <w:rFonts w:cs="Arial"/>
                <w:color w:val="3A3838"/>
                <w:sz w:val="16"/>
                <w:szCs w:val="16"/>
                <w:lang w:eastAsia="es-MX"/>
              </w:rPr>
            </w:pPr>
          </w:p>
          <w:p w14:paraId="3C695240" w14:textId="77777777" w:rsidR="00725983" w:rsidRPr="00D6672F" w:rsidRDefault="00725983" w:rsidP="00725983">
            <w:pPr>
              <w:spacing w:after="0" w:line="240" w:lineRule="auto"/>
              <w:jc w:val="center"/>
              <w:rPr>
                <w:rFonts w:cs="Arial"/>
                <w:color w:val="3A3838"/>
                <w:sz w:val="16"/>
                <w:szCs w:val="16"/>
                <w:lang w:eastAsia="es-MX"/>
              </w:rPr>
            </w:pPr>
          </w:p>
          <w:p w14:paraId="0670EE34" w14:textId="77777777" w:rsidR="00725983" w:rsidRPr="00D6672F" w:rsidRDefault="00725983" w:rsidP="00725983">
            <w:pPr>
              <w:spacing w:after="0" w:line="240" w:lineRule="auto"/>
              <w:rPr>
                <w:rFonts w:cs="Arial"/>
                <w:color w:val="3A3838"/>
                <w:sz w:val="16"/>
                <w:szCs w:val="16"/>
                <w:lang w:eastAsia="es-MX"/>
              </w:rPr>
            </w:pPr>
          </w:p>
          <w:p w14:paraId="1674A7C3" w14:textId="77777777" w:rsidR="00725983" w:rsidRPr="00D6672F" w:rsidRDefault="00725983" w:rsidP="00725983">
            <w:pPr>
              <w:spacing w:after="0" w:line="240" w:lineRule="auto"/>
              <w:rPr>
                <w:rFonts w:cs="Arial"/>
                <w:color w:val="3A3838"/>
                <w:sz w:val="16"/>
                <w:szCs w:val="16"/>
                <w:lang w:eastAsia="es-MX"/>
              </w:rPr>
            </w:pPr>
          </w:p>
          <w:p w14:paraId="0C0452B0" w14:textId="77777777" w:rsidR="00725983" w:rsidRPr="00D6672F" w:rsidRDefault="00725983" w:rsidP="00725983">
            <w:pPr>
              <w:spacing w:after="0" w:line="240" w:lineRule="auto"/>
              <w:rPr>
                <w:rFonts w:cs="Arial"/>
                <w:color w:val="3A3838"/>
                <w:sz w:val="16"/>
                <w:szCs w:val="16"/>
                <w:lang w:eastAsia="es-MX"/>
              </w:rPr>
            </w:pPr>
          </w:p>
          <w:p w14:paraId="13D83421" w14:textId="77777777" w:rsidR="00725983" w:rsidRPr="00D6672F" w:rsidRDefault="00725983" w:rsidP="00725983">
            <w:pPr>
              <w:spacing w:after="0" w:line="240" w:lineRule="auto"/>
              <w:rPr>
                <w:rFonts w:cs="Arial"/>
                <w:color w:val="3A3838"/>
                <w:sz w:val="16"/>
                <w:szCs w:val="16"/>
                <w:lang w:eastAsia="es-MX"/>
              </w:rPr>
            </w:pPr>
          </w:p>
          <w:p w14:paraId="4CDBCAA7" w14:textId="68549B72"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58DBDFD5" w14:textId="77777777" w:rsidR="00725983" w:rsidRDefault="00725983" w:rsidP="00725983">
            <w:pPr>
              <w:spacing w:after="0" w:line="240" w:lineRule="auto"/>
              <w:jc w:val="center"/>
              <w:rPr>
                <w:rFonts w:cs="Arial"/>
                <w:color w:val="3A3838"/>
                <w:sz w:val="16"/>
                <w:szCs w:val="16"/>
                <w:lang w:eastAsia="es-MX"/>
              </w:rPr>
            </w:pPr>
          </w:p>
          <w:p w14:paraId="19885642" w14:textId="77777777" w:rsidR="00725983" w:rsidRDefault="00725983" w:rsidP="00725983">
            <w:pPr>
              <w:spacing w:after="0" w:line="240" w:lineRule="auto"/>
              <w:jc w:val="center"/>
              <w:rPr>
                <w:rFonts w:cs="Arial"/>
                <w:color w:val="3A3838"/>
                <w:sz w:val="16"/>
                <w:szCs w:val="16"/>
                <w:lang w:eastAsia="es-MX"/>
              </w:rPr>
            </w:pPr>
          </w:p>
          <w:p w14:paraId="2D65B0DD" w14:textId="77777777" w:rsidR="00725983" w:rsidRDefault="00725983" w:rsidP="00725983">
            <w:pPr>
              <w:spacing w:after="0" w:line="240" w:lineRule="auto"/>
              <w:jc w:val="center"/>
              <w:rPr>
                <w:rFonts w:cs="Arial"/>
                <w:color w:val="3A3838"/>
                <w:sz w:val="16"/>
                <w:szCs w:val="16"/>
                <w:lang w:eastAsia="es-MX"/>
              </w:rPr>
            </w:pPr>
          </w:p>
          <w:p w14:paraId="50541F3C" w14:textId="77777777" w:rsidR="00725983" w:rsidRDefault="00725983" w:rsidP="00725983">
            <w:pPr>
              <w:spacing w:after="0" w:line="240" w:lineRule="auto"/>
              <w:jc w:val="center"/>
              <w:rPr>
                <w:rFonts w:cs="Arial"/>
                <w:color w:val="3A3838"/>
                <w:sz w:val="16"/>
                <w:szCs w:val="16"/>
                <w:lang w:eastAsia="es-MX"/>
              </w:rPr>
            </w:pPr>
          </w:p>
          <w:p w14:paraId="7E946962" w14:textId="77777777" w:rsidR="00725983" w:rsidRDefault="00725983" w:rsidP="00725983">
            <w:pPr>
              <w:spacing w:after="0" w:line="240" w:lineRule="auto"/>
              <w:jc w:val="center"/>
              <w:rPr>
                <w:rFonts w:cs="Arial"/>
                <w:color w:val="3A3838"/>
                <w:sz w:val="16"/>
                <w:szCs w:val="16"/>
                <w:lang w:eastAsia="es-MX"/>
              </w:rPr>
            </w:pPr>
          </w:p>
          <w:p w14:paraId="59DB449E" w14:textId="77777777" w:rsidR="00725983" w:rsidRDefault="00725983" w:rsidP="00725983">
            <w:pPr>
              <w:spacing w:after="0" w:line="240" w:lineRule="auto"/>
              <w:jc w:val="center"/>
              <w:rPr>
                <w:rFonts w:cs="Arial"/>
                <w:color w:val="3A3838"/>
                <w:sz w:val="16"/>
                <w:szCs w:val="16"/>
                <w:lang w:eastAsia="es-MX"/>
              </w:rPr>
            </w:pPr>
          </w:p>
          <w:p w14:paraId="1092E460" w14:textId="77777777" w:rsidR="00725983" w:rsidRDefault="00725983" w:rsidP="00725983">
            <w:pPr>
              <w:spacing w:after="0" w:line="240" w:lineRule="auto"/>
              <w:jc w:val="center"/>
              <w:rPr>
                <w:rFonts w:cs="Arial"/>
                <w:color w:val="3A3838"/>
                <w:sz w:val="16"/>
                <w:szCs w:val="16"/>
                <w:lang w:eastAsia="es-MX"/>
              </w:rPr>
            </w:pPr>
          </w:p>
          <w:p w14:paraId="0B03AEB1" w14:textId="77777777" w:rsidR="00725983" w:rsidRDefault="00725983" w:rsidP="00725983">
            <w:pPr>
              <w:spacing w:after="0" w:line="240" w:lineRule="auto"/>
              <w:jc w:val="center"/>
              <w:rPr>
                <w:rFonts w:cs="Arial"/>
                <w:color w:val="3A3838"/>
                <w:sz w:val="16"/>
                <w:szCs w:val="16"/>
                <w:lang w:eastAsia="es-MX"/>
              </w:rPr>
            </w:pPr>
          </w:p>
          <w:p w14:paraId="77E411DD" w14:textId="77777777" w:rsidR="00725983" w:rsidRDefault="00725983" w:rsidP="00725983">
            <w:pPr>
              <w:spacing w:after="0" w:line="240" w:lineRule="auto"/>
              <w:jc w:val="center"/>
              <w:rPr>
                <w:rFonts w:cs="Arial"/>
                <w:color w:val="3A3838"/>
                <w:sz w:val="16"/>
                <w:szCs w:val="16"/>
                <w:lang w:eastAsia="es-MX"/>
              </w:rPr>
            </w:pPr>
          </w:p>
          <w:p w14:paraId="7A574F29" w14:textId="2751603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26FA3C97"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68F3311D" w14:textId="066DE368" w:rsidR="00725983" w:rsidRPr="00D6672F" w:rsidRDefault="00725983" w:rsidP="00725983">
            <w:pPr>
              <w:spacing w:after="0" w:line="240" w:lineRule="auto"/>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4E32162A" w14:textId="41418A92" w:rsidR="00725983" w:rsidRPr="00D6672F" w:rsidRDefault="00725983" w:rsidP="00725983">
            <w:pPr>
              <w:spacing w:after="0" w:line="240" w:lineRule="auto"/>
              <w:rPr>
                <w:rFonts w:cs="Arial"/>
                <w:color w:val="3A3838"/>
                <w:sz w:val="16"/>
                <w:szCs w:val="16"/>
                <w:lang w:eastAsia="es-MX"/>
              </w:rPr>
            </w:pPr>
          </w:p>
          <w:p w14:paraId="1295A1F0" w14:textId="77777777" w:rsidR="00725983" w:rsidRPr="00D6672F" w:rsidRDefault="00725983" w:rsidP="00725983">
            <w:pPr>
              <w:spacing w:after="0" w:line="240" w:lineRule="auto"/>
              <w:jc w:val="center"/>
              <w:rPr>
                <w:rFonts w:cs="Arial"/>
                <w:color w:val="3A3838"/>
                <w:sz w:val="16"/>
                <w:szCs w:val="16"/>
                <w:lang w:eastAsia="es-MX"/>
              </w:rPr>
            </w:pPr>
          </w:p>
          <w:p w14:paraId="644E6C15" w14:textId="77777777" w:rsidR="00725983" w:rsidRPr="00D6672F" w:rsidRDefault="00725983" w:rsidP="00725983">
            <w:pPr>
              <w:spacing w:after="0" w:line="240" w:lineRule="auto"/>
              <w:jc w:val="center"/>
              <w:rPr>
                <w:rFonts w:cs="Arial"/>
                <w:color w:val="3A3838"/>
                <w:sz w:val="16"/>
                <w:szCs w:val="16"/>
                <w:lang w:eastAsia="es-MX"/>
              </w:rPr>
            </w:pPr>
          </w:p>
          <w:p w14:paraId="0D5BE225" w14:textId="77777777" w:rsidR="00725983" w:rsidRPr="00D6672F" w:rsidRDefault="00725983" w:rsidP="00725983">
            <w:pPr>
              <w:spacing w:after="0" w:line="240" w:lineRule="auto"/>
              <w:jc w:val="center"/>
              <w:rPr>
                <w:rFonts w:cs="Arial"/>
                <w:color w:val="3A3838"/>
                <w:sz w:val="16"/>
                <w:szCs w:val="16"/>
                <w:lang w:eastAsia="es-MX"/>
              </w:rPr>
            </w:pPr>
          </w:p>
          <w:p w14:paraId="18AC6DE8" w14:textId="77777777" w:rsidR="00725983" w:rsidRPr="00D6672F" w:rsidRDefault="00725983" w:rsidP="00725983">
            <w:pPr>
              <w:spacing w:after="0" w:line="240" w:lineRule="auto"/>
              <w:jc w:val="center"/>
              <w:rPr>
                <w:rFonts w:cs="Arial"/>
                <w:color w:val="3A3838"/>
                <w:sz w:val="16"/>
                <w:szCs w:val="16"/>
                <w:lang w:eastAsia="es-MX"/>
              </w:rPr>
            </w:pPr>
          </w:p>
          <w:p w14:paraId="30E2F661" w14:textId="77777777" w:rsidR="00725983" w:rsidRPr="00D6672F" w:rsidRDefault="00725983" w:rsidP="00725983">
            <w:pPr>
              <w:spacing w:after="0" w:line="240" w:lineRule="auto"/>
              <w:jc w:val="center"/>
              <w:rPr>
                <w:rFonts w:cs="Arial"/>
                <w:color w:val="3A3838"/>
                <w:sz w:val="16"/>
                <w:szCs w:val="16"/>
                <w:lang w:eastAsia="es-MX"/>
              </w:rPr>
            </w:pPr>
          </w:p>
          <w:p w14:paraId="63D91396" w14:textId="77777777" w:rsidR="00725983" w:rsidRPr="00D6672F" w:rsidRDefault="00725983" w:rsidP="00725983">
            <w:pPr>
              <w:spacing w:after="0" w:line="240" w:lineRule="auto"/>
              <w:jc w:val="center"/>
              <w:rPr>
                <w:rFonts w:cs="Arial"/>
                <w:color w:val="3A3838"/>
                <w:sz w:val="16"/>
                <w:szCs w:val="16"/>
                <w:lang w:eastAsia="es-MX"/>
              </w:rPr>
            </w:pPr>
          </w:p>
          <w:p w14:paraId="0E5355B9" w14:textId="77777777" w:rsidR="00725983" w:rsidRPr="00D6672F" w:rsidRDefault="00725983" w:rsidP="00725983">
            <w:pPr>
              <w:spacing w:after="0" w:line="240" w:lineRule="auto"/>
              <w:jc w:val="center"/>
              <w:rPr>
                <w:rFonts w:cs="Arial"/>
                <w:color w:val="3A3838"/>
                <w:sz w:val="16"/>
                <w:szCs w:val="16"/>
                <w:lang w:eastAsia="es-MX"/>
              </w:rPr>
            </w:pPr>
          </w:p>
          <w:p w14:paraId="287D4AB7" w14:textId="77777777" w:rsidR="00725983" w:rsidRPr="00D6672F" w:rsidRDefault="00725983" w:rsidP="00725983">
            <w:pPr>
              <w:spacing w:after="0" w:line="240" w:lineRule="auto"/>
              <w:jc w:val="center"/>
              <w:rPr>
                <w:rFonts w:cs="Arial"/>
                <w:color w:val="3A3838"/>
                <w:sz w:val="16"/>
                <w:szCs w:val="16"/>
                <w:lang w:eastAsia="es-MX"/>
              </w:rPr>
            </w:pPr>
          </w:p>
          <w:p w14:paraId="54B01195" w14:textId="2E0C49F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1BAFA376" w14:textId="77777777" w:rsidR="00725983" w:rsidRPr="00D6672F" w:rsidRDefault="00725983" w:rsidP="00725983">
            <w:pPr>
              <w:spacing w:after="0" w:line="240" w:lineRule="auto"/>
              <w:jc w:val="center"/>
              <w:rPr>
                <w:rFonts w:cs="Arial"/>
                <w:color w:val="3A3838"/>
                <w:sz w:val="16"/>
                <w:szCs w:val="16"/>
                <w:lang w:eastAsia="es-MX"/>
              </w:rPr>
            </w:pPr>
          </w:p>
          <w:p w14:paraId="007CCDA6" w14:textId="77777777" w:rsidR="00725983" w:rsidRPr="00D6672F" w:rsidRDefault="00725983" w:rsidP="00725983">
            <w:pPr>
              <w:spacing w:after="0" w:line="240" w:lineRule="auto"/>
              <w:jc w:val="center"/>
              <w:rPr>
                <w:rFonts w:cs="Arial"/>
                <w:color w:val="3A3838"/>
                <w:sz w:val="16"/>
                <w:szCs w:val="16"/>
                <w:lang w:eastAsia="es-MX"/>
              </w:rPr>
            </w:pPr>
          </w:p>
          <w:p w14:paraId="039A4A9A" w14:textId="77777777" w:rsidR="00725983" w:rsidRPr="00D6672F" w:rsidRDefault="00725983" w:rsidP="00725983">
            <w:pPr>
              <w:spacing w:after="0" w:line="240" w:lineRule="auto"/>
              <w:jc w:val="center"/>
              <w:rPr>
                <w:rFonts w:cs="Arial"/>
                <w:color w:val="3A3838"/>
                <w:sz w:val="16"/>
                <w:szCs w:val="16"/>
                <w:lang w:eastAsia="es-MX"/>
              </w:rPr>
            </w:pPr>
          </w:p>
          <w:p w14:paraId="38753107" w14:textId="77777777" w:rsidR="00725983" w:rsidRPr="00D6672F" w:rsidRDefault="00725983" w:rsidP="00725983">
            <w:pPr>
              <w:spacing w:after="0" w:line="240" w:lineRule="auto"/>
              <w:jc w:val="center"/>
              <w:rPr>
                <w:rFonts w:cs="Arial"/>
                <w:color w:val="3A3838"/>
                <w:sz w:val="16"/>
                <w:szCs w:val="16"/>
                <w:lang w:eastAsia="es-MX"/>
              </w:rPr>
            </w:pPr>
          </w:p>
          <w:p w14:paraId="68C9F945" w14:textId="77777777" w:rsidR="00725983" w:rsidRPr="00D6672F" w:rsidRDefault="00725983" w:rsidP="00725983">
            <w:pPr>
              <w:spacing w:after="0" w:line="240" w:lineRule="auto"/>
              <w:jc w:val="center"/>
              <w:rPr>
                <w:rFonts w:cs="Arial"/>
                <w:color w:val="3A3838"/>
                <w:sz w:val="16"/>
                <w:szCs w:val="16"/>
                <w:lang w:eastAsia="es-MX"/>
              </w:rPr>
            </w:pPr>
          </w:p>
          <w:p w14:paraId="112DBB0B" w14:textId="77777777" w:rsidR="00725983" w:rsidRPr="00D6672F" w:rsidRDefault="00725983" w:rsidP="00725983">
            <w:pPr>
              <w:spacing w:after="0" w:line="240" w:lineRule="auto"/>
              <w:jc w:val="center"/>
              <w:rPr>
                <w:rFonts w:cs="Arial"/>
                <w:color w:val="3A3838"/>
                <w:sz w:val="16"/>
                <w:szCs w:val="16"/>
                <w:lang w:eastAsia="es-MX"/>
              </w:rPr>
            </w:pPr>
          </w:p>
          <w:p w14:paraId="6F70CDE1" w14:textId="77777777" w:rsidR="00725983" w:rsidRPr="00D6672F" w:rsidRDefault="00725983" w:rsidP="00725983">
            <w:pPr>
              <w:spacing w:after="0" w:line="240" w:lineRule="auto"/>
              <w:jc w:val="center"/>
              <w:rPr>
                <w:rFonts w:cs="Arial"/>
                <w:color w:val="3A3838"/>
                <w:sz w:val="16"/>
                <w:szCs w:val="16"/>
                <w:lang w:eastAsia="es-MX"/>
              </w:rPr>
            </w:pPr>
          </w:p>
          <w:p w14:paraId="1FC552C6" w14:textId="77777777" w:rsidR="00725983" w:rsidRPr="00D6672F" w:rsidRDefault="00725983" w:rsidP="00725983">
            <w:pPr>
              <w:spacing w:after="0" w:line="240" w:lineRule="auto"/>
              <w:jc w:val="center"/>
              <w:rPr>
                <w:rFonts w:cs="Arial"/>
                <w:color w:val="3A3838"/>
                <w:sz w:val="16"/>
                <w:szCs w:val="16"/>
                <w:lang w:eastAsia="es-MX"/>
              </w:rPr>
            </w:pPr>
          </w:p>
          <w:p w14:paraId="10A23180" w14:textId="77777777" w:rsidR="00725983" w:rsidRPr="00D6672F" w:rsidRDefault="00725983" w:rsidP="00725983">
            <w:pPr>
              <w:spacing w:after="0" w:line="240" w:lineRule="auto"/>
              <w:jc w:val="center"/>
              <w:rPr>
                <w:rFonts w:cs="Arial"/>
                <w:color w:val="3A3838"/>
                <w:sz w:val="16"/>
                <w:szCs w:val="16"/>
                <w:lang w:eastAsia="es-MX"/>
              </w:rPr>
            </w:pPr>
          </w:p>
          <w:p w14:paraId="019F5820" w14:textId="7005267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340568FA"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1AB059C0" w14:textId="2AC18C1D"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4C3B5676" w14:textId="77777777" w:rsidR="00725983" w:rsidRPr="00D6672F" w:rsidRDefault="00725983" w:rsidP="00725983">
            <w:pPr>
              <w:spacing w:after="0" w:line="240" w:lineRule="auto"/>
              <w:jc w:val="center"/>
              <w:rPr>
                <w:rFonts w:cs="Arial"/>
                <w:i/>
                <w:iCs/>
                <w:color w:val="3A3838"/>
                <w:sz w:val="16"/>
                <w:szCs w:val="16"/>
                <w:lang w:eastAsia="es-MX"/>
              </w:rPr>
            </w:pPr>
          </w:p>
          <w:p w14:paraId="51C5D0F1" w14:textId="77777777" w:rsidR="00725983" w:rsidRPr="00D6672F" w:rsidRDefault="00725983" w:rsidP="00725983">
            <w:pPr>
              <w:spacing w:after="0" w:line="240" w:lineRule="auto"/>
              <w:jc w:val="center"/>
              <w:rPr>
                <w:rFonts w:cs="Arial"/>
                <w:i/>
                <w:iCs/>
                <w:color w:val="3A3838"/>
                <w:sz w:val="16"/>
                <w:szCs w:val="16"/>
                <w:lang w:eastAsia="es-MX"/>
              </w:rPr>
            </w:pPr>
          </w:p>
          <w:p w14:paraId="2F309BD9" w14:textId="77777777" w:rsidR="00725983" w:rsidRPr="00D6672F" w:rsidRDefault="00725983" w:rsidP="00725983">
            <w:pPr>
              <w:spacing w:after="0" w:line="240" w:lineRule="auto"/>
              <w:jc w:val="center"/>
              <w:rPr>
                <w:rFonts w:cs="Arial"/>
                <w:i/>
                <w:iCs/>
                <w:color w:val="3A3838"/>
                <w:sz w:val="16"/>
                <w:szCs w:val="16"/>
                <w:lang w:eastAsia="es-MX"/>
              </w:rPr>
            </w:pPr>
          </w:p>
          <w:p w14:paraId="47741C18" w14:textId="77777777" w:rsidR="00725983" w:rsidRPr="00D6672F" w:rsidRDefault="00725983" w:rsidP="00725983">
            <w:pPr>
              <w:spacing w:after="0" w:line="240" w:lineRule="auto"/>
              <w:jc w:val="center"/>
              <w:rPr>
                <w:rFonts w:cs="Arial"/>
                <w:i/>
                <w:iCs/>
                <w:color w:val="3A3838"/>
                <w:sz w:val="16"/>
                <w:szCs w:val="16"/>
                <w:lang w:eastAsia="es-MX"/>
              </w:rPr>
            </w:pPr>
          </w:p>
          <w:p w14:paraId="15E3BC63" w14:textId="77777777" w:rsidR="00725983" w:rsidRPr="00D6672F" w:rsidRDefault="00725983" w:rsidP="00725983">
            <w:pPr>
              <w:spacing w:after="0" w:line="240" w:lineRule="auto"/>
              <w:jc w:val="center"/>
              <w:rPr>
                <w:rFonts w:cs="Arial"/>
                <w:i/>
                <w:iCs/>
                <w:color w:val="3A3838"/>
                <w:sz w:val="16"/>
                <w:szCs w:val="16"/>
                <w:lang w:eastAsia="es-MX"/>
              </w:rPr>
            </w:pPr>
          </w:p>
          <w:p w14:paraId="0EBAF299" w14:textId="77777777" w:rsidR="00725983" w:rsidRPr="00D6672F" w:rsidRDefault="00725983" w:rsidP="00725983">
            <w:pPr>
              <w:spacing w:after="0" w:line="240" w:lineRule="auto"/>
              <w:jc w:val="center"/>
              <w:rPr>
                <w:rFonts w:cs="Arial"/>
                <w:i/>
                <w:iCs/>
                <w:color w:val="3A3838"/>
                <w:sz w:val="16"/>
                <w:szCs w:val="16"/>
                <w:lang w:eastAsia="es-MX"/>
              </w:rPr>
            </w:pPr>
          </w:p>
          <w:p w14:paraId="64F3C923" w14:textId="77777777" w:rsidR="00725983" w:rsidRPr="00D6672F" w:rsidRDefault="00725983" w:rsidP="00725983">
            <w:pPr>
              <w:spacing w:after="0" w:line="240" w:lineRule="auto"/>
              <w:jc w:val="center"/>
              <w:rPr>
                <w:rFonts w:cs="Arial"/>
                <w:i/>
                <w:iCs/>
                <w:color w:val="3A3838"/>
                <w:sz w:val="16"/>
                <w:szCs w:val="16"/>
                <w:lang w:eastAsia="es-MX"/>
              </w:rPr>
            </w:pPr>
          </w:p>
          <w:p w14:paraId="572695D7" w14:textId="77777777" w:rsidR="00725983" w:rsidRPr="00D6672F" w:rsidRDefault="00725983" w:rsidP="00725983">
            <w:pPr>
              <w:spacing w:after="0" w:line="240" w:lineRule="auto"/>
              <w:jc w:val="center"/>
              <w:rPr>
                <w:rFonts w:cs="Arial"/>
                <w:i/>
                <w:iCs/>
                <w:color w:val="3A3838"/>
                <w:sz w:val="16"/>
                <w:szCs w:val="16"/>
                <w:lang w:eastAsia="es-MX"/>
              </w:rPr>
            </w:pPr>
          </w:p>
          <w:p w14:paraId="434A9295" w14:textId="77777777" w:rsidR="00725983" w:rsidRPr="00D6672F" w:rsidRDefault="00725983" w:rsidP="00725983">
            <w:pPr>
              <w:spacing w:after="0" w:line="240" w:lineRule="auto"/>
              <w:jc w:val="center"/>
              <w:rPr>
                <w:rFonts w:cs="Arial"/>
                <w:i/>
                <w:iCs/>
                <w:color w:val="3A3838"/>
                <w:sz w:val="16"/>
                <w:szCs w:val="16"/>
                <w:lang w:eastAsia="es-MX"/>
              </w:rPr>
            </w:pPr>
          </w:p>
          <w:p w14:paraId="7EBF10A1" w14:textId="77777777" w:rsidR="00725983" w:rsidRPr="00D6672F" w:rsidRDefault="00725983" w:rsidP="00725983">
            <w:pPr>
              <w:spacing w:after="0" w:line="240" w:lineRule="auto"/>
              <w:jc w:val="center"/>
              <w:rPr>
                <w:rFonts w:cs="Arial"/>
                <w:i/>
                <w:iCs/>
                <w:color w:val="3A3838"/>
                <w:sz w:val="16"/>
                <w:szCs w:val="16"/>
                <w:lang w:eastAsia="es-MX"/>
              </w:rPr>
            </w:pPr>
          </w:p>
          <w:p w14:paraId="7A2F6AF6" w14:textId="77777777" w:rsidR="00725983" w:rsidRPr="00D6672F" w:rsidRDefault="00725983" w:rsidP="00725983">
            <w:pPr>
              <w:spacing w:after="0" w:line="240" w:lineRule="auto"/>
              <w:jc w:val="center"/>
              <w:rPr>
                <w:rFonts w:cs="Arial"/>
                <w:i/>
                <w:iCs/>
                <w:color w:val="3A3838"/>
                <w:sz w:val="16"/>
                <w:szCs w:val="16"/>
                <w:lang w:eastAsia="es-MX"/>
              </w:rPr>
            </w:pPr>
          </w:p>
          <w:p w14:paraId="7A6FE633" w14:textId="02EDDC77"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31DF2F5C" w14:textId="43DB5F1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1134" w:type="dxa"/>
            <w:shd w:val="clear" w:color="auto" w:fill="auto"/>
            <w:noWrap/>
            <w:vAlign w:val="center"/>
          </w:tcPr>
          <w:p w14:paraId="5A28A793" w14:textId="2F25904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992" w:type="dxa"/>
            <w:shd w:val="clear" w:color="auto" w:fill="auto"/>
            <w:noWrap/>
            <w:vAlign w:val="center"/>
          </w:tcPr>
          <w:p w14:paraId="64B1935C" w14:textId="4C5FDABA"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tcPr>
          <w:p w14:paraId="4FA9CEC2" w14:textId="77777777" w:rsidR="00725983" w:rsidRPr="00D6672F" w:rsidRDefault="00725983" w:rsidP="00725983">
            <w:pPr>
              <w:spacing w:after="0" w:line="240" w:lineRule="auto"/>
              <w:jc w:val="center"/>
              <w:rPr>
                <w:rFonts w:cs="Arial"/>
                <w:color w:val="3A3838"/>
                <w:sz w:val="16"/>
                <w:szCs w:val="16"/>
                <w:lang w:eastAsia="es-MX"/>
              </w:rPr>
            </w:pPr>
          </w:p>
          <w:p w14:paraId="4DE9CD6A" w14:textId="77777777" w:rsidR="00725983" w:rsidRPr="00D6672F" w:rsidRDefault="00725983" w:rsidP="00725983">
            <w:pPr>
              <w:spacing w:after="0" w:line="240" w:lineRule="auto"/>
              <w:jc w:val="center"/>
              <w:rPr>
                <w:rFonts w:cs="Arial"/>
                <w:color w:val="3A3838"/>
                <w:sz w:val="16"/>
                <w:szCs w:val="16"/>
                <w:lang w:eastAsia="es-MX"/>
              </w:rPr>
            </w:pPr>
          </w:p>
          <w:p w14:paraId="77C461D1" w14:textId="77777777" w:rsidR="00725983" w:rsidRPr="00D6672F" w:rsidRDefault="00725983" w:rsidP="00725983">
            <w:pPr>
              <w:spacing w:after="0" w:line="240" w:lineRule="auto"/>
              <w:jc w:val="center"/>
              <w:rPr>
                <w:rFonts w:cs="Arial"/>
                <w:color w:val="3A3838"/>
                <w:sz w:val="16"/>
                <w:szCs w:val="16"/>
                <w:lang w:eastAsia="es-MX"/>
              </w:rPr>
            </w:pPr>
          </w:p>
          <w:p w14:paraId="6EEBBBC6" w14:textId="77777777" w:rsidR="00725983" w:rsidRPr="00D6672F" w:rsidRDefault="00725983" w:rsidP="00725983">
            <w:pPr>
              <w:spacing w:after="0" w:line="240" w:lineRule="auto"/>
              <w:jc w:val="center"/>
              <w:rPr>
                <w:rFonts w:cs="Arial"/>
                <w:color w:val="3A3838"/>
                <w:sz w:val="16"/>
                <w:szCs w:val="16"/>
                <w:lang w:eastAsia="es-MX"/>
              </w:rPr>
            </w:pPr>
          </w:p>
          <w:p w14:paraId="6354585D" w14:textId="77777777" w:rsidR="00725983" w:rsidRPr="00D6672F" w:rsidRDefault="00725983" w:rsidP="00725983">
            <w:pPr>
              <w:spacing w:after="0" w:line="240" w:lineRule="auto"/>
              <w:rPr>
                <w:rFonts w:cs="Arial"/>
                <w:color w:val="3A3838"/>
                <w:sz w:val="16"/>
                <w:szCs w:val="16"/>
                <w:lang w:eastAsia="es-MX"/>
              </w:rPr>
            </w:pPr>
          </w:p>
          <w:p w14:paraId="6A8A2147" w14:textId="77777777" w:rsidR="00725983" w:rsidRPr="00D6672F" w:rsidRDefault="00725983" w:rsidP="00725983">
            <w:pPr>
              <w:spacing w:after="0" w:line="240" w:lineRule="auto"/>
              <w:rPr>
                <w:rFonts w:cs="Arial"/>
                <w:color w:val="3A3838"/>
                <w:sz w:val="16"/>
                <w:szCs w:val="16"/>
                <w:lang w:eastAsia="es-MX"/>
              </w:rPr>
            </w:pPr>
          </w:p>
          <w:p w14:paraId="313171D3" w14:textId="77777777" w:rsidR="00725983" w:rsidRPr="00D6672F" w:rsidRDefault="00725983" w:rsidP="00725983">
            <w:pPr>
              <w:spacing w:after="0" w:line="240" w:lineRule="auto"/>
              <w:rPr>
                <w:rFonts w:cs="Arial"/>
                <w:color w:val="3A3838"/>
                <w:sz w:val="16"/>
                <w:szCs w:val="16"/>
                <w:lang w:eastAsia="es-MX"/>
              </w:rPr>
            </w:pPr>
          </w:p>
          <w:p w14:paraId="004B077F" w14:textId="77777777" w:rsidR="00725983" w:rsidRPr="00D6672F" w:rsidRDefault="00725983" w:rsidP="00725983">
            <w:pPr>
              <w:spacing w:after="0" w:line="240" w:lineRule="auto"/>
              <w:rPr>
                <w:rFonts w:cs="Arial"/>
                <w:color w:val="3A3838"/>
                <w:sz w:val="16"/>
                <w:szCs w:val="16"/>
                <w:lang w:eastAsia="es-MX"/>
              </w:rPr>
            </w:pPr>
          </w:p>
          <w:p w14:paraId="0413601E" w14:textId="77777777" w:rsidR="00725983" w:rsidRPr="00D6672F" w:rsidRDefault="00725983" w:rsidP="00725983">
            <w:pPr>
              <w:spacing w:after="0" w:line="240" w:lineRule="auto"/>
              <w:rPr>
                <w:rFonts w:cs="Arial"/>
                <w:color w:val="3A3838"/>
                <w:sz w:val="16"/>
                <w:szCs w:val="16"/>
                <w:lang w:eastAsia="es-MX"/>
              </w:rPr>
            </w:pPr>
          </w:p>
          <w:p w14:paraId="1E33262E" w14:textId="77777777" w:rsidR="00725983" w:rsidRPr="00D6672F" w:rsidRDefault="00725983" w:rsidP="00725983">
            <w:pPr>
              <w:spacing w:after="0" w:line="240" w:lineRule="auto"/>
              <w:rPr>
                <w:rFonts w:cs="Arial"/>
                <w:color w:val="3A3838"/>
                <w:sz w:val="16"/>
                <w:szCs w:val="16"/>
                <w:lang w:eastAsia="es-MX"/>
              </w:rPr>
            </w:pPr>
          </w:p>
          <w:p w14:paraId="2EDBFB62" w14:textId="77777777" w:rsidR="00725983" w:rsidRPr="00D6672F" w:rsidRDefault="00725983" w:rsidP="00725983">
            <w:pPr>
              <w:spacing w:after="0" w:line="240" w:lineRule="auto"/>
              <w:rPr>
                <w:rFonts w:cs="Arial"/>
                <w:color w:val="3A3838"/>
                <w:sz w:val="16"/>
                <w:szCs w:val="16"/>
                <w:lang w:eastAsia="es-MX"/>
              </w:rPr>
            </w:pPr>
          </w:p>
          <w:p w14:paraId="02255C9B" w14:textId="77777777" w:rsidR="00725983" w:rsidRPr="00D6672F" w:rsidRDefault="00725983" w:rsidP="00725983">
            <w:pPr>
              <w:spacing w:after="0" w:line="240" w:lineRule="auto"/>
              <w:rPr>
                <w:rFonts w:cs="Arial"/>
                <w:color w:val="3A3838"/>
                <w:sz w:val="16"/>
                <w:szCs w:val="16"/>
                <w:lang w:eastAsia="es-MX"/>
              </w:rPr>
            </w:pPr>
          </w:p>
          <w:p w14:paraId="0B6F0BEA" w14:textId="4847B631"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5CFA2E57" w14:textId="77777777" w:rsidR="00725983" w:rsidRPr="00D6672F" w:rsidRDefault="00725983" w:rsidP="00725983">
            <w:pPr>
              <w:spacing w:after="0" w:line="240" w:lineRule="auto"/>
              <w:jc w:val="center"/>
              <w:rPr>
                <w:rFonts w:cs="Arial"/>
                <w:color w:val="3A3838"/>
                <w:sz w:val="16"/>
                <w:szCs w:val="16"/>
                <w:lang w:eastAsia="es-MX"/>
              </w:rPr>
            </w:pPr>
          </w:p>
          <w:p w14:paraId="0284CEBC" w14:textId="35CEE37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3E28BB2B"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3BA12C13" w14:textId="31F1AB90"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1D078457" w14:textId="77777777" w:rsidR="00725983" w:rsidRPr="00D6672F" w:rsidRDefault="00725983" w:rsidP="00725983">
            <w:pPr>
              <w:spacing w:after="0" w:line="240" w:lineRule="auto"/>
              <w:jc w:val="center"/>
              <w:rPr>
                <w:rFonts w:cs="Arial"/>
                <w:color w:val="3A3838"/>
                <w:sz w:val="16"/>
                <w:szCs w:val="16"/>
                <w:lang w:eastAsia="es-MX"/>
              </w:rPr>
            </w:pPr>
          </w:p>
          <w:p w14:paraId="1BFFBFB4" w14:textId="77777777" w:rsidR="00725983" w:rsidRPr="00D6672F" w:rsidRDefault="00725983" w:rsidP="00725983">
            <w:pPr>
              <w:spacing w:after="0" w:line="240" w:lineRule="auto"/>
              <w:jc w:val="center"/>
              <w:rPr>
                <w:rFonts w:cs="Arial"/>
                <w:color w:val="3A3838"/>
                <w:sz w:val="16"/>
                <w:szCs w:val="16"/>
                <w:lang w:eastAsia="es-MX"/>
              </w:rPr>
            </w:pPr>
          </w:p>
          <w:p w14:paraId="2C50C265" w14:textId="77777777" w:rsidR="00725983" w:rsidRPr="00D6672F" w:rsidRDefault="00725983" w:rsidP="00725983">
            <w:pPr>
              <w:spacing w:after="0" w:line="240" w:lineRule="auto"/>
              <w:jc w:val="center"/>
              <w:rPr>
                <w:rFonts w:cs="Arial"/>
                <w:color w:val="3A3838"/>
                <w:sz w:val="16"/>
                <w:szCs w:val="16"/>
                <w:lang w:eastAsia="es-MX"/>
              </w:rPr>
            </w:pPr>
          </w:p>
          <w:p w14:paraId="425947F8" w14:textId="77777777" w:rsidR="00725983" w:rsidRPr="00D6672F" w:rsidRDefault="00725983" w:rsidP="00725983">
            <w:pPr>
              <w:spacing w:after="0" w:line="240" w:lineRule="auto"/>
              <w:jc w:val="center"/>
              <w:rPr>
                <w:rFonts w:cs="Arial"/>
                <w:color w:val="3A3838"/>
                <w:sz w:val="16"/>
                <w:szCs w:val="16"/>
                <w:lang w:eastAsia="es-MX"/>
              </w:rPr>
            </w:pPr>
          </w:p>
          <w:p w14:paraId="54199F60" w14:textId="77777777" w:rsidR="00725983" w:rsidRPr="00D6672F" w:rsidRDefault="00725983" w:rsidP="00725983">
            <w:pPr>
              <w:spacing w:after="0" w:line="240" w:lineRule="auto"/>
              <w:jc w:val="center"/>
              <w:rPr>
                <w:rFonts w:cs="Arial"/>
                <w:color w:val="3A3838"/>
                <w:sz w:val="16"/>
                <w:szCs w:val="16"/>
                <w:lang w:eastAsia="es-MX"/>
              </w:rPr>
            </w:pPr>
          </w:p>
          <w:p w14:paraId="35DDB7BA" w14:textId="77777777" w:rsidR="00725983" w:rsidRPr="00D6672F" w:rsidRDefault="00725983" w:rsidP="00725983">
            <w:pPr>
              <w:spacing w:after="0" w:line="240" w:lineRule="auto"/>
              <w:jc w:val="center"/>
              <w:rPr>
                <w:rFonts w:cs="Arial"/>
                <w:color w:val="3A3838"/>
                <w:sz w:val="16"/>
                <w:szCs w:val="16"/>
                <w:lang w:eastAsia="es-MX"/>
              </w:rPr>
            </w:pPr>
          </w:p>
          <w:p w14:paraId="087C3299" w14:textId="77777777" w:rsidR="00725983" w:rsidRPr="00D6672F" w:rsidRDefault="00725983" w:rsidP="00725983">
            <w:pPr>
              <w:spacing w:after="0" w:line="240" w:lineRule="auto"/>
              <w:jc w:val="center"/>
              <w:rPr>
                <w:rFonts w:cs="Arial"/>
                <w:color w:val="3A3838"/>
                <w:sz w:val="16"/>
                <w:szCs w:val="16"/>
                <w:lang w:eastAsia="es-MX"/>
              </w:rPr>
            </w:pPr>
          </w:p>
          <w:p w14:paraId="6737686F" w14:textId="77777777" w:rsidR="00725983" w:rsidRPr="00D6672F" w:rsidRDefault="00725983" w:rsidP="00725983">
            <w:pPr>
              <w:spacing w:after="0" w:line="240" w:lineRule="auto"/>
              <w:jc w:val="center"/>
              <w:rPr>
                <w:rFonts w:cs="Arial"/>
                <w:color w:val="3A3838"/>
                <w:sz w:val="16"/>
                <w:szCs w:val="16"/>
                <w:lang w:eastAsia="es-MX"/>
              </w:rPr>
            </w:pPr>
          </w:p>
          <w:p w14:paraId="608804C5" w14:textId="77777777" w:rsidR="00725983" w:rsidRPr="00D6672F" w:rsidRDefault="00725983" w:rsidP="00725983">
            <w:pPr>
              <w:spacing w:after="0" w:line="240" w:lineRule="auto"/>
              <w:jc w:val="center"/>
              <w:rPr>
                <w:rFonts w:cs="Arial"/>
                <w:color w:val="3A3838"/>
                <w:sz w:val="16"/>
                <w:szCs w:val="16"/>
                <w:lang w:eastAsia="es-MX"/>
              </w:rPr>
            </w:pPr>
          </w:p>
          <w:p w14:paraId="7A78D37A" w14:textId="77777777" w:rsidR="00725983" w:rsidRPr="00D6672F" w:rsidRDefault="00725983" w:rsidP="00725983">
            <w:pPr>
              <w:spacing w:after="0" w:line="240" w:lineRule="auto"/>
              <w:jc w:val="center"/>
              <w:rPr>
                <w:rFonts w:cs="Arial"/>
                <w:color w:val="3A3838"/>
                <w:sz w:val="16"/>
                <w:szCs w:val="16"/>
                <w:lang w:eastAsia="es-MX"/>
              </w:rPr>
            </w:pPr>
          </w:p>
          <w:p w14:paraId="63D8792A" w14:textId="77777777" w:rsidR="00725983" w:rsidRPr="00D6672F" w:rsidRDefault="00725983" w:rsidP="00725983">
            <w:pPr>
              <w:spacing w:after="0" w:line="240" w:lineRule="auto"/>
              <w:jc w:val="center"/>
              <w:rPr>
                <w:rFonts w:cs="Arial"/>
                <w:color w:val="3A3838"/>
                <w:sz w:val="16"/>
                <w:szCs w:val="16"/>
                <w:lang w:eastAsia="es-MX"/>
              </w:rPr>
            </w:pPr>
          </w:p>
          <w:p w14:paraId="4B4CA383" w14:textId="77777777" w:rsidR="00725983" w:rsidRPr="00D6672F" w:rsidRDefault="00725983" w:rsidP="00725983">
            <w:pPr>
              <w:spacing w:after="0" w:line="240" w:lineRule="auto"/>
              <w:jc w:val="center"/>
              <w:rPr>
                <w:rFonts w:cs="Arial"/>
                <w:color w:val="3A3838"/>
                <w:sz w:val="16"/>
                <w:szCs w:val="16"/>
                <w:lang w:eastAsia="es-MX"/>
              </w:rPr>
            </w:pPr>
          </w:p>
          <w:p w14:paraId="3124AB5F" w14:textId="02AD3EB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1FF4047D" w14:textId="77777777" w:rsidR="00725983" w:rsidRPr="00D6672F" w:rsidRDefault="00725983" w:rsidP="00725983">
            <w:pPr>
              <w:spacing w:after="0" w:line="240" w:lineRule="auto"/>
              <w:jc w:val="center"/>
              <w:rPr>
                <w:rFonts w:cs="Arial"/>
                <w:color w:val="3A3838"/>
                <w:sz w:val="16"/>
                <w:szCs w:val="16"/>
                <w:lang w:eastAsia="es-MX"/>
              </w:rPr>
            </w:pPr>
          </w:p>
          <w:p w14:paraId="59FD2A30" w14:textId="77777777" w:rsidR="00725983" w:rsidRPr="00D6672F" w:rsidRDefault="00725983" w:rsidP="00725983">
            <w:pPr>
              <w:spacing w:after="0" w:line="240" w:lineRule="auto"/>
              <w:jc w:val="center"/>
              <w:rPr>
                <w:rFonts w:cs="Arial"/>
                <w:color w:val="3A3838"/>
                <w:sz w:val="16"/>
                <w:szCs w:val="16"/>
                <w:lang w:eastAsia="es-MX"/>
              </w:rPr>
            </w:pPr>
          </w:p>
          <w:p w14:paraId="510E6B5C" w14:textId="77777777" w:rsidR="00725983" w:rsidRPr="00D6672F" w:rsidRDefault="00725983" w:rsidP="00725983">
            <w:pPr>
              <w:spacing w:after="0" w:line="240" w:lineRule="auto"/>
              <w:jc w:val="center"/>
              <w:rPr>
                <w:rFonts w:cs="Arial"/>
                <w:color w:val="3A3838"/>
                <w:sz w:val="16"/>
                <w:szCs w:val="16"/>
                <w:lang w:eastAsia="es-MX"/>
              </w:rPr>
            </w:pPr>
          </w:p>
          <w:p w14:paraId="08A2BADB" w14:textId="77777777" w:rsidR="00725983" w:rsidRPr="00D6672F" w:rsidRDefault="00725983" w:rsidP="00725983">
            <w:pPr>
              <w:spacing w:after="0" w:line="240" w:lineRule="auto"/>
              <w:jc w:val="center"/>
              <w:rPr>
                <w:rFonts w:cs="Arial"/>
                <w:color w:val="3A3838"/>
                <w:sz w:val="16"/>
                <w:szCs w:val="16"/>
                <w:lang w:eastAsia="es-MX"/>
              </w:rPr>
            </w:pPr>
          </w:p>
          <w:p w14:paraId="6FE3E97D" w14:textId="77777777" w:rsidR="00725983" w:rsidRPr="00D6672F" w:rsidRDefault="00725983" w:rsidP="00725983">
            <w:pPr>
              <w:spacing w:after="0" w:line="240" w:lineRule="auto"/>
              <w:jc w:val="center"/>
              <w:rPr>
                <w:rFonts w:cs="Arial"/>
                <w:color w:val="3A3838"/>
                <w:sz w:val="16"/>
                <w:szCs w:val="16"/>
                <w:lang w:eastAsia="es-MX"/>
              </w:rPr>
            </w:pPr>
          </w:p>
          <w:p w14:paraId="1B52903F" w14:textId="77777777" w:rsidR="00725983" w:rsidRPr="00D6672F" w:rsidRDefault="00725983" w:rsidP="00725983">
            <w:pPr>
              <w:spacing w:after="0" w:line="240" w:lineRule="auto"/>
              <w:jc w:val="center"/>
              <w:rPr>
                <w:rFonts w:cs="Arial"/>
                <w:color w:val="3A3838"/>
                <w:sz w:val="16"/>
                <w:szCs w:val="16"/>
                <w:lang w:eastAsia="es-MX"/>
              </w:rPr>
            </w:pPr>
          </w:p>
          <w:p w14:paraId="168C43D6" w14:textId="77777777" w:rsidR="00725983" w:rsidRPr="00D6672F" w:rsidRDefault="00725983" w:rsidP="00725983">
            <w:pPr>
              <w:spacing w:after="0" w:line="240" w:lineRule="auto"/>
              <w:jc w:val="center"/>
              <w:rPr>
                <w:rFonts w:cs="Arial"/>
                <w:color w:val="3A3838"/>
                <w:sz w:val="16"/>
                <w:szCs w:val="16"/>
                <w:lang w:eastAsia="es-MX"/>
              </w:rPr>
            </w:pPr>
          </w:p>
          <w:p w14:paraId="5E849E22" w14:textId="77777777" w:rsidR="00725983" w:rsidRPr="00D6672F" w:rsidRDefault="00725983" w:rsidP="00725983">
            <w:pPr>
              <w:spacing w:after="0" w:line="240" w:lineRule="auto"/>
              <w:jc w:val="center"/>
              <w:rPr>
                <w:rFonts w:cs="Arial"/>
                <w:color w:val="3A3838"/>
                <w:sz w:val="16"/>
                <w:szCs w:val="16"/>
                <w:lang w:eastAsia="es-MX"/>
              </w:rPr>
            </w:pPr>
          </w:p>
          <w:p w14:paraId="1FB1EEC7" w14:textId="77777777" w:rsidR="00725983" w:rsidRPr="00D6672F" w:rsidRDefault="00725983" w:rsidP="00725983">
            <w:pPr>
              <w:spacing w:after="0" w:line="240" w:lineRule="auto"/>
              <w:jc w:val="center"/>
              <w:rPr>
                <w:rFonts w:cs="Arial"/>
                <w:color w:val="3A3838"/>
                <w:sz w:val="16"/>
                <w:szCs w:val="16"/>
                <w:lang w:eastAsia="es-MX"/>
              </w:rPr>
            </w:pPr>
          </w:p>
          <w:p w14:paraId="1FD20C0B" w14:textId="77777777" w:rsidR="00725983" w:rsidRPr="00D6672F" w:rsidRDefault="00725983" w:rsidP="00725983">
            <w:pPr>
              <w:spacing w:after="0" w:line="240" w:lineRule="auto"/>
              <w:jc w:val="center"/>
              <w:rPr>
                <w:rFonts w:cs="Arial"/>
                <w:color w:val="3A3838"/>
                <w:sz w:val="16"/>
                <w:szCs w:val="16"/>
                <w:lang w:eastAsia="es-MX"/>
              </w:rPr>
            </w:pPr>
          </w:p>
          <w:p w14:paraId="170D09B2" w14:textId="77777777" w:rsidR="00725983" w:rsidRPr="00D6672F" w:rsidRDefault="00725983" w:rsidP="00725983">
            <w:pPr>
              <w:spacing w:after="0" w:line="240" w:lineRule="auto"/>
              <w:jc w:val="center"/>
              <w:rPr>
                <w:rFonts w:cs="Arial"/>
                <w:color w:val="3A3838"/>
                <w:sz w:val="16"/>
                <w:szCs w:val="16"/>
                <w:lang w:eastAsia="es-MX"/>
              </w:rPr>
            </w:pPr>
          </w:p>
          <w:p w14:paraId="425E5248" w14:textId="77777777" w:rsidR="00725983" w:rsidRPr="00D6672F" w:rsidRDefault="00725983" w:rsidP="00725983">
            <w:pPr>
              <w:spacing w:after="0" w:line="240" w:lineRule="auto"/>
              <w:jc w:val="center"/>
              <w:rPr>
                <w:rFonts w:cs="Arial"/>
                <w:color w:val="3A3838"/>
                <w:sz w:val="16"/>
                <w:szCs w:val="16"/>
                <w:lang w:eastAsia="es-MX"/>
              </w:rPr>
            </w:pPr>
          </w:p>
          <w:p w14:paraId="66CF2683" w14:textId="6A39B19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2EF6B4D2"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4E98FC30" w14:textId="5E290468"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1F73E8B5" w14:textId="77777777" w:rsidR="00725983" w:rsidRPr="00D6672F" w:rsidRDefault="00725983" w:rsidP="00725983">
            <w:pPr>
              <w:spacing w:after="0" w:line="240" w:lineRule="auto"/>
              <w:jc w:val="center"/>
              <w:rPr>
                <w:rFonts w:cs="Arial"/>
                <w:i/>
                <w:iCs/>
                <w:color w:val="3A3838"/>
                <w:sz w:val="16"/>
                <w:szCs w:val="16"/>
                <w:lang w:eastAsia="es-MX"/>
              </w:rPr>
            </w:pPr>
          </w:p>
          <w:p w14:paraId="42B1C3DC" w14:textId="77777777" w:rsidR="00725983" w:rsidRPr="00D6672F" w:rsidRDefault="00725983" w:rsidP="00725983">
            <w:pPr>
              <w:spacing w:after="0" w:line="240" w:lineRule="auto"/>
              <w:jc w:val="center"/>
              <w:rPr>
                <w:rFonts w:cs="Arial"/>
                <w:i/>
                <w:iCs/>
                <w:color w:val="3A3838"/>
                <w:sz w:val="16"/>
                <w:szCs w:val="16"/>
                <w:lang w:eastAsia="es-MX"/>
              </w:rPr>
            </w:pPr>
          </w:p>
          <w:p w14:paraId="5D026DAB" w14:textId="77777777" w:rsidR="00725983" w:rsidRPr="00D6672F" w:rsidRDefault="00725983" w:rsidP="00725983">
            <w:pPr>
              <w:spacing w:after="0" w:line="240" w:lineRule="auto"/>
              <w:jc w:val="center"/>
              <w:rPr>
                <w:rFonts w:cs="Arial"/>
                <w:i/>
                <w:iCs/>
                <w:color w:val="3A3838"/>
                <w:sz w:val="16"/>
                <w:szCs w:val="16"/>
                <w:lang w:eastAsia="es-MX"/>
              </w:rPr>
            </w:pPr>
          </w:p>
          <w:p w14:paraId="55A714D4" w14:textId="77777777" w:rsidR="00725983" w:rsidRPr="00D6672F" w:rsidRDefault="00725983" w:rsidP="00725983">
            <w:pPr>
              <w:spacing w:after="0" w:line="240" w:lineRule="auto"/>
              <w:jc w:val="center"/>
              <w:rPr>
                <w:rFonts w:cs="Arial"/>
                <w:i/>
                <w:iCs/>
                <w:color w:val="3A3838"/>
                <w:sz w:val="16"/>
                <w:szCs w:val="16"/>
                <w:lang w:eastAsia="es-MX"/>
              </w:rPr>
            </w:pPr>
          </w:p>
          <w:p w14:paraId="1F45832F" w14:textId="77777777" w:rsidR="00725983" w:rsidRPr="00D6672F" w:rsidRDefault="00725983" w:rsidP="00725983">
            <w:pPr>
              <w:spacing w:after="0" w:line="240" w:lineRule="auto"/>
              <w:jc w:val="center"/>
              <w:rPr>
                <w:rFonts w:cs="Arial"/>
                <w:i/>
                <w:iCs/>
                <w:color w:val="3A3838"/>
                <w:sz w:val="16"/>
                <w:szCs w:val="16"/>
                <w:lang w:eastAsia="es-MX"/>
              </w:rPr>
            </w:pPr>
          </w:p>
          <w:p w14:paraId="7B65588C" w14:textId="77777777" w:rsidR="00725983" w:rsidRPr="00D6672F" w:rsidRDefault="00725983" w:rsidP="00725983">
            <w:pPr>
              <w:spacing w:after="0" w:line="240" w:lineRule="auto"/>
              <w:jc w:val="center"/>
              <w:rPr>
                <w:rFonts w:cs="Arial"/>
                <w:i/>
                <w:iCs/>
                <w:color w:val="3A3838"/>
                <w:sz w:val="16"/>
                <w:szCs w:val="16"/>
                <w:lang w:eastAsia="es-MX"/>
              </w:rPr>
            </w:pPr>
          </w:p>
          <w:p w14:paraId="5E0F8E35" w14:textId="48C652DA"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15CF801E" w14:textId="635A6AC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1134" w:type="dxa"/>
            <w:shd w:val="clear" w:color="auto" w:fill="auto"/>
            <w:noWrap/>
            <w:vAlign w:val="center"/>
          </w:tcPr>
          <w:p w14:paraId="5472B1D9" w14:textId="4F1D039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992" w:type="dxa"/>
            <w:shd w:val="clear" w:color="auto" w:fill="auto"/>
            <w:noWrap/>
            <w:vAlign w:val="center"/>
          </w:tcPr>
          <w:p w14:paraId="4F1DBF74" w14:textId="1E54622A"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1344D7D8" w14:textId="77777777" w:rsidR="00725983" w:rsidRPr="00D6672F" w:rsidRDefault="00725983" w:rsidP="00725983">
            <w:pPr>
              <w:spacing w:after="0" w:line="240" w:lineRule="auto"/>
              <w:jc w:val="center"/>
              <w:rPr>
                <w:rFonts w:cs="Arial"/>
                <w:color w:val="3A3838"/>
                <w:sz w:val="16"/>
                <w:szCs w:val="16"/>
                <w:lang w:eastAsia="es-MX"/>
              </w:rPr>
            </w:pPr>
          </w:p>
          <w:p w14:paraId="09598085" w14:textId="77777777" w:rsidR="00725983" w:rsidRPr="00D6672F" w:rsidRDefault="00725983" w:rsidP="00725983">
            <w:pPr>
              <w:spacing w:after="0" w:line="240" w:lineRule="auto"/>
              <w:jc w:val="center"/>
              <w:rPr>
                <w:rFonts w:cs="Arial"/>
                <w:color w:val="3A3838"/>
                <w:sz w:val="16"/>
                <w:szCs w:val="16"/>
                <w:lang w:eastAsia="es-MX"/>
              </w:rPr>
            </w:pPr>
          </w:p>
          <w:p w14:paraId="37978718" w14:textId="77777777" w:rsidR="00725983" w:rsidRPr="00D6672F" w:rsidRDefault="00725983" w:rsidP="00725983">
            <w:pPr>
              <w:spacing w:after="0" w:line="240" w:lineRule="auto"/>
              <w:jc w:val="center"/>
              <w:rPr>
                <w:rFonts w:cs="Arial"/>
                <w:color w:val="3A3838"/>
                <w:sz w:val="16"/>
                <w:szCs w:val="16"/>
                <w:lang w:eastAsia="es-MX"/>
              </w:rPr>
            </w:pPr>
          </w:p>
          <w:p w14:paraId="1BE2C8B2" w14:textId="77777777" w:rsidR="00725983" w:rsidRPr="00D6672F" w:rsidRDefault="00725983" w:rsidP="00725983">
            <w:pPr>
              <w:spacing w:after="0" w:line="240" w:lineRule="auto"/>
              <w:jc w:val="center"/>
              <w:rPr>
                <w:rFonts w:cs="Arial"/>
                <w:color w:val="3A3838"/>
                <w:sz w:val="16"/>
                <w:szCs w:val="16"/>
                <w:lang w:eastAsia="es-MX"/>
              </w:rPr>
            </w:pPr>
          </w:p>
          <w:p w14:paraId="5EF4B51B" w14:textId="77777777" w:rsidR="00725983" w:rsidRPr="00D6672F" w:rsidRDefault="00725983" w:rsidP="00725983">
            <w:pPr>
              <w:spacing w:after="0" w:line="240" w:lineRule="auto"/>
              <w:jc w:val="center"/>
              <w:rPr>
                <w:rFonts w:cs="Arial"/>
                <w:color w:val="3A3838"/>
                <w:sz w:val="16"/>
                <w:szCs w:val="16"/>
                <w:lang w:eastAsia="es-MX"/>
              </w:rPr>
            </w:pPr>
          </w:p>
          <w:p w14:paraId="37546598" w14:textId="77777777" w:rsidR="00725983" w:rsidRPr="00D6672F" w:rsidRDefault="00725983" w:rsidP="00725983">
            <w:pPr>
              <w:spacing w:after="0" w:line="240" w:lineRule="auto"/>
              <w:jc w:val="center"/>
              <w:rPr>
                <w:rFonts w:cs="Arial"/>
                <w:color w:val="3A3838"/>
                <w:sz w:val="16"/>
                <w:szCs w:val="16"/>
                <w:lang w:eastAsia="es-MX"/>
              </w:rPr>
            </w:pPr>
          </w:p>
          <w:p w14:paraId="43469504" w14:textId="6CD4B5E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14E4405C" w14:textId="77777777" w:rsidR="00725983" w:rsidRPr="00D6672F" w:rsidRDefault="00725983" w:rsidP="00725983">
            <w:pPr>
              <w:spacing w:after="0" w:line="240" w:lineRule="auto"/>
              <w:jc w:val="center"/>
              <w:rPr>
                <w:rFonts w:cs="Arial"/>
                <w:color w:val="3A3838"/>
                <w:sz w:val="16"/>
                <w:szCs w:val="16"/>
                <w:lang w:eastAsia="es-MX"/>
              </w:rPr>
            </w:pPr>
          </w:p>
          <w:p w14:paraId="627996F6" w14:textId="77777777" w:rsidR="00725983" w:rsidRPr="00D6672F" w:rsidRDefault="00725983" w:rsidP="00725983">
            <w:pPr>
              <w:spacing w:after="0" w:line="240" w:lineRule="auto"/>
              <w:jc w:val="center"/>
              <w:rPr>
                <w:rFonts w:cs="Arial"/>
                <w:color w:val="3A3838"/>
                <w:sz w:val="16"/>
                <w:szCs w:val="16"/>
                <w:lang w:eastAsia="es-MX"/>
              </w:rPr>
            </w:pPr>
          </w:p>
          <w:p w14:paraId="5EC7A9CD" w14:textId="77777777" w:rsidR="00725983" w:rsidRPr="00D6672F" w:rsidRDefault="00725983" w:rsidP="00725983">
            <w:pPr>
              <w:spacing w:after="0" w:line="240" w:lineRule="auto"/>
              <w:jc w:val="center"/>
              <w:rPr>
                <w:rFonts w:cs="Arial"/>
                <w:color w:val="3A3838"/>
                <w:sz w:val="16"/>
                <w:szCs w:val="16"/>
                <w:lang w:eastAsia="es-MX"/>
              </w:rPr>
            </w:pPr>
          </w:p>
          <w:p w14:paraId="347DBD87" w14:textId="6DA14457"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05CF860F"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0556AB7E" w14:textId="091B4AF1"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5C2DD5F2" w14:textId="77777777" w:rsidR="00725983" w:rsidRPr="00D6672F" w:rsidRDefault="00725983" w:rsidP="00725983">
            <w:pPr>
              <w:spacing w:after="0" w:line="240" w:lineRule="auto"/>
              <w:jc w:val="center"/>
              <w:rPr>
                <w:rFonts w:cs="Arial"/>
                <w:color w:val="3A3838"/>
                <w:sz w:val="16"/>
                <w:szCs w:val="16"/>
                <w:lang w:eastAsia="es-MX"/>
              </w:rPr>
            </w:pPr>
          </w:p>
          <w:p w14:paraId="6B861600" w14:textId="77777777" w:rsidR="00725983" w:rsidRPr="00D6672F" w:rsidRDefault="00725983" w:rsidP="00725983">
            <w:pPr>
              <w:spacing w:after="0" w:line="240" w:lineRule="auto"/>
              <w:jc w:val="center"/>
              <w:rPr>
                <w:rFonts w:cs="Arial"/>
                <w:color w:val="3A3838"/>
                <w:sz w:val="16"/>
                <w:szCs w:val="16"/>
                <w:lang w:eastAsia="es-MX"/>
              </w:rPr>
            </w:pPr>
          </w:p>
          <w:p w14:paraId="3119653A" w14:textId="77777777" w:rsidR="00725983" w:rsidRPr="00D6672F" w:rsidRDefault="00725983" w:rsidP="00725983">
            <w:pPr>
              <w:spacing w:after="0" w:line="240" w:lineRule="auto"/>
              <w:jc w:val="center"/>
              <w:rPr>
                <w:rFonts w:cs="Arial"/>
                <w:color w:val="3A3838"/>
                <w:sz w:val="16"/>
                <w:szCs w:val="16"/>
                <w:lang w:eastAsia="es-MX"/>
              </w:rPr>
            </w:pPr>
          </w:p>
          <w:p w14:paraId="4814F873" w14:textId="77777777" w:rsidR="00725983" w:rsidRPr="00D6672F" w:rsidRDefault="00725983" w:rsidP="00725983">
            <w:pPr>
              <w:spacing w:after="0" w:line="240" w:lineRule="auto"/>
              <w:jc w:val="center"/>
              <w:rPr>
                <w:rFonts w:cs="Arial"/>
                <w:color w:val="3A3838"/>
                <w:sz w:val="16"/>
                <w:szCs w:val="16"/>
                <w:lang w:eastAsia="es-MX"/>
              </w:rPr>
            </w:pPr>
          </w:p>
          <w:p w14:paraId="0A7F1864" w14:textId="77777777" w:rsidR="00725983" w:rsidRPr="00D6672F" w:rsidRDefault="00725983" w:rsidP="00725983">
            <w:pPr>
              <w:spacing w:after="0" w:line="240" w:lineRule="auto"/>
              <w:jc w:val="center"/>
              <w:rPr>
                <w:rFonts w:cs="Arial"/>
                <w:color w:val="3A3838"/>
                <w:sz w:val="16"/>
                <w:szCs w:val="16"/>
                <w:lang w:eastAsia="es-MX"/>
              </w:rPr>
            </w:pPr>
          </w:p>
          <w:p w14:paraId="08D0515E" w14:textId="77777777" w:rsidR="00725983" w:rsidRPr="00D6672F" w:rsidRDefault="00725983" w:rsidP="00725983">
            <w:pPr>
              <w:spacing w:after="0" w:line="240" w:lineRule="auto"/>
              <w:jc w:val="center"/>
              <w:rPr>
                <w:rFonts w:cs="Arial"/>
                <w:color w:val="3A3838"/>
                <w:sz w:val="16"/>
                <w:szCs w:val="16"/>
                <w:lang w:eastAsia="es-MX"/>
              </w:rPr>
            </w:pPr>
          </w:p>
          <w:p w14:paraId="68FDC388" w14:textId="48D75B2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478CD435" w14:textId="77777777" w:rsidR="00725983" w:rsidRPr="00D6672F" w:rsidRDefault="00725983" w:rsidP="00725983">
            <w:pPr>
              <w:spacing w:after="0" w:line="240" w:lineRule="auto"/>
              <w:jc w:val="center"/>
              <w:rPr>
                <w:rFonts w:cs="Arial"/>
                <w:color w:val="3A3838"/>
                <w:sz w:val="16"/>
                <w:szCs w:val="16"/>
                <w:lang w:eastAsia="es-MX"/>
              </w:rPr>
            </w:pPr>
          </w:p>
          <w:p w14:paraId="5AF61075" w14:textId="77777777" w:rsidR="00725983" w:rsidRPr="00D6672F" w:rsidRDefault="00725983" w:rsidP="00725983">
            <w:pPr>
              <w:spacing w:after="0" w:line="240" w:lineRule="auto"/>
              <w:jc w:val="center"/>
              <w:rPr>
                <w:rFonts w:cs="Arial"/>
                <w:color w:val="3A3838"/>
                <w:sz w:val="16"/>
                <w:szCs w:val="16"/>
                <w:lang w:eastAsia="es-MX"/>
              </w:rPr>
            </w:pPr>
          </w:p>
          <w:p w14:paraId="7E1C66CE" w14:textId="77777777" w:rsidR="00725983" w:rsidRPr="00D6672F" w:rsidRDefault="00725983" w:rsidP="00725983">
            <w:pPr>
              <w:spacing w:after="0" w:line="240" w:lineRule="auto"/>
              <w:jc w:val="center"/>
              <w:rPr>
                <w:rFonts w:cs="Arial"/>
                <w:color w:val="3A3838"/>
                <w:sz w:val="16"/>
                <w:szCs w:val="16"/>
                <w:lang w:eastAsia="es-MX"/>
              </w:rPr>
            </w:pPr>
          </w:p>
          <w:p w14:paraId="1419BA24" w14:textId="77777777" w:rsidR="00725983" w:rsidRPr="00D6672F" w:rsidRDefault="00725983" w:rsidP="00725983">
            <w:pPr>
              <w:spacing w:after="0" w:line="240" w:lineRule="auto"/>
              <w:jc w:val="center"/>
              <w:rPr>
                <w:rFonts w:cs="Arial"/>
                <w:color w:val="3A3838"/>
                <w:sz w:val="16"/>
                <w:szCs w:val="16"/>
                <w:lang w:eastAsia="es-MX"/>
              </w:rPr>
            </w:pPr>
          </w:p>
          <w:p w14:paraId="3002D624" w14:textId="77777777" w:rsidR="00725983" w:rsidRPr="00D6672F" w:rsidRDefault="00725983" w:rsidP="00725983">
            <w:pPr>
              <w:spacing w:after="0" w:line="240" w:lineRule="auto"/>
              <w:jc w:val="center"/>
              <w:rPr>
                <w:rFonts w:cs="Arial"/>
                <w:color w:val="3A3838"/>
                <w:sz w:val="16"/>
                <w:szCs w:val="16"/>
                <w:lang w:eastAsia="es-MX"/>
              </w:rPr>
            </w:pPr>
          </w:p>
          <w:p w14:paraId="1B256A92" w14:textId="77777777" w:rsidR="00725983" w:rsidRPr="00D6672F" w:rsidRDefault="00725983" w:rsidP="00725983">
            <w:pPr>
              <w:spacing w:after="0" w:line="240" w:lineRule="auto"/>
              <w:jc w:val="center"/>
              <w:rPr>
                <w:rFonts w:cs="Arial"/>
                <w:color w:val="3A3838"/>
                <w:sz w:val="16"/>
                <w:szCs w:val="16"/>
                <w:lang w:eastAsia="es-MX"/>
              </w:rPr>
            </w:pPr>
          </w:p>
          <w:p w14:paraId="6A433289" w14:textId="77DE02F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71DEE0C3"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4983AA37" w14:textId="669AFBBF"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5D5EC821" w14:textId="77777777" w:rsidR="00725983" w:rsidRPr="00D6672F" w:rsidRDefault="00725983" w:rsidP="00725983">
            <w:pPr>
              <w:spacing w:after="0" w:line="240" w:lineRule="auto"/>
              <w:jc w:val="center"/>
              <w:rPr>
                <w:rFonts w:cs="Arial"/>
                <w:i/>
                <w:iCs/>
                <w:color w:val="3A3838"/>
                <w:sz w:val="16"/>
                <w:szCs w:val="16"/>
                <w:lang w:eastAsia="es-MX"/>
              </w:rPr>
            </w:pPr>
          </w:p>
          <w:p w14:paraId="168A95AC" w14:textId="77777777" w:rsidR="00725983" w:rsidRPr="00D6672F" w:rsidRDefault="00725983" w:rsidP="00725983">
            <w:pPr>
              <w:spacing w:after="0" w:line="240" w:lineRule="auto"/>
              <w:jc w:val="center"/>
              <w:rPr>
                <w:rFonts w:cs="Arial"/>
                <w:i/>
                <w:iCs/>
                <w:color w:val="3A3838"/>
                <w:sz w:val="16"/>
                <w:szCs w:val="16"/>
                <w:lang w:eastAsia="es-MX"/>
              </w:rPr>
            </w:pPr>
          </w:p>
          <w:p w14:paraId="5DD48B50" w14:textId="77777777" w:rsidR="00725983" w:rsidRPr="00D6672F" w:rsidRDefault="00725983" w:rsidP="00725983">
            <w:pPr>
              <w:spacing w:after="0" w:line="240" w:lineRule="auto"/>
              <w:jc w:val="center"/>
              <w:rPr>
                <w:rFonts w:cs="Arial"/>
                <w:i/>
                <w:iCs/>
                <w:color w:val="3A3838"/>
                <w:sz w:val="16"/>
                <w:szCs w:val="16"/>
                <w:lang w:eastAsia="es-MX"/>
              </w:rPr>
            </w:pPr>
          </w:p>
          <w:p w14:paraId="6E231478" w14:textId="77777777" w:rsidR="00725983" w:rsidRPr="00D6672F" w:rsidRDefault="00725983" w:rsidP="00725983">
            <w:pPr>
              <w:spacing w:after="0" w:line="240" w:lineRule="auto"/>
              <w:jc w:val="center"/>
              <w:rPr>
                <w:rFonts w:cs="Arial"/>
                <w:i/>
                <w:iCs/>
                <w:color w:val="3A3838"/>
                <w:sz w:val="16"/>
                <w:szCs w:val="16"/>
                <w:lang w:eastAsia="es-MX"/>
              </w:rPr>
            </w:pPr>
          </w:p>
          <w:p w14:paraId="5573FB1A" w14:textId="77777777" w:rsidR="00725983" w:rsidRPr="00D6672F" w:rsidRDefault="00725983" w:rsidP="00725983">
            <w:pPr>
              <w:spacing w:after="0" w:line="240" w:lineRule="auto"/>
              <w:jc w:val="center"/>
              <w:rPr>
                <w:rFonts w:cs="Arial"/>
                <w:i/>
                <w:iCs/>
                <w:color w:val="3A3838"/>
                <w:sz w:val="16"/>
                <w:szCs w:val="16"/>
                <w:lang w:eastAsia="es-MX"/>
              </w:rPr>
            </w:pPr>
          </w:p>
          <w:p w14:paraId="6D2AB28E" w14:textId="77777777" w:rsidR="00725983" w:rsidRPr="00D6672F" w:rsidRDefault="00725983" w:rsidP="00725983">
            <w:pPr>
              <w:spacing w:after="0" w:line="240" w:lineRule="auto"/>
              <w:jc w:val="center"/>
              <w:rPr>
                <w:rFonts w:cs="Arial"/>
                <w:i/>
                <w:iCs/>
                <w:color w:val="3A3838"/>
                <w:sz w:val="16"/>
                <w:szCs w:val="16"/>
                <w:lang w:eastAsia="es-MX"/>
              </w:rPr>
            </w:pPr>
          </w:p>
          <w:p w14:paraId="15891609" w14:textId="77777777" w:rsidR="00725983" w:rsidRPr="00D6672F" w:rsidRDefault="00725983" w:rsidP="00725983">
            <w:pPr>
              <w:spacing w:after="0" w:line="240" w:lineRule="auto"/>
              <w:jc w:val="center"/>
              <w:rPr>
                <w:rFonts w:cs="Arial"/>
                <w:i/>
                <w:iCs/>
                <w:color w:val="3A3838"/>
                <w:sz w:val="16"/>
                <w:szCs w:val="16"/>
                <w:lang w:eastAsia="es-MX"/>
              </w:rPr>
            </w:pPr>
          </w:p>
          <w:p w14:paraId="5CCAF698" w14:textId="77777777" w:rsidR="00725983" w:rsidRPr="00D6672F" w:rsidRDefault="00725983" w:rsidP="00725983">
            <w:pPr>
              <w:spacing w:after="0" w:line="240" w:lineRule="auto"/>
              <w:jc w:val="center"/>
              <w:rPr>
                <w:rFonts w:cs="Arial"/>
                <w:i/>
                <w:iCs/>
                <w:color w:val="3A3838"/>
                <w:sz w:val="16"/>
                <w:szCs w:val="16"/>
                <w:lang w:eastAsia="es-MX"/>
              </w:rPr>
            </w:pPr>
          </w:p>
          <w:p w14:paraId="35D75FBD" w14:textId="77777777" w:rsidR="00725983" w:rsidRPr="00D6672F" w:rsidRDefault="00725983" w:rsidP="00725983">
            <w:pPr>
              <w:spacing w:after="0" w:line="240" w:lineRule="auto"/>
              <w:jc w:val="center"/>
              <w:rPr>
                <w:rFonts w:cs="Arial"/>
                <w:i/>
                <w:iCs/>
                <w:color w:val="3A3838"/>
                <w:sz w:val="16"/>
                <w:szCs w:val="16"/>
                <w:lang w:eastAsia="es-MX"/>
              </w:rPr>
            </w:pPr>
          </w:p>
          <w:p w14:paraId="5B25D639" w14:textId="309DEE9A"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5598252B" w14:textId="709CD1B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revisión del soporte de cargas eléctricas del plantel que contribuyen a la calidad de la </w:t>
            </w:r>
            <w:r w:rsidRPr="00D6672F">
              <w:rPr>
                <w:rFonts w:cs="Arial"/>
                <w:color w:val="3A3838"/>
                <w:sz w:val="16"/>
                <w:szCs w:val="16"/>
                <w:lang w:eastAsia="es-MX"/>
              </w:rPr>
              <w:lastRenderedPageBreak/>
              <w:t>infraestructura física educativa en el Estado de Sinaloa.</w:t>
            </w:r>
          </w:p>
        </w:tc>
        <w:tc>
          <w:tcPr>
            <w:tcW w:w="1134" w:type="dxa"/>
            <w:shd w:val="clear" w:color="auto" w:fill="auto"/>
            <w:noWrap/>
            <w:vAlign w:val="center"/>
          </w:tcPr>
          <w:p w14:paraId="48D6C201" w14:textId="271F346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revisión del soporte de cargas eléctricas del plantel que contribuyen a la calidad de </w:t>
            </w:r>
            <w:r w:rsidRPr="00D6672F">
              <w:rPr>
                <w:rFonts w:cs="Arial"/>
                <w:color w:val="3A3838"/>
                <w:sz w:val="16"/>
                <w:szCs w:val="16"/>
                <w:lang w:eastAsia="es-MX"/>
              </w:rPr>
              <w:lastRenderedPageBreak/>
              <w:t>la infraestructura física educativa en el Estado de Sinaloa.</w:t>
            </w:r>
          </w:p>
        </w:tc>
        <w:tc>
          <w:tcPr>
            <w:tcW w:w="992" w:type="dxa"/>
            <w:shd w:val="clear" w:color="auto" w:fill="auto"/>
            <w:noWrap/>
            <w:vAlign w:val="center"/>
          </w:tcPr>
          <w:p w14:paraId="71DD82F7" w14:textId="2646B1F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lastRenderedPageBreak/>
              <w:t xml:space="preserve">NR </w:t>
            </w:r>
          </w:p>
        </w:tc>
        <w:tc>
          <w:tcPr>
            <w:tcW w:w="567" w:type="dxa"/>
            <w:gridSpan w:val="2"/>
            <w:shd w:val="clear" w:color="auto" w:fill="auto"/>
            <w:noWrap/>
          </w:tcPr>
          <w:p w14:paraId="0D842B88" w14:textId="77777777" w:rsidR="00725983" w:rsidRPr="00D6672F" w:rsidRDefault="00725983" w:rsidP="00725983">
            <w:pPr>
              <w:spacing w:after="0" w:line="240" w:lineRule="auto"/>
              <w:jc w:val="center"/>
              <w:rPr>
                <w:rFonts w:cs="Arial"/>
                <w:color w:val="3A3838"/>
                <w:sz w:val="16"/>
                <w:szCs w:val="16"/>
                <w:lang w:eastAsia="es-MX"/>
              </w:rPr>
            </w:pPr>
          </w:p>
          <w:p w14:paraId="244B1B4D" w14:textId="77777777" w:rsidR="00725983" w:rsidRPr="00D6672F" w:rsidRDefault="00725983" w:rsidP="00725983">
            <w:pPr>
              <w:spacing w:after="0" w:line="240" w:lineRule="auto"/>
              <w:jc w:val="center"/>
              <w:rPr>
                <w:rFonts w:cs="Arial"/>
                <w:color w:val="3A3838"/>
                <w:sz w:val="16"/>
                <w:szCs w:val="16"/>
                <w:lang w:eastAsia="es-MX"/>
              </w:rPr>
            </w:pPr>
          </w:p>
          <w:p w14:paraId="272E57EB" w14:textId="77777777" w:rsidR="00725983" w:rsidRPr="00D6672F" w:rsidRDefault="00725983" w:rsidP="00725983">
            <w:pPr>
              <w:spacing w:after="0" w:line="240" w:lineRule="auto"/>
              <w:jc w:val="center"/>
              <w:rPr>
                <w:rFonts w:cs="Arial"/>
                <w:color w:val="3A3838"/>
                <w:sz w:val="16"/>
                <w:szCs w:val="16"/>
                <w:lang w:eastAsia="es-MX"/>
              </w:rPr>
            </w:pPr>
          </w:p>
          <w:p w14:paraId="7FCE2F5F" w14:textId="77777777" w:rsidR="00725983" w:rsidRPr="00D6672F" w:rsidRDefault="00725983" w:rsidP="00725983">
            <w:pPr>
              <w:spacing w:after="0" w:line="240" w:lineRule="auto"/>
              <w:jc w:val="center"/>
              <w:rPr>
                <w:rFonts w:cs="Arial"/>
                <w:color w:val="3A3838"/>
                <w:sz w:val="16"/>
                <w:szCs w:val="16"/>
                <w:lang w:eastAsia="es-MX"/>
              </w:rPr>
            </w:pPr>
          </w:p>
          <w:p w14:paraId="23A758EB" w14:textId="77777777" w:rsidR="00725983" w:rsidRPr="00D6672F" w:rsidRDefault="00725983" w:rsidP="00725983">
            <w:pPr>
              <w:spacing w:after="0" w:line="240" w:lineRule="auto"/>
              <w:jc w:val="center"/>
              <w:rPr>
                <w:rFonts w:cs="Arial"/>
                <w:color w:val="3A3838"/>
                <w:sz w:val="16"/>
                <w:szCs w:val="16"/>
                <w:lang w:eastAsia="es-MX"/>
              </w:rPr>
            </w:pPr>
          </w:p>
          <w:p w14:paraId="4A88122F" w14:textId="77777777" w:rsidR="00725983" w:rsidRPr="00D6672F" w:rsidRDefault="00725983" w:rsidP="00725983">
            <w:pPr>
              <w:spacing w:after="0" w:line="240" w:lineRule="auto"/>
              <w:jc w:val="center"/>
              <w:rPr>
                <w:rFonts w:cs="Arial"/>
                <w:color w:val="3A3838"/>
                <w:sz w:val="16"/>
                <w:szCs w:val="16"/>
                <w:lang w:eastAsia="es-MX"/>
              </w:rPr>
            </w:pPr>
          </w:p>
          <w:p w14:paraId="4F981F34" w14:textId="77777777" w:rsidR="00725983" w:rsidRPr="00D6672F" w:rsidRDefault="00725983" w:rsidP="00725983">
            <w:pPr>
              <w:spacing w:after="0" w:line="240" w:lineRule="auto"/>
              <w:jc w:val="center"/>
              <w:rPr>
                <w:rFonts w:cs="Arial"/>
                <w:color w:val="3A3838"/>
                <w:sz w:val="16"/>
                <w:szCs w:val="16"/>
                <w:lang w:eastAsia="es-MX"/>
              </w:rPr>
            </w:pPr>
          </w:p>
          <w:p w14:paraId="7E63EE2B" w14:textId="77777777" w:rsidR="00725983" w:rsidRPr="00D6672F" w:rsidRDefault="00725983" w:rsidP="00725983">
            <w:pPr>
              <w:spacing w:after="0" w:line="240" w:lineRule="auto"/>
              <w:jc w:val="center"/>
              <w:rPr>
                <w:rFonts w:cs="Arial"/>
                <w:color w:val="3A3838"/>
                <w:sz w:val="16"/>
                <w:szCs w:val="16"/>
                <w:lang w:eastAsia="es-MX"/>
              </w:rPr>
            </w:pPr>
          </w:p>
          <w:p w14:paraId="6973584B" w14:textId="77777777" w:rsidR="00725983" w:rsidRPr="00D6672F" w:rsidRDefault="00725983" w:rsidP="00725983">
            <w:pPr>
              <w:spacing w:after="0" w:line="240" w:lineRule="auto"/>
              <w:jc w:val="center"/>
              <w:rPr>
                <w:rFonts w:cs="Arial"/>
                <w:color w:val="3A3838"/>
                <w:sz w:val="16"/>
                <w:szCs w:val="16"/>
                <w:lang w:eastAsia="es-MX"/>
              </w:rPr>
            </w:pPr>
          </w:p>
          <w:p w14:paraId="2529897B" w14:textId="77777777" w:rsidR="00725983" w:rsidRPr="00D6672F" w:rsidRDefault="00725983" w:rsidP="00725983">
            <w:pPr>
              <w:spacing w:after="0" w:line="240" w:lineRule="auto"/>
              <w:jc w:val="center"/>
              <w:rPr>
                <w:rFonts w:cs="Arial"/>
                <w:color w:val="3A3838"/>
                <w:sz w:val="16"/>
                <w:szCs w:val="16"/>
                <w:lang w:eastAsia="es-MX"/>
              </w:rPr>
            </w:pPr>
          </w:p>
          <w:p w14:paraId="59F63F6E" w14:textId="090F25C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56DCB9AF" w14:textId="0A6A95F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Semestral</w:t>
            </w:r>
          </w:p>
          <w:p w14:paraId="56EC48FC"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41B8C636" w14:textId="7716B772"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4633270A" w14:textId="77777777" w:rsidR="00725983" w:rsidRPr="00D6672F" w:rsidRDefault="00725983" w:rsidP="00725983">
            <w:pPr>
              <w:spacing w:after="0" w:line="240" w:lineRule="auto"/>
              <w:jc w:val="center"/>
              <w:rPr>
                <w:rFonts w:cs="Arial"/>
                <w:color w:val="3A3838"/>
                <w:sz w:val="16"/>
                <w:szCs w:val="16"/>
                <w:lang w:eastAsia="es-MX"/>
              </w:rPr>
            </w:pPr>
          </w:p>
          <w:p w14:paraId="0B2C8B62" w14:textId="77777777" w:rsidR="00725983" w:rsidRPr="00D6672F" w:rsidRDefault="00725983" w:rsidP="00725983">
            <w:pPr>
              <w:spacing w:after="0" w:line="240" w:lineRule="auto"/>
              <w:jc w:val="center"/>
              <w:rPr>
                <w:rFonts w:cs="Arial"/>
                <w:color w:val="3A3838"/>
                <w:sz w:val="16"/>
                <w:szCs w:val="16"/>
                <w:lang w:eastAsia="es-MX"/>
              </w:rPr>
            </w:pPr>
          </w:p>
          <w:p w14:paraId="62E54415" w14:textId="77777777" w:rsidR="00725983" w:rsidRPr="00D6672F" w:rsidRDefault="00725983" w:rsidP="00725983">
            <w:pPr>
              <w:spacing w:after="0" w:line="240" w:lineRule="auto"/>
              <w:jc w:val="center"/>
              <w:rPr>
                <w:rFonts w:cs="Arial"/>
                <w:color w:val="3A3838"/>
                <w:sz w:val="16"/>
                <w:szCs w:val="16"/>
                <w:lang w:eastAsia="es-MX"/>
              </w:rPr>
            </w:pPr>
          </w:p>
          <w:p w14:paraId="76B0E0BC" w14:textId="77777777" w:rsidR="00725983" w:rsidRPr="00D6672F" w:rsidRDefault="00725983" w:rsidP="00725983">
            <w:pPr>
              <w:spacing w:after="0" w:line="240" w:lineRule="auto"/>
              <w:jc w:val="center"/>
              <w:rPr>
                <w:rFonts w:cs="Arial"/>
                <w:color w:val="3A3838"/>
                <w:sz w:val="16"/>
                <w:szCs w:val="16"/>
                <w:lang w:eastAsia="es-MX"/>
              </w:rPr>
            </w:pPr>
          </w:p>
          <w:p w14:paraId="7A86CB8F" w14:textId="77777777" w:rsidR="00725983" w:rsidRPr="00D6672F" w:rsidRDefault="00725983" w:rsidP="00725983">
            <w:pPr>
              <w:spacing w:after="0" w:line="240" w:lineRule="auto"/>
              <w:jc w:val="center"/>
              <w:rPr>
                <w:rFonts w:cs="Arial"/>
                <w:color w:val="3A3838"/>
                <w:sz w:val="16"/>
                <w:szCs w:val="16"/>
                <w:lang w:eastAsia="es-MX"/>
              </w:rPr>
            </w:pPr>
          </w:p>
          <w:p w14:paraId="3E4F91EB" w14:textId="77777777" w:rsidR="00725983" w:rsidRPr="00D6672F" w:rsidRDefault="00725983" w:rsidP="00725983">
            <w:pPr>
              <w:spacing w:after="0" w:line="240" w:lineRule="auto"/>
              <w:jc w:val="center"/>
              <w:rPr>
                <w:rFonts w:cs="Arial"/>
                <w:color w:val="3A3838"/>
                <w:sz w:val="16"/>
                <w:szCs w:val="16"/>
                <w:lang w:eastAsia="es-MX"/>
              </w:rPr>
            </w:pPr>
          </w:p>
          <w:p w14:paraId="7577A7BB" w14:textId="77777777" w:rsidR="00725983" w:rsidRPr="00D6672F" w:rsidRDefault="00725983" w:rsidP="00725983">
            <w:pPr>
              <w:spacing w:after="0" w:line="240" w:lineRule="auto"/>
              <w:jc w:val="center"/>
              <w:rPr>
                <w:rFonts w:cs="Arial"/>
                <w:color w:val="3A3838"/>
                <w:sz w:val="16"/>
                <w:szCs w:val="16"/>
                <w:lang w:eastAsia="es-MX"/>
              </w:rPr>
            </w:pPr>
          </w:p>
          <w:p w14:paraId="25B6A478" w14:textId="77777777" w:rsidR="00725983" w:rsidRPr="00D6672F" w:rsidRDefault="00725983" w:rsidP="00725983">
            <w:pPr>
              <w:spacing w:after="0" w:line="240" w:lineRule="auto"/>
              <w:jc w:val="center"/>
              <w:rPr>
                <w:rFonts w:cs="Arial"/>
                <w:color w:val="3A3838"/>
                <w:sz w:val="16"/>
                <w:szCs w:val="16"/>
                <w:lang w:eastAsia="es-MX"/>
              </w:rPr>
            </w:pPr>
          </w:p>
          <w:p w14:paraId="575E4506" w14:textId="77777777" w:rsidR="00725983" w:rsidRPr="00D6672F" w:rsidRDefault="00725983" w:rsidP="00725983">
            <w:pPr>
              <w:spacing w:after="0" w:line="240" w:lineRule="auto"/>
              <w:jc w:val="center"/>
              <w:rPr>
                <w:rFonts w:cs="Arial"/>
                <w:color w:val="3A3838"/>
                <w:sz w:val="16"/>
                <w:szCs w:val="16"/>
                <w:lang w:eastAsia="es-MX"/>
              </w:rPr>
            </w:pPr>
          </w:p>
          <w:p w14:paraId="2664BFC9" w14:textId="77777777" w:rsidR="00725983" w:rsidRPr="00D6672F" w:rsidRDefault="00725983" w:rsidP="00725983">
            <w:pPr>
              <w:spacing w:after="0" w:line="240" w:lineRule="auto"/>
              <w:jc w:val="center"/>
              <w:rPr>
                <w:rFonts w:cs="Arial"/>
                <w:color w:val="3A3838"/>
                <w:sz w:val="16"/>
                <w:szCs w:val="16"/>
                <w:lang w:eastAsia="es-MX"/>
              </w:rPr>
            </w:pPr>
          </w:p>
          <w:p w14:paraId="6898D736" w14:textId="568AD04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29DFAFC6" w14:textId="77777777" w:rsidR="00725983" w:rsidRPr="00D6672F" w:rsidRDefault="00725983" w:rsidP="00725983">
            <w:pPr>
              <w:spacing w:after="0" w:line="240" w:lineRule="auto"/>
              <w:jc w:val="center"/>
              <w:rPr>
                <w:rFonts w:cs="Arial"/>
                <w:color w:val="3A3838"/>
                <w:sz w:val="16"/>
                <w:szCs w:val="16"/>
                <w:lang w:eastAsia="es-MX"/>
              </w:rPr>
            </w:pPr>
          </w:p>
          <w:p w14:paraId="5F171045" w14:textId="77777777" w:rsidR="00725983" w:rsidRPr="00D6672F" w:rsidRDefault="00725983" w:rsidP="00725983">
            <w:pPr>
              <w:spacing w:after="0" w:line="240" w:lineRule="auto"/>
              <w:jc w:val="center"/>
              <w:rPr>
                <w:rFonts w:cs="Arial"/>
                <w:color w:val="3A3838"/>
                <w:sz w:val="16"/>
                <w:szCs w:val="16"/>
                <w:lang w:eastAsia="es-MX"/>
              </w:rPr>
            </w:pPr>
          </w:p>
          <w:p w14:paraId="08871DD4" w14:textId="77777777" w:rsidR="00725983" w:rsidRPr="00D6672F" w:rsidRDefault="00725983" w:rsidP="00725983">
            <w:pPr>
              <w:spacing w:after="0" w:line="240" w:lineRule="auto"/>
              <w:jc w:val="center"/>
              <w:rPr>
                <w:rFonts w:cs="Arial"/>
                <w:color w:val="3A3838"/>
                <w:sz w:val="16"/>
                <w:szCs w:val="16"/>
                <w:lang w:eastAsia="es-MX"/>
              </w:rPr>
            </w:pPr>
          </w:p>
          <w:p w14:paraId="2BB27822" w14:textId="77777777" w:rsidR="00725983" w:rsidRPr="00D6672F" w:rsidRDefault="00725983" w:rsidP="00725983">
            <w:pPr>
              <w:spacing w:after="0" w:line="240" w:lineRule="auto"/>
              <w:jc w:val="center"/>
              <w:rPr>
                <w:rFonts w:cs="Arial"/>
                <w:color w:val="3A3838"/>
                <w:sz w:val="16"/>
                <w:szCs w:val="16"/>
                <w:lang w:eastAsia="es-MX"/>
              </w:rPr>
            </w:pPr>
          </w:p>
          <w:p w14:paraId="330C992F" w14:textId="77777777" w:rsidR="00725983" w:rsidRPr="00D6672F" w:rsidRDefault="00725983" w:rsidP="00725983">
            <w:pPr>
              <w:spacing w:after="0" w:line="240" w:lineRule="auto"/>
              <w:jc w:val="center"/>
              <w:rPr>
                <w:rFonts w:cs="Arial"/>
                <w:color w:val="3A3838"/>
                <w:sz w:val="16"/>
                <w:szCs w:val="16"/>
                <w:lang w:eastAsia="es-MX"/>
              </w:rPr>
            </w:pPr>
          </w:p>
          <w:p w14:paraId="6A830110" w14:textId="77777777" w:rsidR="00725983" w:rsidRPr="00D6672F" w:rsidRDefault="00725983" w:rsidP="00725983">
            <w:pPr>
              <w:spacing w:after="0" w:line="240" w:lineRule="auto"/>
              <w:jc w:val="center"/>
              <w:rPr>
                <w:rFonts w:cs="Arial"/>
                <w:color w:val="3A3838"/>
                <w:sz w:val="16"/>
                <w:szCs w:val="16"/>
                <w:lang w:eastAsia="es-MX"/>
              </w:rPr>
            </w:pPr>
          </w:p>
          <w:p w14:paraId="4CB92C49" w14:textId="77777777" w:rsidR="00725983" w:rsidRPr="00D6672F" w:rsidRDefault="00725983" w:rsidP="00725983">
            <w:pPr>
              <w:spacing w:after="0" w:line="240" w:lineRule="auto"/>
              <w:jc w:val="center"/>
              <w:rPr>
                <w:rFonts w:cs="Arial"/>
                <w:color w:val="3A3838"/>
                <w:sz w:val="16"/>
                <w:szCs w:val="16"/>
                <w:lang w:eastAsia="es-MX"/>
              </w:rPr>
            </w:pPr>
          </w:p>
          <w:p w14:paraId="5C5316AB" w14:textId="77777777" w:rsidR="00725983" w:rsidRPr="00D6672F" w:rsidRDefault="00725983" w:rsidP="00725983">
            <w:pPr>
              <w:spacing w:after="0" w:line="240" w:lineRule="auto"/>
              <w:jc w:val="center"/>
              <w:rPr>
                <w:rFonts w:cs="Arial"/>
                <w:color w:val="3A3838"/>
                <w:sz w:val="16"/>
                <w:szCs w:val="16"/>
                <w:lang w:eastAsia="es-MX"/>
              </w:rPr>
            </w:pPr>
          </w:p>
          <w:p w14:paraId="6FC69C92" w14:textId="77777777" w:rsidR="00725983" w:rsidRPr="00D6672F" w:rsidRDefault="00725983" w:rsidP="00725983">
            <w:pPr>
              <w:spacing w:after="0" w:line="240" w:lineRule="auto"/>
              <w:jc w:val="center"/>
              <w:rPr>
                <w:rFonts w:cs="Arial"/>
                <w:color w:val="3A3838"/>
                <w:sz w:val="16"/>
                <w:szCs w:val="16"/>
                <w:lang w:eastAsia="es-MX"/>
              </w:rPr>
            </w:pPr>
          </w:p>
          <w:p w14:paraId="692AF8F6" w14:textId="77777777" w:rsidR="00725983" w:rsidRPr="00D6672F" w:rsidRDefault="00725983" w:rsidP="00725983">
            <w:pPr>
              <w:spacing w:after="0" w:line="240" w:lineRule="auto"/>
              <w:jc w:val="center"/>
              <w:rPr>
                <w:rFonts w:cs="Arial"/>
                <w:color w:val="3A3838"/>
                <w:sz w:val="16"/>
                <w:szCs w:val="16"/>
                <w:lang w:eastAsia="es-MX"/>
              </w:rPr>
            </w:pPr>
          </w:p>
          <w:p w14:paraId="4A852B67" w14:textId="3171789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0256C3E0"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1FF96734" w14:textId="62B8B2CA"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lastRenderedPageBreak/>
              <w:t>La gestión de los principales procesos y/o actividades del</w:t>
            </w:r>
          </w:p>
        </w:tc>
        <w:tc>
          <w:tcPr>
            <w:tcW w:w="567" w:type="dxa"/>
            <w:shd w:val="clear" w:color="auto" w:fill="auto"/>
            <w:noWrap/>
          </w:tcPr>
          <w:p w14:paraId="0C76385D" w14:textId="77777777" w:rsidR="00725983" w:rsidRPr="00D6672F" w:rsidRDefault="00725983" w:rsidP="00725983">
            <w:pPr>
              <w:spacing w:after="0" w:line="240" w:lineRule="auto"/>
              <w:jc w:val="center"/>
              <w:rPr>
                <w:rFonts w:cs="Arial"/>
                <w:i/>
                <w:iCs/>
                <w:color w:val="3A3838"/>
                <w:sz w:val="16"/>
                <w:szCs w:val="16"/>
                <w:lang w:eastAsia="es-MX"/>
              </w:rPr>
            </w:pPr>
          </w:p>
          <w:p w14:paraId="4261D104" w14:textId="77777777" w:rsidR="00725983" w:rsidRPr="00D6672F" w:rsidRDefault="00725983" w:rsidP="00725983">
            <w:pPr>
              <w:spacing w:after="0" w:line="240" w:lineRule="auto"/>
              <w:jc w:val="center"/>
              <w:rPr>
                <w:rFonts w:cs="Arial"/>
                <w:i/>
                <w:iCs/>
                <w:color w:val="3A3838"/>
                <w:sz w:val="16"/>
                <w:szCs w:val="16"/>
                <w:lang w:eastAsia="es-MX"/>
              </w:rPr>
            </w:pPr>
          </w:p>
          <w:p w14:paraId="356E74AA" w14:textId="77777777" w:rsidR="00725983" w:rsidRPr="00D6672F" w:rsidRDefault="00725983" w:rsidP="00725983">
            <w:pPr>
              <w:spacing w:after="0" w:line="240" w:lineRule="auto"/>
              <w:jc w:val="center"/>
              <w:rPr>
                <w:rFonts w:cs="Arial"/>
                <w:i/>
                <w:iCs/>
                <w:color w:val="3A3838"/>
                <w:sz w:val="16"/>
                <w:szCs w:val="16"/>
                <w:lang w:eastAsia="es-MX"/>
              </w:rPr>
            </w:pPr>
          </w:p>
          <w:p w14:paraId="34CA4E3A" w14:textId="77777777" w:rsidR="00725983" w:rsidRPr="00D6672F" w:rsidRDefault="00725983" w:rsidP="00725983">
            <w:pPr>
              <w:spacing w:after="0" w:line="240" w:lineRule="auto"/>
              <w:jc w:val="center"/>
              <w:rPr>
                <w:rFonts w:cs="Arial"/>
                <w:i/>
                <w:iCs/>
                <w:color w:val="3A3838"/>
                <w:sz w:val="16"/>
                <w:szCs w:val="16"/>
                <w:lang w:eastAsia="es-MX"/>
              </w:rPr>
            </w:pPr>
          </w:p>
          <w:p w14:paraId="24E93C73" w14:textId="77777777" w:rsidR="00725983" w:rsidRPr="00D6672F" w:rsidRDefault="00725983" w:rsidP="00725983">
            <w:pPr>
              <w:spacing w:after="0" w:line="240" w:lineRule="auto"/>
              <w:jc w:val="center"/>
              <w:rPr>
                <w:rFonts w:cs="Arial"/>
                <w:i/>
                <w:iCs/>
                <w:color w:val="3A3838"/>
                <w:sz w:val="16"/>
                <w:szCs w:val="16"/>
                <w:lang w:eastAsia="es-MX"/>
              </w:rPr>
            </w:pPr>
          </w:p>
          <w:p w14:paraId="576957F2" w14:textId="77777777" w:rsidR="00725983" w:rsidRPr="00D6672F" w:rsidRDefault="00725983" w:rsidP="00725983">
            <w:pPr>
              <w:spacing w:after="0" w:line="240" w:lineRule="auto"/>
              <w:jc w:val="center"/>
              <w:rPr>
                <w:rFonts w:cs="Arial"/>
                <w:i/>
                <w:iCs/>
                <w:color w:val="3A3838"/>
                <w:sz w:val="16"/>
                <w:szCs w:val="16"/>
                <w:lang w:eastAsia="es-MX"/>
              </w:rPr>
            </w:pPr>
          </w:p>
          <w:p w14:paraId="3DB9F498" w14:textId="77777777" w:rsidR="00725983" w:rsidRPr="00D6672F" w:rsidRDefault="00725983" w:rsidP="00725983">
            <w:pPr>
              <w:spacing w:after="0" w:line="240" w:lineRule="auto"/>
              <w:jc w:val="center"/>
              <w:rPr>
                <w:rFonts w:cs="Arial"/>
                <w:i/>
                <w:iCs/>
                <w:color w:val="3A3838"/>
                <w:sz w:val="16"/>
                <w:szCs w:val="16"/>
                <w:lang w:eastAsia="es-MX"/>
              </w:rPr>
            </w:pPr>
          </w:p>
          <w:p w14:paraId="0E0536E0" w14:textId="77777777" w:rsidR="00725983" w:rsidRPr="00D6672F" w:rsidRDefault="00725983" w:rsidP="00725983">
            <w:pPr>
              <w:spacing w:after="0" w:line="240" w:lineRule="auto"/>
              <w:jc w:val="center"/>
              <w:rPr>
                <w:rFonts w:cs="Arial"/>
                <w:i/>
                <w:iCs/>
                <w:color w:val="3A3838"/>
                <w:sz w:val="16"/>
                <w:szCs w:val="16"/>
                <w:lang w:eastAsia="es-MX"/>
              </w:rPr>
            </w:pPr>
          </w:p>
          <w:p w14:paraId="7BFB8E88" w14:textId="77777777" w:rsidR="00725983" w:rsidRPr="00D6672F" w:rsidRDefault="00725983" w:rsidP="00725983">
            <w:pPr>
              <w:spacing w:after="0" w:line="240" w:lineRule="auto"/>
              <w:jc w:val="center"/>
              <w:rPr>
                <w:rFonts w:cs="Arial"/>
                <w:i/>
                <w:iCs/>
                <w:color w:val="3A3838"/>
                <w:sz w:val="16"/>
                <w:szCs w:val="16"/>
                <w:lang w:eastAsia="es-MX"/>
              </w:rPr>
            </w:pPr>
          </w:p>
          <w:p w14:paraId="3DF90192" w14:textId="7916D523"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14BE030D" w14:textId="72E6E2F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1134" w:type="dxa"/>
            <w:shd w:val="clear" w:color="auto" w:fill="auto"/>
            <w:noWrap/>
            <w:vAlign w:val="center"/>
          </w:tcPr>
          <w:p w14:paraId="5887C85D" w14:textId="732A6C5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992" w:type="dxa"/>
            <w:shd w:val="clear" w:color="auto" w:fill="auto"/>
            <w:noWrap/>
            <w:vAlign w:val="center"/>
          </w:tcPr>
          <w:p w14:paraId="6C1E6BED" w14:textId="398C5469"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5B494FAE" w14:textId="77777777" w:rsidR="00725983" w:rsidRPr="00D6672F" w:rsidRDefault="00725983" w:rsidP="00725983">
            <w:pPr>
              <w:spacing w:after="0" w:line="240" w:lineRule="auto"/>
              <w:jc w:val="center"/>
              <w:rPr>
                <w:rFonts w:cs="Arial"/>
                <w:color w:val="3A3838"/>
                <w:sz w:val="16"/>
                <w:szCs w:val="16"/>
                <w:lang w:eastAsia="es-MX"/>
              </w:rPr>
            </w:pPr>
          </w:p>
          <w:p w14:paraId="7C00C75E" w14:textId="77777777" w:rsidR="00725983" w:rsidRPr="00D6672F" w:rsidRDefault="00725983" w:rsidP="00725983">
            <w:pPr>
              <w:spacing w:after="0" w:line="240" w:lineRule="auto"/>
              <w:jc w:val="center"/>
              <w:rPr>
                <w:rFonts w:cs="Arial"/>
                <w:color w:val="3A3838"/>
                <w:sz w:val="16"/>
                <w:szCs w:val="16"/>
                <w:lang w:eastAsia="es-MX"/>
              </w:rPr>
            </w:pPr>
          </w:p>
          <w:p w14:paraId="5EA04F57" w14:textId="77777777" w:rsidR="00725983" w:rsidRPr="00D6672F" w:rsidRDefault="00725983" w:rsidP="00725983">
            <w:pPr>
              <w:spacing w:after="0" w:line="240" w:lineRule="auto"/>
              <w:jc w:val="center"/>
              <w:rPr>
                <w:rFonts w:cs="Arial"/>
                <w:color w:val="3A3838"/>
                <w:sz w:val="16"/>
                <w:szCs w:val="16"/>
                <w:lang w:eastAsia="es-MX"/>
              </w:rPr>
            </w:pPr>
          </w:p>
          <w:p w14:paraId="63067DF9" w14:textId="77777777" w:rsidR="00725983" w:rsidRPr="00D6672F" w:rsidRDefault="00725983" w:rsidP="00725983">
            <w:pPr>
              <w:spacing w:after="0" w:line="240" w:lineRule="auto"/>
              <w:jc w:val="center"/>
              <w:rPr>
                <w:rFonts w:cs="Arial"/>
                <w:color w:val="3A3838"/>
                <w:sz w:val="16"/>
                <w:szCs w:val="16"/>
                <w:lang w:eastAsia="es-MX"/>
              </w:rPr>
            </w:pPr>
          </w:p>
          <w:p w14:paraId="3C6476FB" w14:textId="77777777" w:rsidR="00725983" w:rsidRPr="00D6672F" w:rsidRDefault="00725983" w:rsidP="00725983">
            <w:pPr>
              <w:spacing w:after="0" w:line="240" w:lineRule="auto"/>
              <w:jc w:val="center"/>
              <w:rPr>
                <w:rFonts w:cs="Arial"/>
                <w:color w:val="3A3838"/>
                <w:sz w:val="16"/>
                <w:szCs w:val="16"/>
                <w:lang w:eastAsia="es-MX"/>
              </w:rPr>
            </w:pPr>
          </w:p>
          <w:p w14:paraId="17A75467" w14:textId="77777777" w:rsidR="00725983" w:rsidRPr="00D6672F" w:rsidRDefault="00725983" w:rsidP="00725983">
            <w:pPr>
              <w:spacing w:after="0" w:line="240" w:lineRule="auto"/>
              <w:jc w:val="center"/>
              <w:rPr>
                <w:rFonts w:cs="Arial"/>
                <w:color w:val="3A3838"/>
                <w:sz w:val="16"/>
                <w:szCs w:val="16"/>
                <w:lang w:eastAsia="es-MX"/>
              </w:rPr>
            </w:pPr>
          </w:p>
          <w:p w14:paraId="6AFD84B2" w14:textId="77777777" w:rsidR="00725983" w:rsidRPr="00D6672F" w:rsidRDefault="00725983" w:rsidP="00725983">
            <w:pPr>
              <w:spacing w:after="0" w:line="240" w:lineRule="auto"/>
              <w:jc w:val="center"/>
              <w:rPr>
                <w:rFonts w:cs="Arial"/>
                <w:color w:val="3A3838"/>
                <w:sz w:val="16"/>
                <w:szCs w:val="16"/>
                <w:lang w:eastAsia="es-MX"/>
              </w:rPr>
            </w:pPr>
          </w:p>
          <w:p w14:paraId="00CBD6FD" w14:textId="77777777" w:rsidR="00725983" w:rsidRPr="00D6672F" w:rsidRDefault="00725983" w:rsidP="00725983">
            <w:pPr>
              <w:spacing w:after="0" w:line="240" w:lineRule="auto"/>
              <w:jc w:val="center"/>
              <w:rPr>
                <w:rFonts w:cs="Arial"/>
                <w:color w:val="3A3838"/>
                <w:sz w:val="16"/>
                <w:szCs w:val="16"/>
                <w:lang w:eastAsia="es-MX"/>
              </w:rPr>
            </w:pPr>
          </w:p>
          <w:p w14:paraId="483746BB" w14:textId="77777777" w:rsidR="00725983" w:rsidRPr="00D6672F" w:rsidRDefault="00725983" w:rsidP="00725983">
            <w:pPr>
              <w:spacing w:after="0" w:line="240" w:lineRule="auto"/>
              <w:jc w:val="center"/>
              <w:rPr>
                <w:rFonts w:cs="Arial"/>
                <w:color w:val="3A3838"/>
                <w:sz w:val="16"/>
                <w:szCs w:val="16"/>
                <w:lang w:eastAsia="es-MX"/>
              </w:rPr>
            </w:pPr>
          </w:p>
          <w:p w14:paraId="661F62A0" w14:textId="0BA150A9"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6CCC6003" w14:textId="095DA1F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5D1773F5"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67C8640E" w14:textId="620BE551"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2076B8B1" w14:textId="77777777" w:rsidR="00725983" w:rsidRPr="00D6672F" w:rsidRDefault="00725983" w:rsidP="00725983">
            <w:pPr>
              <w:spacing w:after="0" w:line="240" w:lineRule="auto"/>
              <w:jc w:val="center"/>
              <w:rPr>
                <w:rFonts w:cs="Arial"/>
                <w:color w:val="3A3838"/>
                <w:sz w:val="16"/>
                <w:szCs w:val="16"/>
                <w:lang w:eastAsia="es-MX"/>
              </w:rPr>
            </w:pPr>
          </w:p>
          <w:p w14:paraId="39E8632F" w14:textId="77777777" w:rsidR="00725983" w:rsidRPr="00D6672F" w:rsidRDefault="00725983" w:rsidP="00725983">
            <w:pPr>
              <w:spacing w:after="0" w:line="240" w:lineRule="auto"/>
              <w:jc w:val="center"/>
              <w:rPr>
                <w:rFonts w:cs="Arial"/>
                <w:color w:val="3A3838"/>
                <w:sz w:val="16"/>
                <w:szCs w:val="16"/>
                <w:lang w:eastAsia="es-MX"/>
              </w:rPr>
            </w:pPr>
          </w:p>
          <w:p w14:paraId="4A94F444" w14:textId="77777777" w:rsidR="00725983" w:rsidRPr="00D6672F" w:rsidRDefault="00725983" w:rsidP="00725983">
            <w:pPr>
              <w:spacing w:after="0" w:line="240" w:lineRule="auto"/>
              <w:jc w:val="center"/>
              <w:rPr>
                <w:rFonts w:cs="Arial"/>
                <w:color w:val="3A3838"/>
                <w:sz w:val="16"/>
                <w:szCs w:val="16"/>
                <w:lang w:eastAsia="es-MX"/>
              </w:rPr>
            </w:pPr>
          </w:p>
          <w:p w14:paraId="71DD131D" w14:textId="77777777" w:rsidR="00725983" w:rsidRPr="00D6672F" w:rsidRDefault="00725983" w:rsidP="00725983">
            <w:pPr>
              <w:spacing w:after="0" w:line="240" w:lineRule="auto"/>
              <w:jc w:val="center"/>
              <w:rPr>
                <w:rFonts w:cs="Arial"/>
                <w:color w:val="3A3838"/>
                <w:sz w:val="16"/>
                <w:szCs w:val="16"/>
                <w:lang w:eastAsia="es-MX"/>
              </w:rPr>
            </w:pPr>
          </w:p>
          <w:p w14:paraId="7F1F4B53" w14:textId="77777777" w:rsidR="00725983" w:rsidRPr="00D6672F" w:rsidRDefault="00725983" w:rsidP="00725983">
            <w:pPr>
              <w:spacing w:after="0" w:line="240" w:lineRule="auto"/>
              <w:rPr>
                <w:rFonts w:cs="Arial"/>
                <w:color w:val="3A3838"/>
                <w:sz w:val="16"/>
                <w:szCs w:val="16"/>
                <w:lang w:eastAsia="es-MX"/>
              </w:rPr>
            </w:pPr>
          </w:p>
          <w:p w14:paraId="1973019A" w14:textId="77777777" w:rsidR="00725983" w:rsidRPr="00D6672F" w:rsidRDefault="00725983" w:rsidP="00725983">
            <w:pPr>
              <w:spacing w:after="0" w:line="240" w:lineRule="auto"/>
              <w:rPr>
                <w:rFonts w:cs="Arial"/>
                <w:color w:val="3A3838"/>
                <w:sz w:val="16"/>
                <w:szCs w:val="16"/>
                <w:lang w:eastAsia="es-MX"/>
              </w:rPr>
            </w:pPr>
          </w:p>
          <w:p w14:paraId="68C613DF" w14:textId="77777777" w:rsidR="00725983" w:rsidRPr="00D6672F" w:rsidRDefault="00725983" w:rsidP="00725983">
            <w:pPr>
              <w:spacing w:after="0" w:line="240" w:lineRule="auto"/>
              <w:rPr>
                <w:rFonts w:cs="Arial"/>
                <w:color w:val="3A3838"/>
                <w:sz w:val="16"/>
                <w:szCs w:val="16"/>
                <w:lang w:eastAsia="es-MX"/>
              </w:rPr>
            </w:pPr>
          </w:p>
          <w:p w14:paraId="06639314" w14:textId="77777777" w:rsidR="00725983" w:rsidRPr="00D6672F" w:rsidRDefault="00725983" w:rsidP="00725983">
            <w:pPr>
              <w:spacing w:after="0" w:line="240" w:lineRule="auto"/>
              <w:rPr>
                <w:rFonts w:cs="Arial"/>
                <w:color w:val="3A3838"/>
                <w:sz w:val="16"/>
                <w:szCs w:val="16"/>
                <w:lang w:eastAsia="es-MX"/>
              </w:rPr>
            </w:pPr>
          </w:p>
          <w:p w14:paraId="772CB4A5" w14:textId="77777777" w:rsidR="00725983" w:rsidRPr="00D6672F" w:rsidRDefault="00725983" w:rsidP="00725983">
            <w:pPr>
              <w:spacing w:after="0" w:line="240" w:lineRule="auto"/>
              <w:rPr>
                <w:rFonts w:cs="Arial"/>
                <w:color w:val="3A3838"/>
                <w:sz w:val="16"/>
                <w:szCs w:val="16"/>
                <w:lang w:eastAsia="es-MX"/>
              </w:rPr>
            </w:pPr>
          </w:p>
          <w:p w14:paraId="0DB35610" w14:textId="350E0D9B"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45DA018C" w14:textId="77777777" w:rsidR="00725983" w:rsidRPr="00D6672F" w:rsidRDefault="00725983" w:rsidP="00725983">
            <w:pPr>
              <w:spacing w:after="0" w:line="240" w:lineRule="auto"/>
              <w:jc w:val="center"/>
              <w:rPr>
                <w:rFonts w:cs="Arial"/>
                <w:color w:val="3A3838"/>
                <w:sz w:val="16"/>
                <w:szCs w:val="16"/>
                <w:lang w:eastAsia="es-MX"/>
              </w:rPr>
            </w:pPr>
          </w:p>
          <w:p w14:paraId="03AC6A68" w14:textId="77777777" w:rsidR="00725983" w:rsidRPr="00D6672F" w:rsidRDefault="00725983" w:rsidP="00725983">
            <w:pPr>
              <w:spacing w:after="0" w:line="240" w:lineRule="auto"/>
              <w:jc w:val="center"/>
              <w:rPr>
                <w:rFonts w:cs="Arial"/>
                <w:color w:val="3A3838"/>
                <w:sz w:val="16"/>
                <w:szCs w:val="16"/>
                <w:lang w:eastAsia="es-MX"/>
              </w:rPr>
            </w:pPr>
          </w:p>
          <w:p w14:paraId="66FD355E" w14:textId="77777777" w:rsidR="00725983" w:rsidRPr="00D6672F" w:rsidRDefault="00725983" w:rsidP="00725983">
            <w:pPr>
              <w:spacing w:after="0" w:line="240" w:lineRule="auto"/>
              <w:jc w:val="center"/>
              <w:rPr>
                <w:rFonts w:cs="Arial"/>
                <w:color w:val="3A3838"/>
                <w:sz w:val="16"/>
                <w:szCs w:val="16"/>
                <w:lang w:eastAsia="es-MX"/>
              </w:rPr>
            </w:pPr>
          </w:p>
          <w:p w14:paraId="4C598097" w14:textId="77777777" w:rsidR="00725983" w:rsidRPr="00D6672F" w:rsidRDefault="00725983" w:rsidP="00725983">
            <w:pPr>
              <w:spacing w:after="0" w:line="240" w:lineRule="auto"/>
              <w:jc w:val="center"/>
              <w:rPr>
                <w:rFonts w:cs="Arial"/>
                <w:color w:val="3A3838"/>
                <w:sz w:val="16"/>
                <w:szCs w:val="16"/>
                <w:lang w:eastAsia="es-MX"/>
              </w:rPr>
            </w:pPr>
          </w:p>
          <w:p w14:paraId="401A79C7" w14:textId="77777777" w:rsidR="00725983" w:rsidRPr="00D6672F" w:rsidRDefault="00725983" w:rsidP="00725983">
            <w:pPr>
              <w:spacing w:after="0" w:line="240" w:lineRule="auto"/>
              <w:jc w:val="center"/>
              <w:rPr>
                <w:rFonts w:cs="Arial"/>
                <w:color w:val="3A3838"/>
                <w:sz w:val="16"/>
                <w:szCs w:val="16"/>
                <w:lang w:eastAsia="es-MX"/>
              </w:rPr>
            </w:pPr>
          </w:p>
          <w:p w14:paraId="753E5246" w14:textId="77777777" w:rsidR="00725983" w:rsidRPr="00D6672F" w:rsidRDefault="00725983" w:rsidP="00725983">
            <w:pPr>
              <w:spacing w:after="0" w:line="240" w:lineRule="auto"/>
              <w:jc w:val="center"/>
              <w:rPr>
                <w:rFonts w:cs="Arial"/>
                <w:color w:val="3A3838"/>
                <w:sz w:val="16"/>
                <w:szCs w:val="16"/>
                <w:lang w:eastAsia="es-MX"/>
              </w:rPr>
            </w:pPr>
          </w:p>
          <w:p w14:paraId="6CDF6B89" w14:textId="77777777" w:rsidR="00725983" w:rsidRPr="00D6672F" w:rsidRDefault="00725983" w:rsidP="00725983">
            <w:pPr>
              <w:spacing w:after="0" w:line="240" w:lineRule="auto"/>
              <w:jc w:val="center"/>
              <w:rPr>
                <w:rFonts w:cs="Arial"/>
                <w:color w:val="3A3838"/>
                <w:sz w:val="16"/>
                <w:szCs w:val="16"/>
                <w:lang w:eastAsia="es-MX"/>
              </w:rPr>
            </w:pPr>
          </w:p>
          <w:p w14:paraId="3105651A" w14:textId="77777777" w:rsidR="00725983" w:rsidRPr="00D6672F" w:rsidRDefault="00725983" w:rsidP="00725983">
            <w:pPr>
              <w:spacing w:after="0" w:line="240" w:lineRule="auto"/>
              <w:jc w:val="center"/>
              <w:rPr>
                <w:rFonts w:cs="Arial"/>
                <w:color w:val="3A3838"/>
                <w:sz w:val="16"/>
                <w:szCs w:val="16"/>
                <w:lang w:eastAsia="es-MX"/>
              </w:rPr>
            </w:pPr>
          </w:p>
          <w:p w14:paraId="3E4C299A" w14:textId="77777777" w:rsidR="00725983" w:rsidRPr="00D6672F" w:rsidRDefault="00725983" w:rsidP="00725983">
            <w:pPr>
              <w:spacing w:after="0" w:line="240" w:lineRule="auto"/>
              <w:jc w:val="center"/>
              <w:rPr>
                <w:rFonts w:cs="Arial"/>
                <w:color w:val="3A3838"/>
                <w:sz w:val="16"/>
                <w:szCs w:val="16"/>
                <w:lang w:eastAsia="es-MX"/>
              </w:rPr>
            </w:pPr>
          </w:p>
          <w:p w14:paraId="33F969A6" w14:textId="370462B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5F9FBD80"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55A50F30" w14:textId="62AFD881"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1A6A05CF" w14:textId="77777777" w:rsidR="00725983" w:rsidRPr="00D6672F" w:rsidRDefault="00725983" w:rsidP="00725983">
            <w:pPr>
              <w:spacing w:after="0" w:line="240" w:lineRule="auto"/>
              <w:jc w:val="center"/>
              <w:rPr>
                <w:rFonts w:cs="Arial"/>
                <w:i/>
                <w:iCs/>
                <w:color w:val="3A3838"/>
                <w:sz w:val="16"/>
                <w:szCs w:val="16"/>
                <w:lang w:eastAsia="es-MX"/>
              </w:rPr>
            </w:pPr>
          </w:p>
          <w:p w14:paraId="3610BA78" w14:textId="77777777" w:rsidR="00725983" w:rsidRPr="00D6672F" w:rsidRDefault="00725983" w:rsidP="00725983">
            <w:pPr>
              <w:spacing w:after="0" w:line="240" w:lineRule="auto"/>
              <w:jc w:val="center"/>
              <w:rPr>
                <w:rFonts w:cs="Arial"/>
                <w:i/>
                <w:iCs/>
                <w:color w:val="3A3838"/>
                <w:sz w:val="16"/>
                <w:szCs w:val="16"/>
                <w:lang w:eastAsia="es-MX"/>
              </w:rPr>
            </w:pPr>
          </w:p>
          <w:p w14:paraId="1855022D" w14:textId="77777777" w:rsidR="00725983" w:rsidRPr="00D6672F" w:rsidRDefault="00725983" w:rsidP="00725983">
            <w:pPr>
              <w:spacing w:after="0" w:line="240" w:lineRule="auto"/>
              <w:jc w:val="center"/>
              <w:rPr>
                <w:rFonts w:cs="Arial"/>
                <w:i/>
                <w:iCs/>
                <w:color w:val="3A3838"/>
                <w:sz w:val="16"/>
                <w:szCs w:val="16"/>
                <w:lang w:eastAsia="es-MX"/>
              </w:rPr>
            </w:pPr>
          </w:p>
          <w:p w14:paraId="306BC19E" w14:textId="77777777" w:rsidR="00725983" w:rsidRPr="00D6672F" w:rsidRDefault="00725983" w:rsidP="00725983">
            <w:pPr>
              <w:spacing w:after="0" w:line="240" w:lineRule="auto"/>
              <w:jc w:val="center"/>
              <w:rPr>
                <w:rFonts w:cs="Arial"/>
                <w:i/>
                <w:iCs/>
                <w:color w:val="3A3838"/>
                <w:sz w:val="16"/>
                <w:szCs w:val="16"/>
                <w:lang w:eastAsia="es-MX"/>
              </w:rPr>
            </w:pPr>
          </w:p>
          <w:p w14:paraId="1CA22F81" w14:textId="77777777" w:rsidR="00725983" w:rsidRPr="00D6672F" w:rsidRDefault="00725983" w:rsidP="00725983">
            <w:pPr>
              <w:spacing w:after="0" w:line="240" w:lineRule="auto"/>
              <w:rPr>
                <w:rFonts w:cs="Arial"/>
                <w:i/>
                <w:iCs/>
                <w:color w:val="3A3838"/>
                <w:sz w:val="16"/>
                <w:szCs w:val="16"/>
                <w:lang w:eastAsia="es-MX"/>
              </w:rPr>
            </w:pPr>
          </w:p>
          <w:p w14:paraId="0312E675" w14:textId="77777777" w:rsidR="00725983" w:rsidRPr="00D6672F" w:rsidRDefault="00725983" w:rsidP="00725983">
            <w:pPr>
              <w:spacing w:after="0" w:line="240" w:lineRule="auto"/>
              <w:jc w:val="center"/>
              <w:rPr>
                <w:rFonts w:cs="Arial"/>
                <w:i/>
                <w:iCs/>
                <w:color w:val="3A3838"/>
                <w:sz w:val="16"/>
                <w:szCs w:val="16"/>
                <w:lang w:eastAsia="es-MX"/>
              </w:rPr>
            </w:pPr>
          </w:p>
          <w:p w14:paraId="384481BA" w14:textId="15053019"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37318C85" w14:textId="019A1B0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1134" w:type="dxa"/>
            <w:shd w:val="clear" w:color="auto" w:fill="auto"/>
            <w:noWrap/>
            <w:vAlign w:val="center"/>
          </w:tcPr>
          <w:p w14:paraId="02E89CE4" w14:textId="3D8B61C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992" w:type="dxa"/>
            <w:shd w:val="clear" w:color="auto" w:fill="auto"/>
            <w:noWrap/>
            <w:vAlign w:val="center"/>
          </w:tcPr>
          <w:p w14:paraId="30D790C0" w14:textId="578F236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tcPr>
          <w:p w14:paraId="2E0C83CC" w14:textId="77777777" w:rsidR="00725983" w:rsidRPr="00D6672F" w:rsidRDefault="00725983" w:rsidP="00725983">
            <w:pPr>
              <w:spacing w:after="0" w:line="240" w:lineRule="auto"/>
              <w:jc w:val="center"/>
              <w:rPr>
                <w:rFonts w:cs="Arial"/>
                <w:color w:val="3A3838"/>
                <w:sz w:val="16"/>
                <w:szCs w:val="16"/>
                <w:lang w:eastAsia="es-MX"/>
              </w:rPr>
            </w:pPr>
          </w:p>
          <w:p w14:paraId="09BCBFFC" w14:textId="77777777" w:rsidR="00725983" w:rsidRPr="00D6672F" w:rsidRDefault="00725983" w:rsidP="00725983">
            <w:pPr>
              <w:spacing w:after="0" w:line="240" w:lineRule="auto"/>
              <w:jc w:val="center"/>
              <w:rPr>
                <w:rFonts w:cs="Arial"/>
                <w:color w:val="3A3838"/>
                <w:sz w:val="16"/>
                <w:szCs w:val="16"/>
                <w:lang w:eastAsia="es-MX"/>
              </w:rPr>
            </w:pPr>
          </w:p>
          <w:p w14:paraId="78AF5072" w14:textId="77777777" w:rsidR="00725983" w:rsidRPr="00D6672F" w:rsidRDefault="00725983" w:rsidP="00725983">
            <w:pPr>
              <w:spacing w:after="0" w:line="240" w:lineRule="auto"/>
              <w:jc w:val="center"/>
              <w:rPr>
                <w:rFonts w:cs="Arial"/>
                <w:color w:val="3A3838"/>
                <w:sz w:val="16"/>
                <w:szCs w:val="16"/>
                <w:lang w:eastAsia="es-MX"/>
              </w:rPr>
            </w:pPr>
          </w:p>
          <w:p w14:paraId="48D53387" w14:textId="77777777" w:rsidR="00725983" w:rsidRPr="00D6672F" w:rsidRDefault="00725983" w:rsidP="00725983">
            <w:pPr>
              <w:spacing w:after="0" w:line="240" w:lineRule="auto"/>
              <w:jc w:val="center"/>
              <w:rPr>
                <w:rFonts w:cs="Arial"/>
                <w:color w:val="3A3838"/>
                <w:sz w:val="16"/>
                <w:szCs w:val="16"/>
                <w:lang w:eastAsia="es-MX"/>
              </w:rPr>
            </w:pPr>
          </w:p>
          <w:p w14:paraId="005F93FD" w14:textId="77777777" w:rsidR="00725983" w:rsidRPr="00D6672F" w:rsidRDefault="00725983" w:rsidP="00725983">
            <w:pPr>
              <w:spacing w:after="0" w:line="240" w:lineRule="auto"/>
              <w:jc w:val="center"/>
              <w:rPr>
                <w:rFonts w:cs="Arial"/>
                <w:color w:val="3A3838"/>
                <w:sz w:val="16"/>
                <w:szCs w:val="16"/>
                <w:lang w:eastAsia="es-MX"/>
              </w:rPr>
            </w:pPr>
          </w:p>
          <w:p w14:paraId="051975C4" w14:textId="77777777" w:rsidR="00725983" w:rsidRPr="00D6672F" w:rsidRDefault="00725983" w:rsidP="00725983">
            <w:pPr>
              <w:spacing w:after="0" w:line="240" w:lineRule="auto"/>
              <w:jc w:val="center"/>
              <w:rPr>
                <w:rFonts w:cs="Arial"/>
                <w:color w:val="3A3838"/>
                <w:sz w:val="16"/>
                <w:szCs w:val="16"/>
                <w:lang w:eastAsia="es-MX"/>
              </w:rPr>
            </w:pPr>
          </w:p>
          <w:p w14:paraId="58D8D8E3" w14:textId="3CC79614"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526ABAD9" w14:textId="77777777" w:rsidR="00725983" w:rsidRPr="00D6672F" w:rsidRDefault="00725983" w:rsidP="00725983">
            <w:pPr>
              <w:spacing w:after="0" w:line="240" w:lineRule="auto"/>
              <w:jc w:val="center"/>
              <w:rPr>
                <w:rFonts w:cs="Arial"/>
                <w:color w:val="3A3838"/>
                <w:sz w:val="16"/>
                <w:szCs w:val="16"/>
                <w:lang w:eastAsia="es-MX"/>
              </w:rPr>
            </w:pPr>
          </w:p>
          <w:p w14:paraId="0432C054" w14:textId="77777777" w:rsidR="00725983" w:rsidRPr="00D6672F" w:rsidRDefault="00725983" w:rsidP="00725983">
            <w:pPr>
              <w:spacing w:after="0" w:line="240" w:lineRule="auto"/>
              <w:jc w:val="center"/>
              <w:rPr>
                <w:rFonts w:cs="Arial"/>
                <w:color w:val="3A3838"/>
                <w:sz w:val="16"/>
                <w:szCs w:val="16"/>
                <w:lang w:eastAsia="es-MX"/>
              </w:rPr>
            </w:pPr>
          </w:p>
          <w:p w14:paraId="778C5370" w14:textId="0AE4BCF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120563B8"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73CF48DB" w14:textId="7D692F63"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3B67147D" w14:textId="77777777" w:rsidR="00725983" w:rsidRPr="00D6672F" w:rsidRDefault="00725983" w:rsidP="00725983">
            <w:pPr>
              <w:spacing w:after="0" w:line="240" w:lineRule="auto"/>
              <w:jc w:val="center"/>
              <w:rPr>
                <w:rFonts w:cs="Arial"/>
                <w:color w:val="3A3838"/>
                <w:sz w:val="16"/>
                <w:szCs w:val="16"/>
                <w:lang w:eastAsia="es-MX"/>
              </w:rPr>
            </w:pPr>
          </w:p>
          <w:p w14:paraId="4D9FD219" w14:textId="77777777" w:rsidR="00725983" w:rsidRPr="00D6672F" w:rsidRDefault="00725983" w:rsidP="00725983">
            <w:pPr>
              <w:spacing w:after="0" w:line="240" w:lineRule="auto"/>
              <w:jc w:val="center"/>
              <w:rPr>
                <w:rFonts w:cs="Arial"/>
                <w:color w:val="3A3838"/>
                <w:sz w:val="16"/>
                <w:szCs w:val="16"/>
                <w:lang w:eastAsia="es-MX"/>
              </w:rPr>
            </w:pPr>
          </w:p>
          <w:p w14:paraId="03DD59F7" w14:textId="77777777" w:rsidR="00725983" w:rsidRPr="00D6672F" w:rsidRDefault="00725983" w:rsidP="00725983">
            <w:pPr>
              <w:spacing w:after="0" w:line="240" w:lineRule="auto"/>
              <w:jc w:val="center"/>
              <w:rPr>
                <w:rFonts w:cs="Arial"/>
                <w:color w:val="3A3838"/>
                <w:sz w:val="16"/>
                <w:szCs w:val="16"/>
                <w:lang w:eastAsia="es-MX"/>
              </w:rPr>
            </w:pPr>
          </w:p>
          <w:p w14:paraId="364CF042" w14:textId="77777777" w:rsidR="00725983" w:rsidRPr="00D6672F" w:rsidRDefault="00725983" w:rsidP="00725983">
            <w:pPr>
              <w:spacing w:after="0" w:line="240" w:lineRule="auto"/>
              <w:jc w:val="center"/>
              <w:rPr>
                <w:rFonts w:cs="Arial"/>
                <w:color w:val="3A3838"/>
                <w:sz w:val="16"/>
                <w:szCs w:val="16"/>
                <w:lang w:eastAsia="es-MX"/>
              </w:rPr>
            </w:pPr>
          </w:p>
          <w:p w14:paraId="4E88E577" w14:textId="77777777" w:rsidR="00725983" w:rsidRPr="00D6672F" w:rsidRDefault="00725983" w:rsidP="00725983">
            <w:pPr>
              <w:spacing w:after="0" w:line="240" w:lineRule="auto"/>
              <w:jc w:val="center"/>
              <w:rPr>
                <w:rFonts w:cs="Arial"/>
                <w:color w:val="3A3838"/>
                <w:sz w:val="16"/>
                <w:szCs w:val="16"/>
                <w:lang w:eastAsia="es-MX"/>
              </w:rPr>
            </w:pPr>
          </w:p>
          <w:p w14:paraId="185A289C" w14:textId="77777777" w:rsidR="00725983" w:rsidRPr="00D6672F" w:rsidRDefault="00725983" w:rsidP="00725983">
            <w:pPr>
              <w:spacing w:after="0" w:line="240" w:lineRule="auto"/>
              <w:jc w:val="center"/>
              <w:rPr>
                <w:rFonts w:cs="Arial"/>
                <w:color w:val="3A3838"/>
                <w:sz w:val="16"/>
                <w:szCs w:val="16"/>
                <w:lang w:eastAsia="es-MX"/>
              </w:rPr>
            </w:pPr>
          </w:p>
          <w:p w14:paraId="722AF08B" w14:textId="55D4B4B9"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0ACAFFBB" w14:textId="77777777" w:rsidR="00725983" w:rsidRPr="00D6672F" w:rsidRDefault="00725983" w:rsidP="00725983">
            <w:pPr>
              <w:spacing w:after="0" w:line="240" w:lineRule="auto"/>
              <w:jc w:val="center"/>
              <w:rPr>
                <w:rFonts w:cs="Arial"/>
                <w:color w:val="3A3838"/>
                <w:sz w:val="16"/>
                <w:szCs w:val="16"/>
                <w:lang w:eastAsia="es-MX"/>
              </w:rPr>
            </w:pPr>
          </w:p>
          <w:p w14:paraId="1FBA9A86" w14:textId="77777777" w:rsidR="00725983" w:rsidRPr="00D6672F" w:rsidRDefault="00725983" w:rsidP="00725983">
            <w:pPr>
              <w:spacing w:after="0" w:line="240" w:lineRule="auto"/>
              <w:jc w:val="center"/>
              <w:rPr>
                <w:rFonts w:cs="Arial"/>
                <w:color w:val="3A3838"/>
                <w:sz w:val="16"/>
                <w:szCs w:val="16"/>
                <w:lang w:eastAsia="es-MX"/>
              </w:rPr>
            </w:pPr>
          </w:p>
          <w:p w14:paraId="66D4E2B8" w14:textId="77777777" w:rsidR="00725983" w:rsidRPr="00D6672F" w:rsidRDefault="00725983" w:rsidP="00725983">
            <w:pPr>
              <w:spacing w:after="0" w:line="240" w:lineRule="auto"/>
              <w:jc w:val="center"/>
              <w:rPr>
                <w:rFonts w:cs="Arial"/>
                <w:color w:val="3A3838"/>
                <w:sz w:val="16"/>
                <w:szCs w:val="16"/>
                <w:lang w:eastAsia="es-MX"/>
              </w:rPr>
            </w:pPr>
          </w:p>
          <w:p w14:paraId="0144DD93" w14:textId="77777777" w:rsidR="00725983" w:rsidRPr="00D6672F" w:rsidRDefault="00725983" w:rsidP="00725983">
            <w:pPr>
              <w:spacing w:after="0" w:line="240" w:lineRule="auto"/>
              <w:jc w:val="center"/>
              <w:rPr>
                <w:rFonts w:cs="Arial"/>
                <w:color w:val="3A3838"/>
                <w:sz w:val="16"/>
                <w:szCs w:val="16"/>
                <w:lang w:eastAsia="es-MX"/>
              </w:rPr>
            </w:pPr>
          </w:p>
          <w:p w14:paraId="57A2A069" w14:textId="77777777" w:rsidR="00725983" w:rsidRPr="00D6672F" w:rsidRDefault="00725983" w:rsidP="00725983">
            <w:pPr>
              <w:spacing w:after="0" w:line="240" w:lineRule="auto"/>
              <w:jc w:val="center"/>
              <w:rPr>
                <w:rFonts w:cs="Arial"/>
                <w:color w:val="3A3838"/>
                <w:sz w:val="16"/>
                <w:szCs w:val="16"/>
                <w:lang w:eastAsia="es-MX"/>
              </w:rPr>
            </w:pPr>
          </w:p>
          <w:p w14:paraId="7328E334" w14:textId="77777777" w:rsidR="00725983" w:rsidRPr="00D6672F" w:rsidRDefault="00725983" w:rsidP="00725983">
            <w:pPr>
              <w:spacing w:after="0" w:line="240" w:lineRule="auto"/>
              <w:jc w:val="center"/>
              <w:rPr>
                <w:rFonts w:cs="Arial"/>
                <w:color w:val="3A3838"/>
                <w:sz w:val="16"/>
                <w:szCs w:val="16"/>
                <w:lang w:eastAsia="es-MX"/>
              </w:rPr>
            </w:pPr>
          </w:p>
          <w:p w14:paraId="745AEF6A" w14:textId="02A149A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600654C0"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0E35CB6B" w14:textId="0F11C700"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6AEA8477" w14:textId="77777777" w:rsidR="00725983" w:rsidRPr="00D6672F" w:rsidRDefault="00725983" w:rsidP="00725983">
            <w:pPr>
              <w:spacing w:after="0" w:line="240" w:lineRule="auto"/>
              <w:jc w:val="center"/>
              <w:rPr>
                <w:rFonts w:cs="Arial"/>
                <w:i/>
                <w:iCs/>
                <w:color w:val="3A3838"/>
                <w:sz w:val="16"/>
                <w:szCs w:val="16"/>
                <w:lang w:eastAsia="es-MX"/>
              </w:rPr>
            </w:pPr>
          </w:p>
          <w:p w14:paraId="1964A9FF" w14:textId="77777777" w:rsidR="00725983" w:rsidRPr="00D6672F" w:rsidRDefault="00725983" w:rsidP="00725983">
            <w:pPr>
              <w:spacing w:after="0" w:line="240" w:lineRule="auto"/>
              <w:jc w:val="center"/>
              <w:rPr>
                <w:rFonts w:cs="Arial"/>
                <w:i/>
                <w:iCs/>
                <w:color w:val="3A3838"/>
                <w:sz w:val="16"/>
                <w:szCs w:val="16"/>
                <w:lang w:eastAsia="es-MX"/>
              </w:rPr>
            </w:pPr>
          </w:p>
          <w:p w14:paraId="624806A5" w14:textId="77777777" w:rsidR="00725983" w:rsidRPr="00D6672F" w:rsidRDefault="00725983" w:rsidP="00725983">
            <w:pPr>
              <w:spacing w:after="0" w:line="240" w:lineRule="auto"/>
              <w:jc w:val="center"/>
              <w:rPr>
                <w:rFonts w:cs="Arial"/>
                <w:i/>
                <w:iCs/>
                <w:color w:val="3A3838"/>
                <w:sz w:val="16"/>
                <w:szCs w:val="16"/>
                <w:lang w:eastAsia="es-MX"/>
              </w:rPr>
            </w:pPr>
          </w:p>
          <w:p w14:paraId="6163905D" w14:textId="77777777" w:rsidR="00725983" w:rsidRPr="00D6672F" w:rsidRDefault="00725983" w:rsidP="00725983">
            <w:pPr>
              <w:spacing w:after="0" w:line="240" w:lineRule="auto"/>
              <w:jc w:val="center"/>
              <w:rPr>
                <w:rFonts w:cs="Arial"/>
                <w:i/>
                <w:iCs/>
                <w:color w:val="3A3838"/>
                <w:sz w:val="16"/>
                <w:szCs w:val="16"/>
                <w:lang w:eastAsia="es-MX"/>
              </w:rPr>
            </w:pPr>
          </w:p>
          <w:p w14:paraId="581D7911" w14:textId="77777777" w:rsidR="00725983" w:rsidRPr="00D6672F" w:rsidRDefault="00725983" w:rsidP="00725983">
            <w:pPr>
              <w:spacing w:after="0" w:line="240" w:lineRule="auto"/>
              <w:jc w:val="center"/>
              <w:rPr>
                <w:rFonts w:cs="Arial"/>
                <w:i/>
                <w:iCs/>
                <w:color w:val="3A3838"/>
                <w:sz w:val="16"/>
                <w:szCs w:val="16"/>
                <w:lang w:eastAsia="es-MX"/>
              </w:rPr>
            </w:pPr>
          </w:p>
          <w:p w14:paraId="7419B967" w14:textId="77777777" w:rsidR="00725983" w:rsidRPr="00D6672F" w:rsidRDefault="00725983" w:rsidP="00725983">
            <w:pPr>
              <w:spacing w:after="0" w:line="240" w:lineRule="auto"/>
              <w:jc w:val="center"/>
              <w:rPr>
                <w:rFonts w:cs="Arial"/>
                <w:i/>
                <w:iCs/>
                <w:color w:val="3A3838"/>
                <w:sz w:val="16"/>
                <w:szCs w:val="16"/>
                <w:lang w:eastAsia="es-MX"/>
              </w:rPr>
            </w:pPr>
          </w:p>
          <w:p w14:paraId="06B03516" w14:textId="77777777" w:rsidR="00725983" w:rsidRPr="00D6672F" w:rsidRDefault="00725983" w:rsidP="00725983">
            <w:pPr>
              <w:spacing w:after="0" w:line="240" w:lineRule="auto"/>
              <w:jc w:val="center"/>
              <w:rPr>
                <w:rFonts w:cs="Arial"/>
                <w:i/>
                <w:iCs/>
                <w:color w:val="3A3838"/>
                <w:sz w:val="16"/>
                <w:szCs w:val="16"/>
                <w:lang w:eastAsia="es-MX"/>
              </w:rPr>
            </w:pPr>
          </w:p>
          <w:p w14:paraId="33CFBB6B" w14:textId="77777777" w:rsidR="00725983" w:rsidRPr="00D6672F" w:rsidRDefault="00725983" w:rsidP="00725983">
            <w:pPr>
              <w:spacing w:after="0" w:line="240" w:lineRule="auto"/>
              <w:jc w:val="center"/>
              <w:rPr>
                <w:rFonts w:cs="Arial"/>
                <w:i/>
                <w:iCs/>
                <w:color w:val="3A3838"/>
                <w:sz w:val="16"/>
                <w:szCs w:val="16"/>
                <w:lang w:eastAsia="es-MX"/>
              </w:rPr>
            </w:pPr>
          </w:p>
          <w:p w14:paraId="4F4C79ED" w14:textId="77777777" w:rsidR="00725983" w:rsidRPr="00D6672F" w:rsidRDefault="00725983" w:rsidP="00725983">
            <w:pPr>
              <w:spacing w:after="0" w:line="240" w:lineRule="auto"/>
              <w:jc w:val="center"/>
              <w:rPr>
                <w:rFonts w:cs="Arial"/>
                <w:i/>
                <w:iCs/>
                <w:color w:val="3A3838"/>
                <w:sz w:val="16"/>
                <w:szCs w:val="16"/>
                <w:lang w:eastAsia="es-MX"/>
              </w:rPr>
            </w:pPr>
          </w:p>
          <w:p w14:paraId="40C97B46" w14:textId="4355D801"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0C8AF723" w14:textId="3C122BC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1134" w:type="dxa"/>
            <w:shd w:val="clear" w:color="auto" w:fill="auto"/>
            <w:noWrap/>
            <w:vAlign w:val="center"/>
          </w:tcPr>
          <w:p w14:paraId="4A37B0DD" w14:textId="273217A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992" w:type="dxa"/>
            <w:shd w:val="clear" w:color="auto" w:fill="auto"/>
            <w:noWrap/>
            <w:vAlign w:val="center"/>
          </w:tcPr>
          <w:p w14:paraId="5588DC22" w14:textId="56DEC684"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00B62580" w14:textId="77777777" w:rsidR="00725983" w:rsidRPr="00D6672F" w:rsidRDefault="00725983" w:rsidP="00725983">
            <w:pPr>
              <w:spacing w:after="0" w:line="240" w:lineRule="auto"/>
              <w:jc w:val="center"/>
              <w:rPr>
                <w:rFonts w:cs="Arial"/>
                <w:color w:val="3A3838"/>
                <w:sz w:val="16"/>
                <w:szCs w:val="16"/>
                <w:lang w:eastAsia="es-MX"/>
              </w:rPr>
            </w:pPr>
          </w:p>
          <w:p w14:paraId="55A6454D" w14:textId="77777777" w:rsidR="00725983" w:rsidRPr="00D6672F" w:rsidRDefault="00725983" w:rsidP="00725983">
            <w:pPr>
              <w:spacing w:after="0" w:line="240" w:lineRule="auto"/>
              <w:jc w:val="center"/>
              <w:rPr>
                <w:rFonts w:cs="Arial"/>
                <w:color w:val="3A3838"/>
                <w:sz w:val="16"/>
                <w:szCs w:val="16"/>
                <w:lang w:eastAsia="es-MX"/>
              </w:rPr>
            </w:pPr>
          </w:p>
          <w:p w14:paraId="0F1CEB62" w14:textId="77777777" w:rsidR="00725983" w:rsidRPr="00D6672F" w:rsidRDefault="00725983" w:rsidP="00725983">
            <w:pPr>
              <w:spacing w:after="0" w:line="240" w:lineRule="auto"/>
              <w:jc w:val="center"/>
              <w:rPr>
                <w:rFonts w:cs="Arial"/>
                <w:color w:val="3A3838"/>
                <w:sz w:val="16"/>
                <w:szCs w:val="16"/>
                <w:lang w:eastAsia="es-MX"/>
              </w:rPr>
            </w:pPr>
          </w:p>
          <w:p w14:paraId="0FF3F5EF" w14:textId="77777777" w:rsidR="00725983" w:rsidRPr="00D6672F" w:rsidRDefault="00725983" w:rsidP="00725983">
            <w:pPr>
              <w:spacing w:after="0" w:line="240" w:lineRule="auto"/>
              <w:jc w:val="center"/>
              <w:rPr>
                <w:rFonts w:cs="Arial"/>
                <w:color w:val="3A3838"/>
                <w:sz w:val="16"/>
                <w:szCs w:val="16"/>
                <w:lang w:eastAsia="es-MX"/>
              </w:rPr>
            </w:pPr>
          </w:p>
          <w:p w14:paraId="393E3686" w14:textId="77777777" w:rsidR="00725983" w:rsidRPr="00D6672F" w:rsidRDefault="00725983" w:rsidP="00725983">
            <w:pPr>
              <w:spacing w:after="0" w:line="240" w:lineRule="auto"/>
              <w:rPr>
                <w:rFonts w:cs="Arial"/>
                <w:color w:val="3A3838"/>
                <w:sz w:val="16"/>
                <w:szCs w:val="16"/>
                <w:lang w:eastAsia="es-MX"/>
              </w:rPr>
            </w:pPr>
          </w:p>
          <w:p w14:paraId="7F5EA74F" w14:textId="77777777" w:rsidR="00725983" w:rsidRPr="00D6672F" w:rsidRDefault="00725983" w:rsidP="00725983">
            <w:pPr>
              <w:spacing w:after="0" w:line="240" w:lineRule="auto"/>
              <w:rPr>
                <w:rFonts w:cs="Arial"/>
                <w:color w:val="3A3838"/>
                <w:sz w:val="16"/>
                <w:szCs w:val="16"/>
                <w:lang w:eastAsia="es-MX"/>
              </w:rPr>
            </w:pPr>
          </w:p>
          <w:p w14:paraId="1E6FEE6C" w14:textId="77777777" w:rsidR="00725983" w:rsidRPr="00D6672F" w:rsidRDefault="00725983" w:rsidP="00725983">
            <w:pPr>
              <w:spacing w:after="0" w:line="240" w:lineRule="auto"/>
              <w:rPr>
                <w:rFonts w:cs="Arial"/>
                <w:color w:val="3A3838"/>
                <w:sz w:val="16"/>
                <w:szCs w:val="16"/>
                <w:lang w:eastAsia="es-MX"/>
              </w:rPr>
            </w:pPr>
          </w:p>
          <w:p w14:paraId="5D19DE20" w14:textId="77777777" w:rsidR="00725983" w:rsidRPr="00D6672F" w:rsidRDefault="00725983" w:rsidP="00725983">
            <w:pPr>
              <w:spacing w:after="0" w:line="240" w:lineRule="auto"/>
              <w:rPr>
                <w:rFonts w:cs="Arial"/>
                <w:color w:val="3A3838"/>
                <w:sz w:val="16"/>
                <w:szCs w:val="16"/>
                <w:lang w:eastAsia="es-MX"/>
              </w:rPr>
            </w:pPr>
          </w:p>
          <w:p w14:paraId="67797504" w14:textId="77777777" w:rsidR="00725983" w:rsidRPr="00D6672F" w:rsidRDefault="00725983" w:rsidP="00725983">
            <w:pPr>
              <w:spacing w:after="0" w:line="240" w:lineRule="auto"/>
              <w:rPr>
                <w:rFonts w:cs="Arial"/>
                <w:color w:val="3A3838"/>
                <w:sz w:val="16"/>
                <w:szCs w:val="16"/>
                <w:lang w:eastAsia="es-MX"/>
              </w:rPr>
            </w:pPr>
          </w:p>
          <w:p w14:paraId="7E71F9FC" w14:textId="446B67C9"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5D69F5BC" w14:textId="47646F12"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Semestral</w:t>
            </w:r>
          </w:p>
          <w:p w14:paraId="75903F7D"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39E0A3DC" w14:textId="79A06BC4"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7820142E" w14:textId="77777777" w:rsidR="00725983" w:rsidRPr="00D6672F" w:rsidRDefault="00725983" w:rsidP="00725983">
            <w:pPr>
              <w:spacing w:after="0" w:line="240" w:lineRule="auto"/>
              <w:jc w:val="center"/>
              <w:rPr>
                <w:rFonts w:cs="Arial"/>
                <w:color w:val="3A3838"/>
                <w:sz w:val="16"/>
                <w:szCs w:val="16"/>
                <w:lang w:eastAsia="es-MX"/>
              </w:rPr>
            </w:pPr>
          </w:p>
          <w:p w14:paraId="4DF6B034" w14:textId="77777777" w:rsidR="00725983" w:rsidRPr="00D6672F" w:rsidRDefault="00725983" w:rsidP="00725983">
            <w:pPr>
              <w:spacing w:after="0" w:line="240" w:lineRule="auto"/>
              <w:jc w:val="center"/>
              <w:rPr>
                <w:rFonts w:cs="Arial"/>
                <w:color w:val="3A3838"/>
                <w:sz w:val="16"/>
                <w:szCs w:val="16"/>
                <w:lang w:eastAsia="es-MX"/>
              </w:rPr>
            </w:pPr>
          </w:p>
          <w:p w14:paraId="2AE8385B" w14:textId="77777777" w:rsidR="00725983" w:rsidRPr="00D6672F" w:rsidRDefault="00725983" w:rsidP="00725983">
            <w:pPr>
              <w:spacing w:after="0" w:line="240" w:lineRule="auto"/>
              <w:jc w:val="center"/>
              <w:rPr>
                <w:rFonts w:cs="Arial"/>
                <w:color w:val="3A3838"/>
                <w:sz w:val="16"/>
                <w:szCs w:val="16"/>
                <w:lang w:eastAsia="es-MX"/>
              </w:rPr>
            </w:pPr>
          </w:p>
          <w:p w14:paraId="4B91D0D9" w14:textId="77777777" w:rsidR="00725983" w:rsidRPr="00D6672F" w:rsidRDefault="00725983" w:rsidP="00725983">
            <w:pPr>
              <w:spacing w:after="0" w:line="240" w:lineRule="auto"/>
              <w:jc w:val="center"/>
              <w:rPr>
                <w:rFonts w:cs="Arial"/>
                <w:color w:val="3A3838"/>
                <w:sz w:val="16"/>
                <w:szCs w:val="16"/>
                <w:lang w:eastAsia="es-MX"/>
              </w:rPr>
            </w:pPr>
          </w:p>
          <w:p w14:paraId="629C4E6A" w14:textId="77777777" w:rsidR="00725983" w:rsidRPr="00D6672F" w:rsidRDefault="00725983" w:rsidP="00725983">
            <w:pPr>
              <w:spacing w:after="0" w:line="240" w:lineRule="auto"/>
              <w:jc w:val="center"/>
              <w:rPr>
                <w:rFonts w:cs="Arial"/>
                <w:color w:val="3A3838"/>
                <w:sz w:val="16"/>
                <w:szCs w:val="16"/>
                <w:lang w:eastAsia="es-MX"/>
              </w:rPr>
            </w:pPr>
          </w:p>
          <w:p w14:paraId="3DECA48E" w14:textId="77777777" w:rsidR="00725983" w:rsidRPr="00D6672F" w:rsidRDefault="00725983" w:rsidP="00725983">
            <w:pPr>
              <w:spacing w:after="0" w:line="240" w:lineRule="auto"/>
              <w:jc w:val="center"/>
              <w:rPr>
                <w:rFonts w:cs="Arial"/>
                <w:color w:val="3A3838"/>
                <w:sz w:val="16"/>
                <w:szCs w:val="16"/>
                <w:lang w:eastAsia="es-MX"/>
              </w:rPr>
            </w:pPr>
          </w:p>
          <w:p w14:paraId="24FE1992" w14:textId="77777777" w:rsidR="00725983" w:rsidRPr="00D6672F" w:rsidRDefault="00725983" w:rsidP="00725983">
            <w:pPr>
              <w:spacing w:after="0" w:line="240" w:lineRule="auto"/>
              <w:jc w:val="center"/>
              <w:rPr>
                <w:rFonts w:cs="Arial"/>
                <w:color w:val="3A3838"/>
                <w:sz w:val="16"/>
                <w:szCs w:val="16"/>
                <w:lang w:eastAsia="es-MX"/>
              </w:rPr>
            </w:pPr>
          </w:p>
          <w:p w14:paraId="68FD00CE" w14:textId="77777777" w:rsidR="00725983" w:rsidRPr="00D6672F" w:rsidRDefault="00725983" w:rsidP="00725983">
            <w:pPr>
              <w:spacing w:after="0" w:line="240" w:lineRule="auto"/>
              <w:jc w:val="center"/>
              <w:rPr>
                <w:rFonts w:cs="Arial"/>
                <w:color w:val="3A3838"/>
                <w:sz w:val="16"/>
                <w:szCs w:val="16"/>
                <w:lang w:eastAsia="es-MX"/>
              </w:rPr>
            </w:pPr>
          </w:p>
          <w:p w14:paraId="32AC6C1A" w14:textId="77777777" w:rsidR="00725983" w:rsidRPr="00D6672F" w:rsidRDefault="00725983" w:rsidP="00725983">
            <w:pPr>
              <w:spacing w:after="0" w:line="240" w:lineRule="auto"/>
              <w:jc w:val="center"/>
              <w:rPr>
                <w:rFonts w:cs="Arial"/>
                <w:color w:val="3A3838"/>
                <w:sz w:val="16"/>
                <w:szCs w:val="16"/>
                <w:lang w:eastAsia="es-MX"/>
              </w:rPr>
            </w:pPr>
          </w:p>
          <w:p w14:paraId="79FAF5BA" w14:textId="4D14D14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4309F5A7" w14:textId="77777777" w:rsidR="00725983" w:rsidRPr="00D6672F" w:rsidRDefault="00725983" w:rsidP="00725983">
            <w:pPr>
              <w:spacing w:after="0" w:line="240" w:lineRule="auto"/>
              <w:jc w:val="center"/>
              <w:rPr>
                <w:rFonts w:cs="Arial"/>
                <w:color w:val="3A3838"/>
                <w:sz w:val="16"/>
                <w:szCs w:val="16"/>
                <w:lang w:eastAsia="es-MX"/>
              </w:rPr>
            </w:pPr>
          </w:p>
          <w:p w14:paraId="5CC9E16F" w14:textId="77777777" w:rsidR="00725983" w:rsidRPr="00D6672F" w:rsidRDefault="00725983" w:rsidP="00725983">
            <w:pPr>
              <w:spacing w:after="0" w:line="240" w:lineRule="auto"/>
              <w:jc w:val="center"/>
              <w:rPr>
                <w:rFonts w:cs="Arial"/>
                <w:color w:val="3A3838"/>
                <w:sz w:val="16"/>
                <w:szCs w:val="16"/>
                <w:lang w:eastAsia="es-MX"/>
              </w:rPr>
            </w:pPr>
          </w:p>
          <w:p w14:paraId="1CE92E3D" w14:textId="77777777" w:rsidR="00725983" w:rsidRPr="00D6672F" w:rsidRDefault="00725983" w:rsidP="00725983">
            <w:pPr>
              <w:spacing w:after="0" w:line="240" w:lineRule="auto"/>
              <w:jc w:val="center"/>
              <w:rPr>
                <w:rFonts w:cs="Arial"/>
                <w:color w:val="3A3838"/>
                <w:sz w:val="16"/>
                <w:szCs w:val="16"/>
                <w:lang w:eastAsia="es-MX"/>
              </w:rPr>
            </w:pPr>
          </w:p>
          <w:p w14:paraId="5DFDA162" w14:textId="77777777" w:rsidR="00725983" w:rsidRPr="00D6672F" w:rsidRDefault="00725983" w:rsidP="00725983">
            <w:pPr>
              <w:spacing w:after="0" w:line="240" w:lineRule="auto"/>
              <w:jc w:val="center"/>
              <w:rPr>
                <w:rFonts w:cs="Arial"/>
                <w:color w:val="3A3838"/>
                <w:sz w:val="16"/>
                <w:szCs w:val="16"/>
                <w:lang w:eastAsia="es-MX"/>
              </w:rPr>
            </w:pPr>
          </w:p>
          <w:p w14:paraId="3729DB11" w14:textId="77777777" w:rsidR="00725983" w:rsidRPr="00D6672F" w:rsidRDefault="00725983" w:rsidP="00725983">
            <w:pPr>
              <w:spacing w:after="0" w:line="240" w:lineRule="auto"/>
              <w:jc w:val="center"/>
              <w:rPr>
                <w:rFonts w:cs="Arial"/>
                <w:color w:val="3A3838"/>
                <w:sz w:val="16"/>
                <w:szCs w:val="16"/>
                <w:lang w:eastAsia="es-MX"/>
              </w:rPr>
            </w:pPr>
          </w:p>
          <w:p w14:paraId="526142A0" w14:textId="77777777" w:rsidR="00725983" w:rsidRPr="00D6672F" w:rsidRDefault="00725983" w:rsidP="00725983">
            <w:pPr>
              <w:spacing w:after="0" w:line="240" w:lineRule="auto"/>
              <w:jc w:val="center"/>
              <w:rPr>
                <w:rFonts w:cs="Arial"/>
                <w:color w:val="3A3838"/>
                <w:sz w:val="16"/>
                <w:szCs w:val="16"/>
                <w:lang w:eastAsia="es-MX"/>
              </w:rPr>
            </w:pPr>
          </w:p>
          <w:p w14:paraId="1439C17D" w14:textId="77777777" w:rsidR="00725983" w:rsidRPr="00D6672F" w:rsidRDefault="00725983" w:rsidP="00725983">
            <w:pPr>
              <w:spacing w:after="0" w:line="240" w:lineRule="auto"/>
              <w:jc w:val="center"/>
              <w:rPr>
                <w:rFonts w:cs="Arial"/>
                <w:color w:val="3A3838"/>
                <w:sz w:val="16"/>
                <w:szCs w:val="16"/>
                <w:lang w:eastAsia="es-MX"/>
              </w:rPr>
            </w:pPr>
          </w:p>
          <w:p w14:paraId="26C5B27B" w14:textId="77777777" w:rsidR="00725983" w:rsidRPr="00D6672F" w:rsidRDefault="00725983" w:rsidP="00725983">
            <w:pPr>
              <w:spacing w:after="0" w:line="240" w:lineRule="auto"/>
              <w:jc w:val="center"/>
              <w:rPr>
                <w:rFonts w:cs="Arial"/>
                <w:color w:val="3A3838"/>
                <w:sz w:val="16"/>
                <w:szCs w:val="16"/>
                <w:lang w:eastAsia="es-MX"/>
              </w:rPr>
            </w:pPr>
          </w:p>
          <w:p w14:paraId="49364560" w14:textId="77777777" w:rsidR="00725983" w:rsidRPr="00D6672F" w:rsidRDefault="00725983" w:rsidP="00725983">
            <w:pPr>
              <w:spacing w:after="0" w:line="240" w:lineRule="auto"/>
              <w:jc w:val="center"/>
              <w:rPr>
                <w:rFonts w:cs="Arial"/>
                <w:color w:val="3A3838"/>
                <w:sz w:val="16"/>
                <w:szCs w:val="16"/>
                <w:lang w:eastAsia="es-MX"/>
              </w:rPr>
            </w:pPr>
          </w:p>
          <w:p w14:paraId="2BB1D35D" w14:textId="095CD3C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2CAD0674"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6DEE2BE7" w14:textId="380C0153"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58A645EC" w14:textId="77777777" w:rsidR="00725983" w:rsidRPr="00D6672F" w:rsidRDefault="00725983" w:rsidP="00725983">
            <w:pPr>
              <w:spacing w:after="0" w:line="240" w:lineRule="auto"/>
              <w:jc w:val="center"/>
              <w:rPr>
                <w:rFonts w:cs="Arial"/>
                <w:i/>
                <w:iCs/>
                <w:color w:val="3A3838"/>
                <w:sz w:val="16"/>
                <w:szCs w:val="16"/>
                <w:lang w:eastAsia="es-MX"/>
              </w:rPr>
            </w:pPr>
          </w:p>
          <w:p w14:paraId="7D140121" w14:textId="77777777" w:rsidR="00725983" w:rsidRPr="00D6672F" w:rsidRDefault="00725983" w:rsidP="00725983">
            <w:pPr>
              <w:spacing w:after="0" w:line="240" w:lineRule="auto"/>
              <w:jc w:val="center"/>
              <w:rPr>
                <w:rFonts w:cs="Arial"/>
                <w:i/>
                <w:iCs/>
                <w:color w:val="3A3838"/>
                <w:sz w:val="16"/>
                <w:szCs w:val="16"/>
                <w:lang w:eastAsia="es-MX"/>
              </w:rPr>
            </w:pPr>
          </w:p>
          <w:p w14:paraId="4FD7C080" w14:textId="77777777" w:rsidR="00725983" w:rsidRPr="00D6672F" w:rsidRDefault="00725983" w:rsidP="00725983">
            <w:pPr>
              <w:spacing w:after="0" w:line="240" w:lineRule="auto"/>
              <w:jc w:val="center"/>
              <w:rPr>
                <w:rFonts w:cs="Arial"/>
                <w:i/>
                <w:iCs/>
                <w:color w:val="3A3838"/>
                <w:sz w:val="16"/>
                <w:szCs w:val="16"/>
                <w:lang w:eastAsia="es-MX"/>
              </w:rPr>
            </w:pPr>
          </w:p>
          <w:p w14:paraId="70436113" w14:textId="77777777" w:rsidR="00725983" w:rsidRPr="00D6672F" w:rsidRDefault="00725983" w:rsidP="00725983">
            <w:pPr>
              <w:spacing w:after="0" w:line="240" w:lineRule="auto"/>
              <w:jc w:val="center"/>
              <w:rPr>
                <w:rFonts w:cs="Arial"/>
                <w:i/>
                <w:iCs/>
                <w:color w:val="3A3838"/>
                <w:sz w:val="16"/>
                <w:szCs w:val="16"/>
                <w:lang w:eastAsia="es-MX"/>
              </w:rPr>
            </w:pPr>
          </w:p>
          <w:p w14:paraId="0D7B70E6" w14:textId="77777777" w:rsidR="00725983" w:rsidRPr="00D6672F" w:rsidRDefault="00725983" w:rsidP="00725983">
            <w:pPr>
              <w:spacing w:after="0" w:line="240" w:lineRule="auto"/>
              <w:jc w:val="center"/>
              <w:rPr>
                <w:rFonts w:cs="Arial"/>
                <w:i/>
                <w:iCs/>
                <w:color w:val="3A3838"/>
                <w:sz w:val="16"/>
                <w:szCs w:val="16"/>
                <w:lang w:eastAsia="es-MX"/>
              </w:rPr>
            </w:pPr>
          </w:p>
          <w:p w14:paraId="45AE96BD" w14:textId="77777777" w:rsidR="00725983" w:rsidRPr="00D6672F" w:rsidRDefault="00725983" w:rsidP="00725983">
            <w:pPr>
              <w:spacing w:after="0" w:line="240" w:lineRule="auto"/>
              <w:jc w:val="center"/>
              <w:rPr>
                <w:rFonts w:cs="Arial"/>
                <w:i/>
                <w:iCs/>
                <w:color w:val="3A3838"/>
                <w:sz w:val="16"/>
                <w:szCs w:val="16"/>
                <w:lang w:eastAsia="es-MX"/>
              </w:rPr>
            </w:pPr>
          </w:p>
          <w:p w14:paraId="1A9F9FFA" w14:textId="43EE5197" w:rsidR="00725983" w:rsidRPr="00D6672F" w:rsidRDefault="00725983" w:rsidP="00725983">
            <w:pPr>
              <w:spacing w:after="0" w:line="240" w:lineRule="auto"/>
              <w:jc w:val="center"/>
              <w:rPr>
                <w:rFonts w:cs="Arial"/>
                <w:i/>
                <w:iCs/>
                <w:color w:val="3A3838"/>
                <w:sz w:val="16"/>
                <w:szCs w:val="16"/>
                <w:lang w:eastAsia="es-MX"/>
              </w:rPr>
            </w:pPr>
          </w:p>
          <w:p w14:paraId="28BCD530" w14:textId="6F4B6947" w:rsidR="00725983" w:rsidRPr="00D6672F" w:rsidRDefault="00725983" w:rsidP="00725983">
            <w:pPr>
              <w:spacing w:after="0" w:line="240" w:lineRule="auto"/>
              <w:jc w:val="center"/>
              <w:rPr>
                <w:rFonts w:cs="Arial"/>
                <w:i/>
                <w:iCs/>
                <w:color w:val="3A3838"/>
                <w:sz w:val="16"/>
                <w:szCs w:val="16"/>
                <w:lang w:eastAsia="es-MX"/>
              </w:rPr>
            </w:pPr>
          </w:p>
          <w:p w14:paraId="3B12B6A3" w14:textId="57F57024" w:rsidR="00725983" w:rsidRPr="00D6672F" w:rsidRDefault="00725983" w:rsidP="00725983">
            <w:pPr>
              <w:spacing w:after="0" w:line="240" w:lineRule="auto"/>
              <w:jc w:val="center"/>
              <w:rPr>
                <w:rFonts w:cs="Arial"/>
                <w:i/>
                <w:iCs/>
                <w:color w:val="3A3838"/>
                <w:sz w:val="16"/>
                <w:szCs w:val="16"/>
                <w:lang w:eastAsia="es-MX"/>
              </w:rPr>
            </w:pPr>
          </w:p>
          <w:p w14:paraId="7DDC089D" w14:textId="77777777" w:rsidR="00725983" w:rsidRPr="00D6672F" w:rsidRDefault="00725983" w:rsidP="00725983">
            <w:pPr>
              <w:spacing w:after="0" w:line="240" w:lineRule="auto"/>
              <w:jc w:val="center"/>
              <w:rPr>
                <w:rFonts w:cs="Arial"/>
                <w:i/>
                <w:iCs/>
                <w:color w:val="3A3838"/>
                <w:sz w:val="16"/>
                <w:szCs w:val="16"/>
                <w:lang w:eastAsia="es-MX"/>
              </w:rPr>
            </w:pPr>
          </w:p>
          <w:p w14:paraId="65173B2C" w14:textId="55D9ABC6"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4745E35F" w14:textId="56C6966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cursos programados en agenda de capacitación del Instituto Sinaloense de la Infraestructura Física Educativa en el Estado de Sinaloa en el año N</w:t>
            </w:r>
          </w:p>
        </w:tc>
        <w:tc>
          <w:tcPr>
            <w:tcW w:w="1134" w:type="dxa"/>
            <w:shd w:val="clear" w:color="auto" w:fill="auto"/>
            <w:noWrap/>
            <w:vAlign w:val="center"/>
          </w:tcPr>
          <w:p w14:paraId="5F308BED" w14:textId="47C1789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cursos programados en agenda de capacitación del Instituto Sinaloense de la Infraestructura Física Educativa en el Estado de Sinaloa en el año N</w:t>
            </w:r>
          </w:p>
        </w:tc>
        <w:tc>
          <w:tcPr>
            <w:tcW w:w="992" w:type="dxa"/>
            <w:shd w:val="clear" w:color="auto" w:fill="auto"/>
            <w:noWrap/>
            <w:vAlign w:val="center"/>
          </w:tcPr>
          <w:p w14:paraId="6474E9D3" w14:textId="3B72A380"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tcPr>
          <w:p w14:paraId="363BB46D" w14:textId="77777777" w:rsidR="00725983" w:rsidRPr="00D6672F" w:rsidRDefault="00725983" w:rsidP="00725983">
            <w:pPr>
              <w:spacing w:after="0" w:line="240" w:lineRule="auto"/>
              <w:jc w:val="center"/>
              <w:rPr>
                <w:rFonts w:cs="Arial"/>
                <w:color w:val="3A3838"/>
                <w:sz w:val="16"/>
                <w:szCs w:val="16"/>
                <w:lang w:eastAsia="es-MX"/>
              </w:rPr>
            </w:pPr>
          </w:p>
          <w:p w14:paraId="3EF47BAB" w14:textId="77777777" w:rsidR="00725983" w:rsidRPr="00D6672F" w:rsidRDefault="00725983" w:rsidP="00725983">
            <w:pPr>
              <w:spacing w:after="0" w:line="240" w:lineRule="auto"/>
              <w:jc w:val="center"/>
              <w:rPr>
                <w:rFonts w:cs="Arial"/>
                <w:color w:val="3A3838"/>
                <w:sz w:val="16"/>
                <w:szCs w:val="16"/>
                <w:lang w:eastAsia="es-MX"/>
              </w:rPr>
            </w:pPr>
          </w:p>
          <w:p w14:paraId="616665B5" w14:textId="77777777" w:rsidR="00725983" w:rsidRPr="00D6672F" w:rsidRDefault="00725983" w:rsidP="00725983">
            <w:pPr>
              <w:spacing w:after="0" w:line="240" w:lineRule="auto"/>
              <w:jc w:val="center"/>
              <w:rPr>
                <w:rFonts w:cs="Arial"/>
                <w:color w:val="3A3838"/>
                <w:sz w:val="16"/>
                <w:szCs w:val="16"/>
                <w:lang w:eastAsia="es-MX"/>
              </w:rPr>
            </w:pPr>
          </w:p>
          <w:p w14:paraId="57FF3393" w14:textId="77777777" w:rsidR="00725983" w:rsidRPr="00D6672F" w:rsidRDefault="00725983" w:rsidP="00725983">
            <w:pPr>
              <w:spacing w:after="0" w:line="240" w:lineRule="auto"/>
              <w:jc w:val="center"/>
              <w:rPr>
                <w:rFonts w:cs="Arial"/>
                <w:color w:val="3A3838"/>
                <w:sz w:val="16"/>
                <w:szCs w:val="16"/>
                <w:lang w:eastAsia="es-MX"/>
              </w:rPr>
            </w:pPr>
          </w:p>
          <w:p w14:paraId="33168E36" w14:textId="77777777" w:rsidR="00725983" w:rsidRPr="00D6672F" w:rsidRDefault="00725983" w:rsidP="00725983">
            <w:pPr>
              <w:spacing w:after="0" w:line="240" w:lineRule="auto"/>
              <w:jc w:val="center"/>
              <w:rPr>
                <w:rFonts w:cs="Arial"/>
                <w:color w:val="3A3838"/>
                <w:sz w:val="16"/>
                <w:szCs w:val="16"/>
                <w:lang w:eastAsia="es-MX"/>
              </w:rPr>
            </w:pPr>
          </w:p>
          <w:p w14:paraId="4178F748" w14:textId="5584370C" w:rsidR="00725983" w:rsidRPr="00D6672F" w:rsidRDefault="00725983" w:rsidP="00725983">
            <w:pPr>
              <w:spacing w:after="0" w:line="240" w:lineRule="auto"/>
              <w:jc w:val="center"/>
              <w:rPr>
                <w:rFonts w:cs="Arial"/>
                <w:color w:val="3A3838"/>
                <w:sz w:val="16"/>
                <w:szCs w:val="16"/>
                <w:lang w:eastAsia="es-MX"/>
              </w:rPr>
            </w:pPr>
          </w:p>
          <w:p w14:paraId="4C40B175" w14:textId="77777777" w:rsidR="00725983" w:rsidRPr="00D6672F" w:rsidRDefault="00725983" w:rsidP="00725983">
            <w:pPr>
              <w:spacing w:after="0" w:line="240" w:lineRule="auto"/>
              <w:jc w:val="center"/>
              <w:rPr>
                <w:rFonts w:cs="Arial"/>
                <w:color w:val="3A3838"/>
                <w:sz w:val="16"/>
                <w:szCs w:val="16"/>
                <w:lang w:eastAsia="es-MX"/>
              </w:rPr>
            </w:pPr>
          </w:p>
          <w:p w14:paraId="74786C7F" w14:textId="77777777" w:rsidR="00725983" w:rsidRPr="00D6672F" w:rsidRDefault="00725983" w:rsidP="00725983">
            <w:pPr>
              <w:spacing w:after="0" w:line="240" w:lineRule="auto"/>
              <w:jc w:val="center"/>
              <w:rPr>
                <w:rFonts w:cs="Arial"/>
                <w:color w:val="3A3838"/>
                <w:sz w:val="16"/>
                <w:szCs w:val="16"/>
                <w:lang w:eastAsia="es-MX"/>
              </w:rPr>
            </w:pPr>
          </w:p>
          <w:p w14:paraId="1F9382F6" w14:textId="77777777" w:rsidR="00725983" w:rsidRPr="00D6672F" w:rsidRDefault="00725983" w:rsidP="00725983">
            <w:pPr>
              <w:spacing w:after="0" w:line="240" w:lineRule="auto"/>
              <w:jc w:val="center"/>
              <w:rPr>
                <w:rFonts w:cs="Arial"/>
                <w:color w:val="3A3838"/>
                <w:sz w:val="16"/>
                <w:szCs w:val="16"/>
                <w:lang w:eastAsia="es-MX"/>
              </w:rPr>
            </w:pPr>
          </w:p>
          <w:p w14:paraId="7F3DE9BE" w14:textId="77777777" w:rsidR="00725983" w:rsidRPr="00D6672F" w:rsidRDefault="00725983" w:rsidP="00725983">
            <w:pPr>
              <w:spacing w:after="0" w:line="240" w:lineRule="auto"/>
              <w:rPr>
                <w:rFonts w:cs="Arial"/>
                <w:color w:val="3A3838"/>
                <w:sz w:val="16"/>
                <w:szCs w:val="16"/>
                <w:lang w:eastAsia="es-MX"/>
              </w:rPr>
            </w:pPr>
          </w:p>
          <w:p w14:paraId="13983603" w14:textId="77777777" w:rsidR="00725983" w:rsidRPr="00D6672F" w:rsidRDefault="00725983" w:rsidP="00725983">
            <w:pPr>
              <w:spacing w:after="0" w:line="240" w:lineRule="auto"/>
              <w:jc w:val="center"/>
              <w:rPr>
                <w:rFonts w:cs="Arial"/>
                <w:color w:val="3A3838"/>
                <w:sz w:val="16"/>
                <w:szCs w:val="16"/>
                <w:lang w:eastAsia="es-MX"/>
              </w:rPr>
            </w:pPr>
          </w:p>
          <w:p w14:paraId="743B1E9D" w14:textId="053D1696"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4FA506A1" w14:textId="68E4B722" w:rsidR="00725983" w:rsidRPr="00D6672F" w:rsidRDefault="00725983" w:rsidP="00725983">
            <w:pPr>
              <w:spacing w:after="0" w:line="240" w:lineRule="auto"/>
              <w:jc w:val="center"/>
              <w:rPr>
                <w:rFonts w:cs="Arial"/>
                <w:color w:val="3A3838"/>
                <w:sz w:val="16"/>
                <w:szCs w:val="16"/>
                <w:lang w:eastAsia="es-MX"/>
              </w:rPr>
            </w:pPr>
          </w:p>
          <w:p w14:paraId="29528731" w14:textId="77777777" w:rsidR="00725983" w:rsidRPr="00D6672F" w:rsidRDefault="00725983" w:rsidP="00725983">
            <w:pPr>
              <w:spacing w:after="0" w:line="240" w:lineRule="auto"/>
              <w:jc w:val="center"/>
              <w:rPr>
                <w:rFonts w:cs="Arial"/>
                <w:color w:val="3A3838"/>
                <w:sz w:val="16"/>
                <w:szCs w:val="16"/>
                <w:lang w:eastAsia="es-MX"/>
              </w:rPr>
            </w:pPr>
          </w:p>
          <w:p w14:paraId="4505057D" w14:textId="2BAE0FE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1B125A82"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2A26EF3D" w14:textId="1A5324B5"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223EB17F" w14:textId="77777777" w:rsidR="00725983" w:rsidRPr="00D6672F" w:rsidRDefault="00725983" w:rsidP="00725983">
            <w:pPr>
              <w:spacing w:after="0" w:line="240" w:lineRule="auto"/>
              <w:jc w:val="center"/>
              <w:rPr>
                <w:rFonts w:cs="Arial"/>
                <w:color w:val="3A3838"/>
                <w:sz w:val="16"/>
                <w:szCs w:val="16"/>
                <w:lang w:eastAsia="es-MX"/>
              </w:rPr>
            </w:pPr>
          </w:p>
          <w:p w14:paraId="695E3DA8" w14:textId="77777777" w:rsidR="00725983" w:rsidRPr="00D6672F" w:rsidRDefault="00725983" w:rsidP="00725983">
            <w:pPr>
              <w:spacing w:after="0" w:line="240" w:lineRule="auto"/>
              <w:jc w:val="center"/>
              <w:rPr>
                <w:rFonts w:cs="Arial"/>
                <w:color w:val="3A3838"/>
                <w:sz w:val="16"/>
                <w:szCs w:val="16"/>
                <w:lang w:eastAsia="es-MX"/>
              </w:rPr>
            </w:pPr>
          </w:p>
          <w:p w14:paraId="72F3F59D" w14:textId="77777777" w:rsidR="00725983" w:rsidRPr="00D6672F" w:rsidRDefault="00725983" w:rsidP="00725983">
            <w:pPr>
              <w:spacing w:after="0" w:line="240" w:lineRule="auto"/>
              <w:jc w:val="center"/>
              <w:rPr>
                <w:rFonts w:cs="Arial"/>
                <w:color w:val="3A3838"/>
                <w:sz w:val="16"/>
                <w:szCs w:val="16"/>
                <w:lang w:eastAsia="es-MX"/>
              </w:rPr>
            </w:pPr>
          </w:p>
          <w:p w14:paraId="0A6A0E27" w14:textId="77777777" w:rsidR="00725983" w:rsidRPr="00D6672F" w:rsidRDefault="00725983" w:rsidP="00725983">
            <w:pPr>
              <w:spacing w:after="0" w:line="240" w:lineRule="auto"/>
              <w:jc w:val="center"/>
              <w:rPr>
                <w:rFonts w:cs="Arial"/>
                <w:color w:val="3A3838"/>
                <w:sz w:val="16"/>
                <w:szCs w:val="16"/>
                <w:lang w:eastAsia="es-MX"/>
              </w:rPr>
            </w:pPr>
          </w:p>
          <w:p w14:paraId="1BDA373B" w14:textId="77777777" w:rsidR="00725983" w:rsidRPr="00D6672F" w:rsidRDefault="00725983" w:rsidP="00725983">
            <w:pPr>
              <w:spacing w:after="0" w:line="240" w:lineRule="auto"/>
              <w:jc w:val="center"/>
              <w:rPr>
                <w:rFonts w:cs="Arial"/>
                <w:color w:val="3A3838"/>
                <w:sz w:val="16"/>
                <w:szCs w:val="16"/>
                <w:lang w:eastAsia="es-MX"/>
              </w:rPr>
            </w:pPr>
          </w:p>
          <w:p w14:paraId="2729E4E9" w14:textId="77777777" w:rsidR="00725983" w:rsidRPr="00D6672F" w:rsidRDefault="00725983" w:rsidP="00725983">
            <w:pPr>
              <w:spacing w:after="0" w:line="240" w:lineRule="auto"/>
              <w:jc w:val="center"/>
              <w:rPr>
                <w:rFonts w:cs="Arial"/>
                <w:color w:val="3A3838"/>
                <w:sz w:val="16"/>
                <w:szCs w:val="16"/>
                <w:lang w:eastAsia="es-MX"/>
              </w:rPr>
            </w:pPr>
          </w:p>
          <w:p w14:paraId="5BD23E54" w14:textId="77777777" w:rsidR="00725983" w:rsidRPr="00D6672F" w:rsidRDefault="00725983" w:rsidP="00725983">
            <w:pPr>
              <w:spacing w:after="0" w:line="240" w:lineRule="auto"/>
              <w:jc w:val="center"/>
              <w:rPr>
                <w:rFonts w:cs="Arial"/>
                <w:color w:val="3A3838"/>
                <w:sz w:val="16"/>
                <w:szCs w:val="16"/>
                <w:lang w:eastAsia="es-MX"/>
              </w:rPr>
            </w:pPr>
          </w:p>
          <w:p w14:paraId="6FA897F0" w14:textId="77777777" w:rsidR="00725983" w:rsidRPr="00D6672F" w:rsidRDefault="00725983" w:rsidP="00725983">
            <w:pPr>
              <w:spacing w:after="0" w:line="240" w:lineRule="auto"/>
              <w:jc w:val="center"/>
              <w:rPr>
                <w:rFonts w:cs="Arial"/>
                <w:color w:val="3A3838"/>
                <w:sz w:val="16"/>
                <w:szCs w:val="16"/>
                <w:lang w:eastAsia="es-MX"/>
              </w:rPr>
            </w:pPr>
          </w:p>
          <w:p w14:paraId="0C71B7C4" w14:textId="77777777" w:rsidR="00725983" w:rsidRPr="00D6672F" w:rsidRDefault="00725983" w:rsidP="00725983">
            <w:pPr>
              <w:spacing w:after="0" w:line="240" w:lineRule="auto"/>
              <w:jc w:val="center"/>
              <w:rPr>
                <w:rFonts w:cs="Arial"/>
                <w:color w:val="3A3838"/>
                <w:sz w:val="16"/>
                <w:szCs w:val="16"/>
                <w:lang w:eastAsia="es-MX"/>
              </w:rPr>
            </w:pPr>
          </w:p>
          <w:p w14:paraId="7AAA3BF1" w14:textId="77777777" w:rsidR="00725983" w:rsidRPr="00D6672F" w:rsidRDefault="00725983" w:rsidP="00725983">
            <w:pPr>
              <w:spacing w:after="0" w:line="240" w:lineRule="auto"/>
              <w:jc w:val="center"/>
              <w:rPr>
                <w:rFonts w:cs="Arial"/>
                <w:color w:val="3A3838"/>
                <w:sz w:val="16"/>
                <w:szCs w:val="16"/>
                <w:lang w:eastAsia="es-MX"/>
              </w:rPr>
            </w:pPr>
          </w:p>
          <w:p w14:paraId="44F1AE94" w14:textId="77777777" w:rsidR="00725983" w:rsidRPr="00D6672F" w:rsidRDefault="00725983" w:rsidP="00725983">
            <w:pPr>
              <w:spacing w:after="0" w:line="240" w:lineRule="auto"/>
              <w:jc w:val="center"/>
              <w:rPr>
                <w:rFonts w:cs="Arial"/>
                <w:color w:val="3A3838"/>
                <w:sz w:val="16"/>
                <w:szCs w:val="16"/>
                <w:lang w:eastAsia="es-MX"/>
              </w:rPr>
            </w:pPr>
          </w:p>
          <w:p w14:paraId="32B4D1F9" w14:textId="6FCA74D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3147D7DD" w14:textId="77777777" w:rsidR="00725983" w:rsidRPr="00D6672F" w:rsidRDefault="00725983" w:rsidP="00725983">
            <w:pPr>
              <w:spacing w:after="0" w:line="240" w:lineRule="auto"/>
              <w:jc w:val="center"/>
              <w:rPr>
                <w:rFonts w:cs="Arial"/>
                <w:color w:val="3A3838"/>
                <w:sz w:val="16"/>
                <w:szCs w:val="16"/>
                <w:lang w:eastAsia="es-MX"/>
              </w:rPr>
            </w:pPr>
          </w:p>
          <w:p w14:paraId="6FEE78DB" w14:textId="77777777" w:rsidR="00725983" w:rsidRPr="00D6672F" w:rsidRDefault="00725983" w:rsidP="00725983">
            <w:pPr>
              <w:spacing w:after="0" w:line="240" w:lineRule="auto"/>
              <w:jc w:val="center"/>
              <w:rPr>
                <w:rFonts w:cs="Arial"/>
                <w:color w:val="3A3838"/>
                <w:sz w:val="16"/>
                <w:szCs w:val="16"/>
                <w:lang w:eastAsia="es-MX"/>
              </w:rPr>
            </w:pPr>
          </w:p>
          <w:p w14:paraId="410DCB23" w14:textId="77777777" w:rsidR="00725983" w:rsidRPr="00D6672F" w:rsidRDefault="00725983" w:rsidP="00725983">
            <w:pPr>
              <w:spacing w:after="0" w:line="240" w:lineRule="auto"/>
              <w:jc w:val="center"/>
              <w:rPr>
                <w:rFonts w:cs="Arial"/>
                <w:color w:val="3A3838"/>
                <w:sz w:val="16"/>
                <w:szCs w:val="16"/>
                <w:lang w:eastAsia="es-MX"/>
              </w:rPr>
            </w:pPr>
          </w:p>
          <w:p w14:paraId="559F6F49" w14:textId="77777777" w:rsidR="00725983" w:rsidRPr="00D6672F" w:rsidRDefault="00725983" w:rsidP="00725983">
            <w:pPr>
              <w:spacing w:after="0" w:line="240" w:lineRule="auto"/>
              <w:jc w:val="center"/>
              <w:rPr>
                <w:rFonts w:cs="Arial"/>
                <w:color w:val="3A3838"/>
                <w:sz w:val="16"/>
                <w:szCs w:val="16"/>
                <w:lang w:eastAsia="es-MX"/>
              </w:rPr>
            </w:pPr>
          </w:p>
          <w:p w14:paraId="3D62E6FF" w14:textId="77777777" w:rsidR="00725983" w:rsidRPr="00D6672F" w:rsidRDefault="00725983" w:rsidP="00725983">
            <w:pPr>
              <w:spacing w:after="0" w:line="240" w:lineRule="auto"/>
              <w:jc w:val="center"/>
              <w:rPr>
                <w:rFonts w:cs="Arial"/>
                <w:color w:val="3A3838"/>
                <w:sz w:val="16"/>
                <w:szCs w:val="16"/>
                <w:lang w:eastAsia="es-MX"/>
              </w:rPr>
            </w:pPr>
          </w:p>
          <w:p w14:paraId="60752C05" w14:textId="77777777" w:rsidR="00725983" w:rsidRPr="00D6672F" w:rsidRDefault="00725983" w:rsidP="00725983">
            <w:pPr>
              <w:spacing w:after="0" w:line="240" w:lineRule="auto"/>
              <w:jc w:val="center"/>
              <w:rPr>
                <w:rFonts w:cs="Arial"/>
                <w:color w:val="3A3838"/>
                <w:sz w:val="16"/>
                <w:szCs w:val="16"/>
                <w:lang w:eastAsia="es-MX"/>
              </w:rPr>
            </w:pPr>
          </w:p>
          <w:p w14:paraId="05288121" w14:textId="77777777" w:rsidR="00725983" w:rsidRPr="00D6672F" w:rsidRDefault="00725983" w:rsidP="00725983">
            <w:pPr>
              <w:spacing w:after="0" w:line="240" w:lineRule="auto"/>
              <w:jc w:val="center"/>
              <w:rPr>
                <w:rFonts w:cs="Arial"/>
                <w:color w:val="3A3838"/>
                <w:sz w:val="16"/>
                <w:szCs w:val="16"/>
                <w:lang w:eastAsia="es-MX"/>
              </w:rPr>
            </w:pPr>
          </w:p>
          <w:p w14:paraId="0C7265B9" w14:textId="77777777" w:rsidR="00725983" w:rsidRPr="00D6672F" w:rsidRDefault="00725983" w:rsidP="00725983">
            <w:pPr>
              <w:spacing w:after="0" w:line="240" w:lineRule="auto"/>
              <w:jc w:val="center"/>
              <w:rPr>
                <w:rFonts w:cs="Arial"/>
                <w:color w:val="3A3838"/>
                <w:sz w:val="16"/>
                <w:szCs w:val="16"/>
                <w:lang w:eastAsia="es-MX"/>
              </w:rPr>
            </w:pPr>
          </w:p>
          <w:p w14:paraId="100C7F8F" w14:textId="77777777" w:rsidR="00725983" w:rsidRPr="00D6672F" w:rsidRDefault="00725983" w:rsidP="00725983">
            <w:pPr>
              <w:spacing w:after="0" w:line="240" w:lineRule="auto"/>
              <w:jc w:val="center"/>
              <w:rPr>
                <w:rFonts w:cs="Arial"/>
                <w:color w:val="3A3838"/>
                <w:sz w:val="16"/>
                <w:szCs w:val="16"/>
                <w:lang w:eastAsia="es-MX"/>
              </w:rPr>
            </w:pPr>
          </w:p>
          <w:p w14:paraId="1AD6A877" w14:textId="77777777" w:rsidR="00725983" w:rsidRPr="00D6672F" w:rsidRDefault="00725983" w:rsidP="00725983">
            <w:pPr>
              <w:spacing w:after="0" w:line="240" w:lineRule="auto"/>
              <w:jc w:val="center"/>
              <w:rPr>
                <w:rFonts w:cs="Arial"/>
                <w:color w:val="3A3838"/>
                <w:sz w:val="16"/>
                <w:szCs w:val="16"/>
                <w:lang w:eastAsia="es-MX"/>
              </w:rPr>
            </w:pPr>
          </w:p>
          <w:p w14:paraId="61B0C50C" w14:textId="77777777" w:rsidR="00725983" w:rsidRPr="00D6672F" w:rsidRDefault="00725983" w:rsidP="00725983">
            <w:pPr>
              <w:spacing w:after="0" w:line="240" w:lineRule="auto"/>
              <w:jc w:val="center"/>
              <w:rPr>
                <w:rFonts w:cs="Arial"/>
                <w:color w:val="3A3838"/>
                <w:sz w:val="16"/>
                <w:szCs w:val="16"/>
                <w:lang w:eastAsia="es-MX"/>
              </w:rPr>
            </w:pPr>
          </w:p>
          <w:p w14:paraId="5DE81CFD" w14:textId="38098E9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856AF5" w:rsidRPr="00D6672F" w14:paraId="66424B38"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79317969" w14:textId="3F9B9B14" w:rsidR="00856AF5" w:rsidRPr="00D6672F" w:rsidRDefault="00856AF5" w:rsidP="00856AF5">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34216C2A" w14:textId="77777777" w:rsidR="00A33EA7" w:rsidRPr="00D6672F" w:rsidRDefault="00A33EA7" w:rsidP="003D7F99">
            <w:pPr>
              <w:spacing w:after="0" w:line="240" w:lineRule="auto"/>
              <w:rPr>
                <w:rFonts w:cs="Arial"/>
                <w:i/>
                <w:iCs/>
                <w:color w:val="3A3838"/>
                <w:sz w:val="16"/>
                <w:szCs w:val="16"/>
                <w:lang w:eastAsia="es-MX"/>
              </w:rPr>
            </w:pPr>
          </w:p>
          <w:p w14:paraId="77B64B2A" w14:textId="77777777" w:rsidR="00A33EA7" w:rsidRPr="00D6672F" w:rsidRDefault="00A33EA7" w:rsidP="00856AF5">
            <w:pPr>
              <w:spacing w:after="0" w:line="240" w:lineRule="auto"/>
              <w:jc w:val="center"/>
              <w:rPr>
                <w:rFonts w:cs="Arial"/>
                <w:i/>
                <w:iCs/>
                <w:color w:val="3A3838"/>
                <w:sz w:val="16"/>
                <w:szCs w:val="16"/>
                <w:lang w:eastAsia="es-MX"/>
              </w:rPr>
            </w:pPr>
          </w:p>
          <w:p w14:paraId="492CF7A1" w14:textId="77777777" w:rsidR="003D7F99" w:rsidRPr="00D6672F" w:rsidRDefault="003D7F99" w:rsidP="003D7F99">
            <w:pPr>
              <w:spacing w:after="0" w:line="240" w:lineRule="auto"/>
              <w:rPr>
                <w:rFonts w:cs="Arial"/>
                <w:i/>
                <w:iCs/>
                <w:color w:val="3A3838"/>
                <w:sz w:val="16"/>
                <w:szCs w:val="16"/>
                <w:lang w:eastAsia="es-MX"/>
              </w:rPr>
            </w:pPr>
          </w:p>
          <w:p w14:paraId="54F48C54" w14:textId="77777777" w:rsidR="00A33EA7" w:rsidRPr="00D6672F" w:rsidRDefault="00A33EA7" w:rsidP="00856AF5">
            <w:pPr>
              <w:spacing w:after="0" w:line="240" w:lineRule="auto"/>
              <w:jc w:val="center"/>
              <w:rPr>
                <w:rFonts w:cs="Arial"/>
                <w:i/>
                <w:iCs/>
                <w:color w:val="3A3838"/>
                <w:sz w:val="16"/>
                <w:szCs w:val="16"/>
                <w:lang w:eastAsia="es-MX"/>
              </w:rPr>
            </w:pPr>
          </w:p>
          <w:p w14:paraId="7A0B9F10" w14:textId="33120272" w:rsidR="00856AF5" w:rsidRPr="00D6672F" w:rsidRDefault="00856AF5" w:rsidP="00856AF5">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lastRenderedPageBreak/>
              <w:t>Sí</w:t>
            </w:r>
          </w:p>
        </w:tc>
        <w:tc>
          <w:tcPr>
            <w:tcW w:w="1276" w:type="dxa"/>
            <w:shd w:val="clear" w:color="auto" w:fill="auto"/>
            <w:noWrap/>
            <w:vAlign w:val="center"/>
          </w:tcPr>
          <w:p w14:paraId="2AE214A3" w14:textId="64420AB9"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reuniones de actualización programados </w:t>
            </w:r>
            <w:r w:rsidRPr="00D6672F">
              <w:rPr>
                <w:rFonts w:cs="Arial"/>
                <w:color w:val="3A3838"/>
                <w:sz w:val="16"/>
                <w:szCs w:val="16"/>
                <w:lang w:eastAsia="es-MX"/>
              </w:rPr>
              <w:lastRenderedPageBreak/>
              <w:t>en agenda del Instituto Sinaloense de la Infraestructura Física Educativa en el Estado de Sinaloa en el año N</w:t>
            </w:r>
          </w:p>
        </w:tc>
        <w:tc>
          <w:tcPr>
            <w:tcW w:w="1134" w:type="dxa"/>
            <w:shd w:val="clear" w:color="auto" w:fill="auto"/>
            <w:noWrap/>
            <w:vAlign w:val="center"/>
          </w:tcPr>
          <w:p w14:paraId="3E3E7361" w14:textId="643D2C46"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reuniones de actualización programados </w:t>
            </w:r>
            <w:r w:rsidRPr="00D6672F">
              <w:rPr>
                <w:rFonts w:cs="Arial"/>
                <w:color w:val="3A3838"/>
                <w:sz w:val="16"/>
                <w:szCs w:val="16"/>
                <w:lang w:eastAsia="es-MX"/>
              </w:rPr>
              <w:lastRenderedPageBreak/>
              <w:t>en agenda del Instituto Sinaloense de la Infraestructura Física Educativa en el Estado de Sinaloa en el año N</w:t>
            </w:r>
          </w:p>
        </w:tc>
        <w:tc>
          <w:tcPr>
            <w:tcW w:w="992" w:type="dxa"/>
            <w:shd w:val="clear" w:color="auto" w:fill="auto"/>
            <w:noWrap/>
            <w:vAlign w:val="center"/>
          </w:tcPr>
          <w:p w14:paraId="7CDD129F" w14:textId="77777777" w:rsidR="00856AF5" w:rsidRPr="00D6672F" w:rsidRDefault="00856AF5" w:rsidP="00856AF5">
            <w:pPr>
              <w:spacing w:after="0" w:line="240" w:lineRule="auto"/>
              <w:jc w:val="center"/>
              <w:rPr>
                <w:rFonts w:cs="Arial"/>
                <w:color w:val="3A3838"/>
                <w:sz w:val="16"/>
                <w:szCs w:val="16"/>
                <w:lang w:eastAsia="es-MX"/>
              </w:rPr>
            </w:pPr>
          </w:p>
        </w:tc>
        <w:tc>
          <w:tcPr>
            <w:tcW w:w="567" w:type="dxa"/>
            <w:gridSpan w:val="2"/>
            <w:shd w:val="clear" w:color="auto" w:fill="auto"/>
            <w:noWrap/>
          </w:tcPr>
          <w:p w14:paraId="4EB1F885" w14:textId="77777777" w:rsidR="00856AF5" w:rsidRPr="00D6672F" w:rsidRDefault="00856AF5" w:rsidP="00856AF5">
            <w:pPr>
              <w:spacing w:after="0" w:line="240" w:lineRule="auto"/>
              <w:jc w:val="center"/>
              <w:rPr>
                <w:rFonts w:cs="Arial"/>
                <w:color w:val="3A3838"/>
                <w:sz w:val="16"/>
                <w:szCs w:val="16"/>
                <w:lang w:eastAsia="es-MX"/>
              </w:rPr>
            </w:pPr>
          </w:p>
          <w:p w14:paraId="2533646D" w14:textId="5E193598" w:rsidR="00856AF5" w:rsidRPr="00D6672F" w:rsidRDefault="00856AF5" w:rsidP="003D7F99">
            <w:pPr>
              <w:spacing w:after="0" w:line="240" w:lineRule="auto"/>
              <w:rPr>
                <w:rFonts w:cs="Arial"/>
                <w:color w:val="3A3838"/>
                <w:sz w:val="16"/>
                <w:szCs w:val="16"/>
                <w:lang w:eastAsia="es-MX"/>
              </w:rPr>
            </w:pPr>
          </w:p>
          <w:p w14:paraId="0829FD69" w14:textId="77777777" w:rsidR="003D7F99" w:rsidRPr="00D6672F" w:rsidRDefault="003D7F99" w:rsidP="003D7F99">
            <w:pPr>
              <w:spacing w:after="0" w:line="240" w:lineRule="auto"/>
              <w:rPr>
                <w:rFonts w:cs="Arial"/>
                <w:color w:val="3A3838"/>
                <w:sz w:val="16"/>
                <w:szCs w:val="16"/>
                <w:lang w:eastAsia="es-MX"/>
              </w:rPr>
            </w:pPr>
          </w:p>
          <w:p w14:paraId="30231518" w14:textId="77777777" w:rsidR="00856AF5" w:rsidRPr="00D6672F" w:rsidRDefault="00856AF5" w:rsidP="00856AF5">
            <w:pPr>
              <w:spacing w:after="0" w:line="240" w:lineRule="auto"/>
              <w:jc w:val="center"/>
              <w:rPr>
                <w:rFonts w:cs="Arial"/>
                <w:color w:val="3A3838"/>
                <w:sz w:val="16"/>
                <w:szCs w:val="16"/>
                <w:lang w:eastAsia="es-MX"/>
              </w:rPr>
            </w:pPr>
          </w:p>
          <w:p w14:paraId="48205B6B" w14:textId="2196C57D"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Porcentaje</w:t>
            </w:r>
          </w:p>
        </w:tc>
        <w:tc>
          <w:tcPr>
            <w:tcW w:w="992" w:type="dxa"/>
            <w:gridSpan w:val="2"/>
            <w:shd w:val="clear" w:color="auto" w:fill="auto"/>
            <w:noWrap/>
            <w:vAlign w:val="center"/>
          </w:tcPr>
          <w:p w14:paraId="396E1C2A" w14:textId="4DEB5BEB" w:rsidR="00856AF5" w:rsidRPr="00D6672F" w:rsidRDefault="00856AF5" w:rsidP="00856AF5">
            <w:pPr>
              <w:spacing w:after="0" w:line="240" w:lineRule="auto"/>
              <w:jc w:val="center"/>
              <w:rPr>
                <w:rFonts w:cs="Arial"/>
                <w:color w:val="3A3838"/>
                <w:sz w:val="16"/>
                <w:szCs w:val="16"/>
                <w:lang w:eastAsia="es-MX"/>
              </w:rPr>
            </w:pPr>
          </w:p>
          <w:p w14:paraId="593217BE" w14:textId="77777777" w:rsidR="003D7F99" w:rsidRPr="00D6672F" w:rsidRDefault="003D7F99" w:rsidP="00856AF5">
            <w:pPr>
              <w:spacing w:after="0" w:line="240" w:lineRule="auto"/>
              <w:jc w:val="center"/>
              <w:rPr>
                <w:rFonts w:cs="Arial"/>
                <w:color w:val="3A3838"/>
                <w:sz w:val="16"/>
                <w:szCs w:val="16"/>
                <w:lang w:eastAsia="es-MX"/>
              </w:rPr>
            </w:pPr>
          </w:p>
          <w:p w14:paraId="6CB05E3B" w14:textId="4CECF489"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1C5FE2E0" w14:textId="77777777" w:rsidR="00856AF5" w:rsidRPr="00D6672F" w:rsidRDefault="00856AF5" w:rsidP="00856AF5">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258F7E66" w14:textId="77777777" w:rsidR="00856AF5" w:rsidRPr="00D6672F" w:rsidRDefault="00856AF5" w:rsidP="00856AF5">
            <w:pPr>
              <w:spacing w:after="0" w:line="240" w:lineRule="auto"/>
              <w:jc w:val="center"/>
              <w:rPr>
                <w:rFonts w:cs="Arial"/>
                <w:color w:val="3A3838"/>
                <w:sz w:val="16"/>
                <w:szCs w:val="16"/>
                <w:lang w:eastAsia="es-MX"/>
              </w:rPr>
            </w:pPr>
          </w:p>
        </w:tc>
        <w:tc>
          <w:tcPr>
            <w:tcW w:w="542" w:type="dxa"/>
            <w:gridSpan w:val="2"/>
            <w:shd w:val="clear" w:color="auto" w:fill="auto"/>
            <w:noWrap/>
          </w:tcPr>
          <w:p w14:paraId="066FEFF5" w14:textId="77777777" w:rsidR="00856AF5" w:rsidRPr="00D6672F" w:rsidRDefault="00856AF5" w:rsidP="00856AF5">
            <w:pPr>
              <w:spacing w:after="0" w:line="240" w:lineRule="auto"/>
              <w:jc w:val="center"/>
              <w:rPr>
                <w:rFonts w:cs="Arial"/>
                <w:color w:val="3A3838"/>
                <w:sz w:val="16"/>
                <w:szCs w:val="16"/>
                <w:lang w:eastAsia="es-MX"/>
              </w:rPr>
            </w:pPr>
          </w:p>
          <w:p w14:paraId="6BCA6C43" w14:textId="77777777" w:rsidR="00856AF5" w:rsidRPr="00D6672F" w:rsidRDefault="00856AF5" w:rsidP="003D7F99">
            <w:pPr>
              <w:spacing w:after="0" w:line="240" w:lineRule="auto"/>
              <w:rPr>
                <w:rFonts w:cs="Arial"/>
                <w:color w:val="3A3838"/>
                <w:sz w:val="16"/>
                <w:szCs w:val="16"/>
                <w:lang w:eastAsia="es-MX"/>
              </w:rPr>
            </w:pPr>
          </w:p>
          <w:p w14:paraId="0431650F" w14:textId="77777777" w:rsidR="00856AF5" w:rsidRPr="00D6672F" w:rsidRDefault="00856AF5" w:rsidP="00856AF5">
            <w:pPr>
              <w:spacing w:after="0" w:line="240" w:lineRule="auto"/>
              <w:jc w:val="center"/>
              <w:rPr>
                <w:rFonts w:cs="Arial"/>
                <w:color w:val="3A3838"/>
                <w:sz w:val="16"/>
                <w:szCs w:val="16"/>
                <w:lang w:eastAsia="es-MX"/>
              </w:rPr>
            </w:pPr>
          </w:p>
          <w:p w14:paraId="45A9E3D9" w14:textId="77777777" w:rsidR="00856AF5" w:rsidRPr="00D6672F" w:rsidRDefault="00856AF5" w:rsidP="00856AF5">
            <w:pPr>
              <w:spacing w:after="0" w:line="240" w:lineRule="auto"/>
              <w:jc w:val="center"/>
              <w:rPr>
                <w:rFonts w:cs="Arial"/>
                <w:color w:val="3A3838"/>
                <w:sz w:val="16"/>
                <w:szCs w:val="16"/>
                <w:lang w:eastAsia="es-MX"/>
              </w:rPr>
            </w:pPr>
          </w:p>
          <w:p w14:paraId="0CF0CC6D" w14:textId="75FEA918"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Ascendente</w:t>
            </w:r>
          </w:p>
        </w:tc>
        <w:tc>
          <w:tcPr>
            <w:tcW w:w="1004" w:type="dxa"/>
            <w:gridSpan w:val="2"/>
            <w:shd w:val="clear" w:color="auto" w:fill="auto"/>
            <w:noWrap/>
          </w:tcPr>
          <w:p w14:paraId="48B7ED84" w14:textId="77777777" w:rsidR="00856AF5" w:rsidRPr="00D6672F" w:rsidRDefault="00856AF5" w:rsidP="00856AF5">
            <w:pPr>
              <w:spacing w:after="0" w:line="240" w:lineRule="auto"/>
              <w:jc w:val="center"/>
              <w:rPr>
                <w:rFonts w:cs="Arial"/>
                <w:color w:val="3A3838"/>
                <w:sz w:val="16"/>
                <w:szCs w:val="16"/>
                <w:lang w:eastAsia="es-MX"/>
              </w:rPr>
            </w:pPr>
          </w:p>
          <w:p w14:paraId="23DD2468" w14:textId="77777777" w:rsidR="00856AF5" w:rsidRPr="00D6672F" w:rsidRDefault="00856AF5" w:rsidP="003D7F99">
            <w:pPr>
              <w:spacing w:after="0" w:line="240" w:lineRule="auto"/>
              <w:rPr>
                <w:rFonts w:cs="Arial"/>
                <w:color w:val="3A3838"/>
                <w:sz w:val="16"/>
                <w:szCs w:val="16"/>
                <w:lang w:eastAsia="es-MX"/>
              </w:rPr>
            </w:pPr>
          </w:p>
          <w:p w14:paraId="7464C53A" w14:textId="77777777" w:rsidR="00856AF5" w:rsidRPr="00D6672F" w:rsidRDefault="00856AF5" w:rsidP="00856AF5">
            <w:pPr>
              <w:spacing w:after="0" w:line="240" w:lineRule="auto"/>
              <w:jc w:val="center"/>
              <w:rPr>
                <w:rFonts w:cs="Arial"/>
                <w:color w:val="3A3838"/>
                <w:sz w:val="16"/>
                <w:szCs w:val="16"/>
                <w:lang w:eastAsia="es-MX"/>
              </w:rPr>
            </w:pPr>
          </w:p>
          <w:p w14:paraId="69C377BB" w14:textId="77777777" w:rsidR="00856AF5" w:rsidRPr="00D6672F" w:rsidRDefault="00856AF5" w:rsidP="00856AF5">
            <w:pPr>
              <w:spacing w:after="0" w:line="240" w:lineRule="auto"/>
              <w:jc w:val="center"/>
              <w:rPr>
                <w:rFonts w:cs="Arial"/>
                <w:color w:val="3A3838"/>
                <w:sz w:val="16"/>
                <w:szCs w:val="16"/>
                <w:lang w:eastAsia="es-MX"/>
              </w:rPr>
            </w:pPr>
          </w:p>
          <w:p w14:paraId="0CDF1C03" w14:textId="58EF274C" w:rsidR="00856AF5" w:rsidRPr="00D6672F" w:rsidRDefault="00856AF5" w:rsidP="00856AF5">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Sí</w:t>
            </w:r>
          </w:p>
        </w:tc>
      </w:tr>
      <w:bookmarkEnd w:id="97"/>
      <w:tr w:rsidR="00725983" w:rsidRPr="00D6672F" w14:paraId="7D32D769"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2E8D74F8" w14:textId="4F992482"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lastRenderedPageBreak/>
              <w:t>La gestión de los principales procesos y/o actividades del</w:t>
            </w:r>
          </w:p>
        </w:tc>
        <w:tc>
          <w:tcPr>
            <w:tcW w:w="567" w:type="dxa"/>
            <w:shd w:val="clear" w:color="auto" w:fill="auto"/>
            <w:noWrap/>
          </w:tcPr>
          <w:p w14:paraId="7135C41C" w14:textId="77777777" w:rsidR="00725983" w:rsidRPr="00D6672F" w:rsidRDefault="00725983" w:rsidP="00725983">
            <w:pPr>
              <w:spacing w:after="0" w:line="240" w:lineRule="auto"/>
              <w:jc w:val="center"/>
              <w:rPr>
                <w:rFonts w:cs="Arial"/>
                <w:i/>
                <w:iCs/>
                <w:color w:val="3A3838"/>
                <w:sz w:val="16"/>
                <w:szCs w:val="16"/>
                <w:lang w:eastAsia="es-MX"/>
              </w:rPr>
            </w:pPr>
          </w:p>
          <w:p w14:paraId="4E46E77B" w14:textId="77777777" w:rsidR="00725983" w:rsidRPr="00D6672F" w:rsidRDefault="00725983" w:rsidP="00725983">
            <w:pPr>
              <w:spacing w:after="0" w:line="240" w:lineRule="auto"/>
              <w:jc w:val="center"/>
              <w:rPr>
                <w:rFonts w:cs="Arial"/>
                <w:i/>
                <w:iCs/>
                <w:color w:val="3A3838"/>
                <w:sz w:val="16"/>
                <w:szCs w:val="16"/>
                <w:lang w:eastAsia="es-MX"/>
              </w:rPr>
            </w:pPr>
          </w:p>
          <w:p w14:paraId="434477C1" w14:textId="77777777" w:rsidR="00725983" w:rsidRPr="00D6672F" w:rsidRDefault="00725983" w:rsidP="00725983">
            <w:pPr>
              <w:spacing w:after="0" w:line="240" w:lineRule="auto"/>
              <w:jc w:val="center"/>
              <w:rPr>
                <w:rFonts w:cs="Arial"/>
                <w:i/>
                <w:iCs/>
                <w:color w:val="3A3838"/>
                <w:sz w:val="16"/>
                <w:szCs w:val="16"/>
                <w:lang w:eastAsia="es-MX"/>
              </w:rPr>
            </w:pPr>
          </w:p>
          <w:p w14:paraId="52803F14" w14:textId="77777777" w:rsidR="00725983" w:rsidRPr="00D6672F" w:rsidRDefault="00725983" w:rsidP="00725983">
            <w:pPr>
              <w:spacing w:after="0" w:line="240" w:lineRule="auto"/>
              <w:jc w:val="center"/>
              <w:rPr>
                <w:rFonts w:cs="Arial"/>
                <w:i/>
                <w:iCs/>
                <w:color w:val="3A3838"/>
                <w:sz w:val="16"/>
                <w:szCs w:val="16"/>
                <w:lang w:eastAsia="es-MX"/>
              </w:rPr>
            </w:pPr>
          </w:p>
          <w:p w14:paraId="41FAB56F" w14:textId="5D24A5BE" w:rsidR="00725983" w:rsidRPr="00D6672F" w:rsidRDefault="00725983" w:rsidP="00725983">
            <w:pPr>
              <w:spacing w:after="0" w:line="240" w:lineRule="auto"/>
              <w:jc w:val="center"/>
              <w:rPr>
                <w:rFonts w:cs="Arial"/>
                <w:i/>
                <w:iCs/>
                <w:color w:val="3A3838"/>
                <w:sz w:val="16"/>
                <w:szCs w:val="16"/>
                <w:lang w:eastAsia="es-MX"/>
              </w:rPr>
            </w:pPr>
          </w:p>
          <w:p w14:paraId="61F74416" w14:textId="65FBE691" w:rsidR="00725983" w:rsidRPr="00D6672F" w:rsidRDefault="00725983" w:rsidP="00725983">
            <w:pPr>
              <w:spacing w:after="0" w:line="240" w:lineRule="auto"/>
              <w:jc w:val="center"/>
              <w:rPr>
                <w:rFonts w:cs="Arial"/>
                <w:i/>
                <w:iCs/>
                <w:color w:val="3A3838"/>
                <w:sz w:val="16"/>
                <w:szCs w:val="16"/>
                <w:lang w:eastAsia="es-MX"/>
              </w:rPr>
            </w:pPr>
          </w:p>
          <w:p w14:paraId="0BC93C12" w14:textId="42122786" w:rsidR="00725983" w:rsidRPr="00D6672F" w:rsidRDefault="00725983" w:rsidP="00725983">
            <w:pPr>
              <w:spacing w:after="0" w:line="240" w:lineRule="auto"/>
              <w:jc w:val="center"/>
              <w:rPr>
                <w:rFonts w:cs="Arial"/>
                <w:i/>
                <w:iCs/>
                <w:color w:val="3A3838"/>
                <w:sz w:val="16"/>
                <w:szCs w:val="16"/>
                <w:lang w:eastAsia="es-MX"/>
              </w:rPr>
            </w:pPr>
          </w:p>
          <w:p w14:paraId="4D83273B" w14:textId="3B84DD52" w:rsidR="00725983" w:rsidRPr="00D6672F" w:rsidRDefault="00725983" w:rsidP="00725983">
            <w:pPr>
              <w:spacing w:after="0" w:line="240" w:lineRule="auto"/>
              <w:jc w:val="center"/>
              <w:rPr>
                <w:rFonts w:cs="Arial"/>
                <w:i/>
                <w:iCs/>
                <w:color w:val="3A3838"/>
                <w:sz w:val="16"/>
                <w:szCs w:val="16"/>
                <w:lang w:eastAsia="es-MX"/>
              </w:rPr>
            </w:pPr>
          </w:p>
          <w:p w14:paraId="732B794A" w14:textId="65D8F84D" w:rsidR="00725983" w:rsidRPr="00D6672F" w:rsidRDefault="00725983" w:rsidP="00725983">
            <w:pPr>
              <w:spacing w:after="0" w:line="240" w:lineRule="auto"/>
              <w:jc w:val="center"/>
              <w:rPr>
                <w:rFonts w:cs="Arial"/>
                <w:i/>
                <w:iCs/>
                <w:color w:val="3A3838"/>
                <w:sz w:val="16"/>
                <w:szCs w:val="16"/>
                <w:lang w:eastAsia="es-MX"/>
              </w:rPr>
            </w:pPr>
          </w:p>
          <w:p w14:paraId="4FBA9BE1" w14:textId="77777777" w:rsidR="00725983" w:rsidRPr="00D6672F" w:rsidRDefault="00725983" w:rsidP="00725983">
            <w:pPr>
              <w:spacing w:after="0" w:line="240" w:lineRule="auto"/>
              <w:jc w:val="center"/>
              <w:rPr>
                <w:rFonts w:cs="Arial"/>
                <w:i/>
                <w:iCs/>
                <w:color w:val="3A3838"/>
                <w:sz w:val="16"/>
                <w:szCs w:val="16"/>
                <w:lang w:eastAsia="es-MX"/>
              </w:rPr>
            </w:pPr>
          </w:p>
          <w:p w14:paraId="479B8F8E" w14:textId="77777777" w:rsidR="00725983" w:rsidRPr="00D6672F" w:rsidRDefault="00725983" w:rsidP="00725983">
            <w:pPr>
              <w:spacing w:after="0" w:line="240" w:lineRule="auto"/>
              <w:jc w:val="center"/>
              <w:rPr>
                <w:rFonts w:cs="Arial"/>
                <w:i/>
                <w:iCs/>
                <w:color w:val="3A3838"/>
                <w:sz w:val="16"/>
                <w:szCs w:val="16"/>
                <w:lang w:eastAsia="es-MX"/>
              </w:rPr>
            </w:pPr>
          </w:p>
          <w:p w14:paraId="4C727080" w14:textId="77777777" w:rsidR="00725983" w:rsidRPr="00D6672F" w:rsidRDefault="00725983" w:rsidP="00725983">
            <w:pPr>
              <w:spacing w:after="0" w:line="240" w:lineRule="auto"/>
              <w:jc w:val="center"/>
              <w:rPr>
                <w:rFonts w:cs="Arial"/>
                <w:i/>
                <w:iCs/>
                <w:color w:val="3A3838"/>
                <w:sz w:val="16"/>
                <w:szCs w:val="16"/>
                <w:lang w:eastAsia="es-MX"/>
              </w:rPr>
            </w:pPr>
          </w:p>
          <w:p w14:paraId="03CD12F5" w14:textId="35DF23F0"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6D5CF1B4" w14:textId="4961E73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asistencia a reuniones de actualización programados en agenda del Instituto Sinaloense de la Infraestructura Física Educativa en el Estado de Sinaloa en el año N</w:t>
            </w:r>
          </w:p>
        </w:tc>
        <w:tc>
          <w:tcPr>
            <w:tcW w:w="1134" w:type="dxa"/>
            <w:shd w:val="clear" w:color="auto" w:fill="auto"/>
            <w:noWrap/>
            <w:vAlign w:val="center"/>
          </w:tcPr>
          <w:p w14:paraId="21B18925" w14:textId="19D8625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asistencia a reuniones de actualización programados en agenda del Instituto Sinaloense de la Infraestructura Física Educativa en el Estado de Sinaloa en el año N</w:t>
            </w:r>
          </w:p>
        </w:tc>
        <w:tc>
          <w:tcPr>
            <w:tcW w:w="992" w:type="dxa"/>
            <w:shd w:val="clear" w:color="auto" w:fill="auto"/>
            <w:noWrap/>
            <w:vAlign w:val="center"/>
          </w:tcPr>
          <w:p w14:paraId="32E70292" w14:textId="025427D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0B89A174" w14:textId="77777777" w:rsidR="00725983" w:rsidRPr="00D6672F" w:rsidRDefault="00725983" w:rsidP="00725983">
            <w:pPr>
              <w:spacing w:after="0" w:line="240" w:lineRule="auto"/>
              <w:jc w:val="center"/>
              <w:rPr>
                <w:rFonts w:cs="Arial"/>
                <w:color w:val="3A3838"/>
                <w:sz w:val="16"/>
                <w:szCs w:val="16"/>
                <w:lang w:eastAsia="es-MX"/>
              </w:rPr>
            </w:pPr>
          </w:p>
          <w:p w14:paraId="3405E120" w14:textId="77777777" w:rsidR="00725983" w:rsidRPr="00D6672F" w:rsidRDefault="00725983" w:rsidP="00725983">
            <w:pPr>
              <w:spacing w:after="0" w:line="240" w:lineRule="auto"/>
              <w:jc w:val="center"/>
              <w:rPr>
                <w:rFonts w:cs="Arial"/>
                <w:color w:val="3A3838"/>
                <w:sz w:val="16"/>
                <w:szCs w:val="16"/>
                <w:lang w:eastAsia="es-MX"/>
              </w:rPr>
            </w:pPr>
          </w:p>
          <w:p w14:paraId="1D9242F9" w14:textId="77777777" w:rsidR="00725983" w:rsidRPr="00D6672F" w:rsidRDefault="00725983" w:rsidP="00725983">
            <w:pPr>
              <w:spacing w:after="0" w:line="240" w:lineRule="auto"/>
              <w:jc w:val="center"/>
              <w:rPr>
                <w:rFonts w:cs="Arial"/>
                <w:color w:val="3A3838"/>
                <w:sz w:val="16"/>
                <w:szCs w:val="16"/>
                <w:lang w:eastAsia="es-MX"/>
              </w:rPr>
            </w:pPr>
          </w:p>
          <w:p w14:paraId="5D6E1CAE" w14:textId="77777777" w:rsidR="00725983" w:rsidRPr="00D6672F" w:rsidRDefault="00725983" w:rsidP="00725983">
            <w:pPr>
              <w:spacing w:after="0" w:line="240" w:lineRule="auto"/>
              <w:jc w:val="center"/>
              <w:rPr>
                <w:rFonts w:cs="Arial"/>
                <w:color w:val="3A3838"/>
                <w:sz w:val="16"/>
                <w:szCs w:val="16"/>
                <w:lang w:eastAsia="es-MX"/>
              </w:rPr>
            </w:pPr>
          </w:p>
          <w:p w14:paraId="4A1652AB" w14:textId="77777777" w:rsidR="00725983" w:rsidRPr="00D6672F" w:rsidRDefault="00725983" w:rsidP="00725983">
            <w:pPr>
              <w:spacing w:after="0" w:line="240" w:lineRule="auto"/>
              <w:jc w:val="center"/>
              <w:rPr>
                <w:rFonts w:cs="Arial"/>
                <w:color w:val="3A3838"/>
                <w:sz w:val="16"/>
                <w:szCs w:val="16"/>
                <w:lang w:eastAsia="es-MX"/>
              </w:rPr>
            </w:pPr>
          </w:p>
          <w:p w14:paraId="04822B67" w14:textId="44FAF4E2" w:rsidR="00725983" w:rsidRPr="00D6672F" w:rsidRDefault="00725983" w:rsidP="00725983">
            <w:pPr>
              <w:spacing w:after="0" w:line="240" w:lineRule="auto"/>
              <w:jc w:val="center"/>
              <w:rPr>
                <w:rFonts w:cs="Arial"/>
                <w:color w:val="3A3838"/>
                <w:sz w:val="16"/>
                <w:szCs w:val="16"/>
                <w:lang w:eastAsia="es-MX"/>
              </w:rPr>
            </w:pPr>
          </w:p>
          <w:p w14:paraId="6A915C63" w14:textId="65923D72" w:rsidR="00725983" w:rsidRPr="00D6672F" w:rsidRDefault="00725983" w:rsidP="00725983">
            <w:pPr>
              <w:spacing w:after="0" w:line="240" w:lineRule="auto"/>
              <w:jc w:val="center"/>
              <w:rPr>
                <w:rFonts w:cs="Arial"/>
                <w:color w:val="3A3838"/>
                <w:sz w:val="16"/>
                <w:szCs w:val="16"/>
                <w:lang w:eastAsia="es-MX"/>
              </w:rPr>
            </w:pPr>
          </w:p>
          <w:p w14:paraId="364C2571" w14:textId="22453087" w:rsidR="00725983" w:rsidRPr="00D6672F" w:rsidRDefault="00725983" w:rsidP="00725983">
            <w:pPr>
              <w:spacing w:after="0" w:line="240" w:lineRule="auto"/>
              <w:jc w:val="center"/>
              <w:rPr>
                <w:rFonts w:cs="Arial"/>
                <w:color w:val="3A3838"/>
                <w:sz w:val="16"/>
                <w:szCs w:val="16"/>
                <w:lang w:eastAsia="es-MX"/>
              </w:rPr>
            </w:pPr>
          </w:p>
          <w:p w14:paraId="536361AA" w14:textId="26A6A08F" w:rsidR="00725983" w:rsidRPr="00D6672F" w:rsidRDefault="00725983" w:rsidP="00725983">
            <w:pPr>
              <w:spacing w:after="0" w:line="240" w:lineRule="auto"/>
              <w:jc w:val="center"/>
              <w:rPr>
                <w:rFonts w:cs="Arial"/>
                <w:color w:val="3A3838"/>
                <w:sz w:val="16"/>
                <w:szCs w:val="16"/>
                <w:lang w:eastAsia="es-MX"/>
              </w:rPr>
            </w:pPr>
          </w:p>
          <w:p w14:paraId="616A53B5" w14:textId="77777777" w:rsidR="00725983" w:rsidRPr="00D6672F" w:rsidRDefault="00725983" w:rsidP="00725983">
            <w:pPr>
              <w:spacing w:after="0" w:line="240" w:lineRule="auto"/>
              <w:jc w:val="center"/>
              <w:rPr>
                <w:rFonts w:cs="Arial"/>
                <w:color w:val="3A3838"/>
                <w:sz w:val="16"/>
                <w:szCs w:val="16"/>
                <w:lang w:eastAsia="es-MX"/>
              </w:rPr>
            </w:pPr>
          </w:p>
          <w:p w14:paraId="5997492C" w14:textId="77777777" w:rsidR="00725983" w:rsidRPr="00D6672F" w:rsidRDefault="00725983" w:rsidP="00725983">
            <w:pPr>
              <w:spacing w:after="0" w:line="240" w:lineRule="auto"/>
              <w:jc w:val="center"/>
              <w:rPr>
                <w:rFonts w:cs="Arial"/>
                <w:color w:val="3A3838"/>
                <w:sz w:val="16"/>
                <w:szCs w:val="16"/>
                <w:lang w:eastAsia="es-MX"/>
              </w:rPr>
            </w:pPr>
          </w:p>
          <w:p w14:paraId="5844E765" w14:textId="77777777" w:rsidR="00725983" w:rsidRPr="00D6672F" w:rsidRDefault="00725983" w:rsidP="00725983">
            <w:pPr>
              <w:spacing w:after="0" w:line="240" w:lineRule="auto"/>
              <w:jc w:val="center"/>
              <w:rPr>
                <w:rFonts w:cs="Arial"/>
                <w:color w:val="3A3838"/>
                <w:sz w:val="16"/>
                <w:szCs w:val="16"/>
                <w:lang w:eastAsia="es-MX"/>
              </w:rPr>
            </w:pPr>
          </w:p>
          <w:p w14:paraId="635A625E" w14:textId="737B324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237485C4" w14:textId="77777777" w:rsidR="00725983" w:rsidRPr="00D6672F" w:rsidRDefault="00725983" w:rsidP="00725983">
            <w:pPr>
              <w:spacing w:after="0" w:line="240" w:lineRule="auto"/>
              <w:rPr>
                <w:rFonts w:cs="Arial"/>
                <w:color w:val="3A3838"/>
                <w:sz w:val="16"/>
                <w:szCs w:val="16"/>
                <w:lang w:eastAsia="es-MX"/>
              </w:rPr>
            </w:pPr>
          </w:p>
          <w:p w14:paraId="451BE4C2" w14:textId="666DF59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1D7CAD5B"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5313438A" w14:textId="15F6898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57D75E79" w14:textId="77777777" w:rsidR="00725983" w:rsidRPr="00D6672F" w:rsidRDefault="00725983" w:rsidP="00725983">
            <w:pPr>
              <w:spacing w:after="0" w:line="240" w:lineRule="auto"/>
              <w:jc w:val="center"/>
              <w:rPr>
                <w:rFonts w:cs="Arial"/>
                <w:color w:val="3A3838"/>
                <w:sz w:val="16"/>
                <w:szCs w:val="16"/>
                <w:lang w:eastAsia="es-MX"/>
              </w:rPr>
            </w:pPr>
          </w:p>
          <w:p w14:paraId="2A91D0BF" w14:textId="77777777" w:rsidR="00725983" w:rsidRPr="00D6672F" w:rsidRDefault="00725983" w:rsidP="00725983">
            <w:pPr>
              <w:spacing w:after="0" w:line="240" w:lineRule="auto"/>
              <w:jc w:val="center"/>
              <w:rPr>
                <w:rFonts w:cs="Arial"/>
                <w:color w:val="3A3838"/>
                <w:sz w:val="16"/>
                <w:szCs w:val="16"/>
                <w:lang w:eastAsia="es-MX"/>
              </w:rPr>
            </w:pPr>
          </w:p>
          <w:p w14:paraId="6245DD78" w14:textId="77777777" w:rsidR="00725983" w:rsidRPr="00D6672F" w:rsidRDefault="00725983" w:rsidP="00725983">
            <w:pPr>
              <w:spacing w:after="0" w:line="240" w:lineRule="auto"/>
              <w:jc w:val="center"/>
              <w:rPr>
                <w:rFonts w:cs="Arial"/>
                <w:color w:val="3A3838"/>
                <w:sz w:val="16"/>
                <w:szCs w:val="16"/>
                <w:lang w:eastAsia="es-MX"/>
              </w:rPr>
            </w:pPr>
          </w:p>
          <w:p w14:paraId="292617AB" w14:textId="77777777" w:rsidR="00725983" w:rsidRPr="00D6672F" w:rsidRDefault="00725983" w:rsidP="00725983">
            <w:pPr>
              <w:spacing w:after="0" w:line="240" w:lineRule="auto"/>
              <w:jc w:val="center"/>
              <w:rPr>
                <w:rFonts w:cs="Arial"/>
                <w:color w:val="3A3838"/>
                <w:sz w:val="16"/>
                <w:szCs w:val="16"/>
                <w:lang w:eastAsia="es-MX"/>
              </w:rPr>
            </w:pPr>
          </w:p>
          <w:p w14:paraId="45552F6B" w14:textId="471A24B7" w:rsidR="00725983" w:rsidRPr="00D6672F" w:rsidRDefault="00725983" w:rsidP="00725983">
            <w:pPr>
              <w:spacing w:after="0" w:line="240" w:lineRule="auto"/>
              <w:jc w:val="center"/>
              <w:rPr>
                <w:rFonts w:cs="Arial"/>
                <w:color w:val="3A3838"/>
                <w:sz w:val="16"/>
                <w:szCs w:val="16"/>
                <w:lang w:eastAsia="es-MX"/>
              </w:rPr>
            </w:pPr>
          </w:p>
          <w:p w14:paraId="50FF51C7" w14:textId="6DF11C34" w:rsidR="00725983" w:rsidRPr="00D6672F" w:rsidRDefault="00725983" w:rsidP="00725983">
            <w:pPr>
              <w:spacing w:after="0" w:line="240" w:lineRule="auto"/>
              <w:jc w:val="center"/>
              <w:rPr>
                <w:rFonts w:cs="Arial"/>
                <w:color w:val="3A3838"/>
                <w:sz w:val="16"/>
                <w:szCs w:val="16"/>
                <w:lang w:eastAsia="es-MX"/>
              </w:rPr>
            </w:pPr>
          </w:p>
          <w:p w14:paraId="55D3D9B8" w14:textId="3B545829" w:rsidR="00725983" w:rsidRPr="00D6672F" w:rsidRDefault="00725983" w:rsidP="00725983">
            <w:pPr>
              <w:spacing w:after="0" w:line="240" w:lineRule="auto"/>
              <w:jc w:val="center"/>
              <w:rPr>
                <w:rFonts w:cs="Arial"/>
                <w:color w:val="3A3838"/>
                <w:sz w:val="16"/>
                <w:szCs w:val="16"/>
                <w:lang w:eastAsia="es-MX"/>
              </w:rPr>
            </w:pPr>
          </w:p>
          <w:p w14:paraId="2DC70173" w14:textId="468F697A" w:rsidR="00725983" w:rsidRPr="00D6672F" w:rsidRDefault="00725983" w:rsidP="00725983">
            <w:pPr>
              <w:spacing w:after="0" w:line="240" w:lineRule="auto"/>
              <w:jc w:val="center"/>
              <w:rPr>
                <w:rFonts w:cs="Arial"/>
                <w:color w:val="3A3838"/>
                <w:sz w:val="16"/>
                <w:szCs w:val="16"/>
                <w:lang w:eastAsia="es-MX"/>
              </w:rPr>
            </w:pPr>
          </w:p>
          <w:p w14:paraId="06CE38DA" w14:textId="77777777" w:rsidR="00725983" w:rsidRPr="00D6672F" w:rsidRDefault="00725983" w:rsidP="00725983">
            <w:pPr>
              <w:spacing w:after="0" w:line="240" w:lineRule="auto"/>
              <w:jc w:val="center"/>
              <w:rPr>
                <w:rFonts w:cs="Arial"/>
                <w:color w:val="3A3838"/>
                <w:sz w:val="16"/>
                <w:szCs w:val="16"/>
                <w:lang w:eastAsia="es-MX"/>
              </w:rPr>
            </w:pPr>
          </w:p>
          <w:p w14:paraId="22AA5A16" w14:textId="77777777" w:rsidR="00725983" w:rsidRPr="00D6672F" w:rsidRDefault="00725983" w:rsidP="00725983">
            <w:pPr>
              <w:spacing w:after="0" w:line="240" w:lineRule="auto"/>
              <w:jc w:val="center"/>
              <w:rPr>
                <w:rFonts w:cs="Arial"/>
                <w:color w:val="3A3838"/>
                <w:sz w:val="16"/>
                <w:szCs w:val="16"/>
                <w:lang w:eastAsia="es-MX"/>
              </w:rPr>
            </w:pPr>
          </w:p>
          <w:p w14:paraId="72571620" w14:textId="77777777" w:rsidR="00725983" w:rsidRPr="00D6672F" w:rsidRDefault="00725983" w:rsidP="00725983">
            <w:pPr>
              <w:spacing w:after="0" w:line="240" w:lineRule="auto"/>
              <w:jc w:val="center"/>
              <w:rPr>
                <w:rFonts w:cs="Arial"/>
                <w:color w:val="3A3838"/>
                <w:sz w:val="16"/>
                <w:szCs w:val="16"/>
                <w:lang w:eastAsia="es-MX"/>
              </w:rPr>
            </w:pPr>
          </w:p>
          <w:p w14:paraId="5457E760" w14:textId="77777777" w:rsidR="00725983" w:rsidRPr="00D6672F" w:rsidRDefault="00725983" w:rsidP="00725983">
            <w:pPr>
              <w:spacing w:after="0" w:line="240" w:lineRule="auto"/>
              <w:jc w:val="center"/>
              <w:rPr>
                <w:rFonts w:cs="Arial"/>
                <w:color w:val="3A3838"/>
                <w:sz w:val="16"/>
                <w:szCs w:val="16"/>
                <w:lang w:eastAsia="es-MX"/>
              </w:rPr>
            </w:pPr>
          </w:p>
          <w:p w14:paraId="2512E9EA" w14:textId="483C821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6E869ED2" w14:textId="77777777" w:rsidR="00725983" w:rsidRPr="00D6672F" w:rsidRDefault="00725983" w:rsidP="00725983">
            <w:pPr>
              <w:spacing w:after="0" w:line="240" w:lineRule="auto"/>
              <w:jc w:val="center"/>
              <w:rPr>
                <w:rFonts w:cs="Arial"/>
                <w:color w:val="3A3838"/>
                <w:sz w:val="16"/>
                <w:szCs w:val="16"/>
                <w:lang w:eastAsia="es-MX"/>
              </w:rPr>
            </w:pPr>
          </w:p>
          <w:p w14:paraId="1C0E4BF6" w14:textId="77777777" w:rsidR="00725983" w:rsidRPr="00D6672F" w:rsidRDefault="00725983" w:rsidP="00725983">
            <w:pPr>
              <w:spacing w:after="0" w:line="240" w:lineRule="auto"/>
              <w:jc w:val="center"/>
              <w:rPr>
                <w:rFonts w:cs="Arial"/>
                <w:color w:val="3A3838"/>
                <w:sz w:val="16"/>
                <w:szCs w:val="16"/>
                <w:lang w:eastAsia="es-MX"/>
              </w:rPr>
            </w:pPr>
          </w:p>
          <w:p w14:paraId="61853EDF" w14:textId="77777777" w:rsidR="00725983" w:rsidRPr="00D6672F" w:rsidRDefault="00725983" w:rsidP="00725983">
            <w:pPr>
              <w:spacing w:after="0" w:line="240" w:lineRule="auto"/>
              <w:jc w:val="center"/>
              <w:rPr>
                <w:rFonts w:cs="Arial"/>
                <w:color w:val="3A3838"/>
                <w:sz w:val="16"/>
                <w:szCs w:val="16"/>
                <w:lang w:eastAsia="es-MX"/>
              </w:rPr>
            </w:pPr>
          </w:p>
          <w:p w14:paraId="0E074162" w14:textId="77777777" w:rsidR="00725983" w:rsidRPr="00D6672F" w:rsidRDefault="00725983" w:rsidP="00725983">
            <w:pPr>
              <w:spacing w:after="0" w:line="240" w:lineRule="auto"/>
              <w:jc w:val="center"/>
              <w:rPr>
                <w:rFonts w:cs="Arial"/>
                <w:color w:val="3A3838"/>
                <w:sz w:val="16"/>
                <w:szCs w:val="16"/>
                <w:lang w:eastAsia="es-MX"/>
              </w:rPr>
            </w:pPr>
          </w:p>
          <w:p w14:paraId="653DF016" w14:textId="3067BA45" w:rsidR="00725983" w:rsidRPr="00D6672F" w:rsidRDefault="00725983" w:rsidP="00725983">
            <w:pPr>
              <w:spacing w:after="0" w:line="240" w:lineRule="auto"/>
              <w:jc w:val="center"/>
              <w:rPr>
                <w:rFonts w:cs="Arial"/>
                <w:color w:val="3A3838"/>
                <w:sz w:val="16"/>
                <w:szCs w:val="16"/>
                <w:lang w:eastAsia="es-MX"/>
              </w:rPr>
            </w:pPr>
          </w:p>
          <w:p w14:paraId="1661AFF4" w14:textId="3CA7D0AC" w:rsidR="00725983" w:rsidRPr="00D6672F" w:rsidRDefault="00725983" w:rsidP="00725983">
            <w:pPr>
              <w:spacing w:after="0" w:line="240" w:lineRule="auto"/>
              <w:jc w:val="center"/>
              <w:rPr>
                <w:rFonts w:cs="Arial"/>
                <w:color w:val="3A3838"/>
                <w:sz w:val="16"/>
                <w:szCs w:val="16"/>
                <w:lang w:eastAsia="es-MX"/>
              </w:rPr>
            </w:pPr>
          </w:p>
          <w:p w14:paraId="0CFD36B2" w14:textId="692806D4" w:rsidR="00725983" w:rsidRPr="00D6672F" w:rsidRDefault="00725983" w:rsidP="00725983">
            <w:pPr>
              <w:spacing w:after="0" w:line="240" w:lineRule="auto"/>
              <w:jc w:val="center"/>
              <w:rPr>
                <w:rFonts w:cs="Arial"/>
                <w:color w:val="3A3838"/>
                <w:sz w:val="16"/>
                <w:szCs w:val="16"/>
                <w:lang w:eastAsia="es-MX"/>
              </w:rPr>
            </w:pPr>
          </w:p>
          <w:p w14:paraId="3F9AEDC0" w14:textId="359FA675" w:rsidR="00725983" w:rsidRPr="00D6672F" w:rsidRDefault="00725983" w:rsidP="00725983">
            <w:pPr>
              <w:spacing w:after="0" w:line="240" w:lineRule="auto"/>
              <w:jc w:val="center"/>
              <w:rPr>
                <w:rFonts w:cs="Arial"/>
                <w:color w:val="3A3838"/>
                <w:sz w:val="16"/>
                <w:szCs w:val="16"/>
                <w:lang w:eastAsia="es-MX"/>
              </w:rPr>
            </w:pPr>
          </w:p>
          <w:p w14:paraId="48C1A9D3" w14:textId="77777777" w:rsidR="00725983" w:rsidRPr="00D6672F" w:rsidRDefault="00725983" w:rsidP="00725983">
            <w:pPr>
              <w:spacing w:after="0" w:line="240" w:lineRule="auto"/>
              <w:jc w:val="center"/>
              <w:rPr>
                <w:rFonts w:cs="Arial"/>
                <w:color w:val="3A3838"/>
                <w:sz w:val="16"/>
                <w:szCs w:val="16"/>
                <w:lang w:eastAsia="es-MX"/>
              </w:rPr>
            </w:pPr>
          </w:p>
          <w:p w14:paraId="21646F7F" w14:textId="77777777" w:rsidR="00725983" w:rsidRPr="00D6672F" w:rsidRDefault="00725983" w:rsidP="00725983">
            <w:pPr>
              <w:spacing w:after="0" w:line="240" w:lineRule="auto"/>
              <w:jc w:val="center"/>
              <w:rPr>
                <w:rFonts w:cs="Arial"/>
                <w:color w:val="3A3838"/>
                <w:sz w:val="16"/>
                <w:szCs w:val="16"/>
                <w:lang w:eastAsia="es-MX"/>
              </w:rPr>
            </w:pPr>
          </w:p>
          <w:p w14:paraId="5C0D19C1" w14:textId="77777777" w:rsidR="00725983" w:rsidRPr="00D6672F" w:rsidRDefault="00725983" w:rsidP="00725983">
            <w:pPr>
              <w:spacing w:after="0" w:line="240" w:lineRule="auto"/>
              <w:jc w:val="center"/>
              <w:rPr>
                <w:rFonts w:cs="Arial"/>
                <w:color w:val="3A3838"/>
                <w:sz w:val="16"/>
                <w:szCs w:val="16"/>
                <w:lang w:eastAsia="es-MX"/>
              </w:rPr>
            </w:pPr>
          </w:p>
          <w:p w14:paraId="78AC5052" w14:textId="77777777" w:rsidR="00725983" w:rsidRPr="00D6672F" w:rsidRDefault="00725983" w:rsidP="00725983">
            <w:pPr>
              <w:spacing w:after="0" w:line="240" w:lineRule="auto"/>
              <w:jc w:val="center"/>
              <w:rPr>
                <w:rFonts w:cs="Arial"/>
                <w:color w:val="3A3838"/>
                <w:sz w:val="16"/>
                <w:szCs w:val="16"/>
                <w:lang w:eastAsia="es-MX"/>
              </w:rPr>
            </w:pPr>
          </w:p>
          <w:p w14:paraId="61A4753F" w14:textId="4B54361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6327EE40"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78BF47BF" w14:textId="77777777" w:rsidR="00725983" w:rsidRPr="00D6672F" w:rsidRDefault="00725983" w:rsidP="00725983">
            <w:pPr>
              <w:spacing w:after="0" w:line="240" w:lineRule="auto"/>
              <w:jc w:val="left"/>
              <w:rPr>
                <w:rFonts w:cs="Arial"/>
                <w:color w:val="3A3838"/>
                <w:sz w:val="16"/>
                <w:szCs w:val="16"/>
                <w:lang w:eastAsia="es-MX"/>
              </w:rPr>
            </w:pPr>
          </w:p>
          <w:p w14:paraId="53D95F3F" w14:textId="1A56386C"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4809A3B4" w14:textId="77777777" w:rsidR="00725983" w:rsidRPr="00D6672F" w:rsidRDefault="00725983" w:rsidP="00725983">
            <w:pPr>
              <w:spacing w:after="0" w:line="240" w:lineRule="auto"/>
              <w:jc w:val="center"/>
              <w:rPr>
                <w:rFonts w:cs="Arial"/>
                <w:i/>
                <w:iCs/>
                <w:color w:val="3A3838"/>
                <w:sz w:val="16"/>
                <w:szCs w:val="16"/>
                <w:lang w:eastAsia="es-MX"/>
              </w:rPr>
            </w:pPr>
          </w:p>
          <w:p w14:paraId="29A8038D" w14:textId="77777777" w:rsidR="00725983" w:rsidRPr="00D6672F" w:rsidRDefault="00725983" w:rsidP="00725983">
            <w:pPr>
              <w:spacing w:after="0" w:line="240" w:lineRule="auto"/>
              <w:jc w:val="center"/>
              <w:rPr>
                <w:rFonts w:cs="Arial"/>
                <w:i/>
                <w:iCs/>
                <w:color w:val="3A3838"/>
                <w:sz w:val="16"/>
                <w:szCs w:val="16"/>
                <w:lang w:eastAsia="es-MX"/>
              </w:rPr>
            </w:pPr>
          </w:p>
          <w:p w14:paraId="79B7506D" w14:textId="77777777" w:rsidR="00725983" w:rsidRPr="00D6672F" w:rsidRDefault="00725983" w:rsidP="00725983">
            <w:pPr>
              <w:spacing w:after="0" w:line="240" w:lineRule="auto"/>
              <w:jc w:val="center"/>
              <w:rPr>
                <w:rFonts w:cs="Arial"/>
                <w:i/>
                <w:iCs/>
                <w:color w:val="3A3838"/>
                <w:sz w:val="16"/>
                <w:szCs w:val="16"/>
                <w:lang w:eastAsia="es-MX"/>
              </w:rPr>
            </w:pPr>
          </w:p>
          <w:p w14:paraId="66555C75" w14:textId="77777777" w:rsidR="00725983" w:rsidRPr="00D6672F" w:rsidRDefault="00725983" w:rsidP="00725983">
            <w:pPr>
              <w:spacing w:after="0" w:line="240" w:lineRule="auto"/>
              <w:jc w:val="center"/>
              <w:rPr>
                <w:rFonts w:cs="Arial"/>
                <w:i/>
                <w:iCs/>
                <w:color w:val="3A3838"/>
                <w:sz w:val="16"/>
                <w:szCs w:val="16"/>
                <w:lang w:eastAsia="es-MX"/>
              </w:rPr>
            </w:pPr>
          </w:p>
          <w:p w14:paraId="7B75628F" w14:textId="05924192" w:rsidR="00725983" w:rsidRPr="00D6672F" w:rsidRDefault="00725983" w:rsidP="00725983">
            <w:pPr>
              <w:spacing w:after="0" w:line="240" w:lineRule="auto"/>
              <w:jc w:val="center"/>
              <w:rPr>
                <w:rFonts w:cs="Arial"/>
                <w:i/>
                <w:iCs/>
                <w:color w:val="3A3838"/>
                <w:sz w:val="16"/>
                <w:szCs w:val="16"/>
                <w:lang w:eastAsia="es-MX"/>
              </w:rPr>
            </w:pPr>
          </w:p>
          <w:p w14:paraId="56EA212E" w14:textId="6F07C2D1" w:rsidR="00725983" w:rsidRPr="00D6672F" w:rsidRDefault="00725983" w:rsidP="00725983">
            <w:pPr>
              <w:spacing w:after="0" w:line="240" w:lineRule="auto"/>
              <w:jc w:val="center"/>
              <w:rPr>
                <w:rFonts w:cs="Arial"/>
                <w:i/>
                <w:iCs/>
                <w:color w:val="3A3838"/>
                <w:sz w:val="16"/>
                <w:szCs w:val="16"/>
                <w:lang w:eastAsia="es-MX"/>
              </w:rPr>
            </w:pPr>
          </w:p>
          <w:p w14:paraId="17C9B55A" w14:textId="303F070D" w:rsidR="00725983" w:rsidRPr="00D6672F" w:rsidRDefault="00725983" w:rsidP="00725983">
            <w:pPr>
              <w:spacing w:after="0" w:line="240" w:lineRule="auto"/>
              <w:jc w:val="center"/>
              <w:rPr>
                <w:rFonts w:cs="Arial"/>
                <w:i/>
                <w:iCs/>
                <w:color w:val="3A3838"/>
                <w:sz w:val="16"/>
                <w:szCs w:val="16"/>
                <w:lang w:eastAsia="es-MX"/>
              </w:rPr>
            </w:pPr>
          </w:p>
          <w:p w14:paraId="7CFE50E4" w14:textId="43722C7F" w:rsidR="00725983" w:rsidRPr="00D6672F" w:rsidRDefault="00725983" w:rsidP="00725983">
            <w:pPr>
              <w:spacing w:after="0" w:line="240" w:lineRule="auto"/>
              <w:jc w:val="center"/>
              <w:rPr>
                <w:rFonts w:cs="Arial"/>
                <w:i/>
                <w:iCs/>
                <w:color w:val="3A3838"/>
                <w:sz w:val="16"/>
                <w:szCs w:val="16"/>
                <w:lang w:eastAsia="es-MX"/>
              </w:rPr>
            </w:pPr>
          </w:p>
          <w:p w14:paraId="0E21CCBF" w14:textId="77777777" w:rsidR="00725983" w:rsidRPr="00D6672F" w:rsidRDefault="00725983" w:rsidP="00725983">
            <w:pPr>
              <w:spacing w:after="0" w:line="240" w:lineRule="auto"/>
              <w:jc w:val="center"/>
              <w:rPr>
                <w:rFonts w:cs="Arial"/>
                <w:i/>
                <w:iCs/>
                <w:color w:val="3A3838"/>
                <w:sz w:val="16"/>
                <w:szCs w:val="16"/>
                <w:lang w:eastAsia="es-MX"/>
              </w:rPr>
            </w:pPr>
          </w:p>
          <w:p w14:paraId="466FF451" w14:textId="77777777" w:rsidR="00725983" w:rsidRPr="00D6672F" w:rsidRDefault="00725983" w:rsidP="00725983">
            <w:pPr>
              <w:spacing w:after="0" w:line="240" w:lineRule="auto"/>
              <w:jc w:val="center"/>
              <w:rPr>
                <w:rFonts w:cs="Arial"/>
                <w:i/>
                <w:iCs/>
                <w:color w:val="3A3838"/>
                <w:sz w:val="16"/>
                <w:szCs w:val="16"/>
                <w:lang w:eastAsia="es-MX"/>
              </w:rPr>
            </w:pPr>
          </w:p>
          <w:p w14:paraId="284AF052" w14:textId="77777777" w:rsidR="00725983" w:rsidRPr="00D6672F" w:rsidRDefault="00725983" w:rsidP="00725983">
            <w:pPr>
              <w:spacing w:after="0" w:line="240" w:lineRule="auto"/>
              <w:jc w:val="center"/>
              <w:rPr>
                <w:rFonts w:cs="Arial"/>
                <w:i/>
                <w:iCs/>
                <w:color w:val="3A3838"/>
                <w:sz w:val="16"/>
                <w:szCs w:val="16"/>
                <w:lang w:eastAsia="es-MX"/>
              </w:rPr>
            </w:pPr>
          </w:p>
          <w:p w14:paraId="5527D30B" w14:textId="4FFC9773"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73D8410F" w14:textId="1AFD4EA5"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1134" w:type="dxa"/>
            <w:shd w:val="clear" w:color="auto" w:fill="auto"/>
            <w:noWrap/>
            <w:vAlign w:val="center"/>
          </w:tcPr>
          <w:p w14:paraId="4A44C426" w14:textId="1D4115B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992" w:type="dxa"/>
            <w:shd w:val="clear" w:color="auto" w:fill="auto"/>
            <w:noWrap/>
            <w:vAlign w:val="center"/>
          </w:tcPr>
          <w:p w14:paraId="4B25CEA1" w14:textId="7189E18F"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67" w:type="dxa"/>
            <w:gridSpan w:val="2"/>
            <w:shd w:val="clear" w:color="auto" w:fill="auto"/>
            <w:noWrap/>
          </w:tcPr>
          <w:p w14:paraId="0DD43941" w14:textId="77777777" w:rsidR="00725983" w:rsidRPr="00D6672F" w:rsidRDefault="00725983" w:rsidP="00725983">
            <w:pPr>
              <w:spacing w:after="0" w:line="240" w:lineRule="auto"/>
              <w:jc w:val="center"/>
              <w:rPr>
                <w:rFonts w:cs="Arial"/>
                <w:color w:val="3A3838"/>
                <w:sz w:val="16"/>
                <w:szCs w:val="16"/>
                <w:lang w:eastAsia="es-MX"/>
              </w:rPr>
            </w:pPr>
          </w:p>
          <w:p w14:paraId="55C1C866" w14:textId="77777777" w:rsidR="00725983" w:rsidRPr="00D6672F" w:rsidRDefault="00725983" w:rsidP="00725983">
            <w:pPr>
              <w:spacing w:after="0" w:line="240" w:lineRule="auto"/>
              <w:jc w:val="center"/>
              <w:rPr>
                <w:rFonts w:cs="Arial"/>
                <w:color w:val="3A3838"/>
                <w:sz w:val="16"/>
                <w:szCs w:val="16"/>
                <w:lang w:eastAsia="es-MX"/>
              </w:rPr>
            </w:pPr>
          </w:p>
          <w:p w14:paraId="428BBEF9" w14:textId="77777777" w:rsidR="00725983" w:rsidRPr="00D6672F" w:rsidRDefault="00725983" w:rsidP="00725983">
            <w:pPr>
              <w:spacing w:after="0" w:line="240" w:lineRule="auto"/>
              <w:jc w:val="center"/>
              <w:rPr>
                <w:rFonts w:cs="Arial"/>
                <w:color w:val="3A3838"/>
                <w:sz w:val="16"/>
                <w:szCs w:val="16"/>
                <w:lang w:eastAsia="es-MX"/>
              </w:rPr>
            </w:pPr>
          </w:p>
          <w:p w14:paraId="18BFE57C" w14:textId="77777777" w:rsidR="00725983" w:rsidRPr="00D6672F" w:rsidRDefault="00725983" w:rsidP="00725983">
            <w:pPr>
              <w:spacing w:after="0" w:line="240" w:lineRule="auto"/>
              <w:jc w:val="center"/>
              <w:rPr>
                <w:rFonts w:cs="Arial"/>
                <w:color w:val="3A3838"/>
                <w:sz w:val="16"/>
                <w:szCs w:val="16"/>
                <w:lang w:eastAsia="es-MX"/>
              </w:rPr>
            </w:pPr>
          </w:p>
          <w:p w14:paraId="14258A99" w14:textId="41B86F3D" w:rsidR="00725983" w:rsidRPr="00D6672F" w:rsidRDefault="00725983" w:rsidP="00725983">
            <w:pPr>
              <w:spacing w:after="0" w:line="240" w:lineRule="auto"/>
              <w:jc w:val="center"/>
              <w:rPr>
                <w:rFonts w:cs="Arial"/>
                <w:color w:val="3A3838"/>
                <w:sz w:val="16"/>
                <w:szCs w:val="16"/>
                <w:lang w:eastAsia="es-MX"/>
              </w:rPr>
            </w:pPr>
          </w:p>
          <w:p w14:paraId="5B90454F" w14:textId="48BFD2D9" w:rsidR="00725983" w:rsidRPr="00D6672F" w:rsidRDefault="00725983" w:rsidP="00725983">
            <w:pPr>
              <w:spacing w:after="0" w:line="240" w:lineRule="auto"/>
              <w:jc w:val="center"/>
              <w:rPr>
                <w:rFonts w:cs="Arial"/>
                <w:color w:val="3A3838"/>
                <w:sz w:val="16"/>
                <w:szCs w:val="16"/>
                <w:lang w:eastAsia="es-MX"/>
              </w:rPr>
            </w:pPr>
          </w:p>
          <w:p w14:paraId="02089EEF" w14:textId="1FC5F0F9" w:rsidR="00725983" w:rsidRPr="00D6672F" w:rsidRDefault="00725983" w:rsidP="00725983">
            <w:pPr>
              <w:spacing w:after="0" w:line="240" w:lineRule="auto"/>
              <w:jc w:val="center"/>
              <w:rPr>
                <w:rFonts w:cs="Arial"/>
                <w:color w:val="3A3838"/>
                <w:sz w:val="16"/>
                <w:szCs w:val="16"/>
                <w:lang w:eastAsia="es-MX"/>
              </w:rPr>
            </w:pPr>
          </w:p>
          <w:p w14:paraId="07BA3224" w14:textId="0D22439B" w:rsidR="00725983" w:rsidRPr="00D6672F" w:rsidRDefault="00725983" w:rsidP="00725983">
            <w:pPr>
              <w:spacing w:after="0" w:line="240" w:lineRule="auto"/>
              <w:jc w:val="center"/>
              <w:rPr>
                <w:rFonts w:cs="Arial"/>
                <w:color w:val="3A3838"/>
                <w:sz w:val="16"/>
                <w:szCs w:val="16"/>
                <w:lang w:eastAsia="es-MX"/>
              </w:rPr>
            </w:pPr>
          </w:p>
          <w:p w14:paraId="76885172" w14:textId="77777777" w:rsidR="00725983" w:rsidRPr="00D6672F" w:rsidRDefault="00725983" w:rsidP="00725983">
            <w:pPr>
              <w:spacing w:after="0" w:line="240" w:lineRule="auto"/>
              <w:jc w:val="center"/>
              <w:rPr>
                <w:rFonts w:cs="Arial"/>
                <w:color w:val="3A3838"/>
                <w:sz w:val="16"/>
                <w:szCs w:val="16"/>
                <w:lang w:eastAsia="es-MX"/>
              </w:rPr>
            </w:pPr>
          </w:p>
          <w:p w14:paraId="2BD8746B" w14:textId="77777777" w:rsidR="00725983" w:rsidRPr="00D6672F" w:rsidRDefault="00725983" w:rsidP="00725983">
            <w:pPr>
              <w:spacing w:after="0" w:line="240" w:lineRule="auto"/>
              <w:jc w:val="center"/>
              <w:rPr>
                <w:rFonts w:cs="Arial"/>
                <w:color w:val="3A3838"/>
                <w:sz w:val="16"/>
                <w:szCs w:val="16"/>
                <w:lang w:eastAsia="es-MX"/>
              </w:rPr>
            </w:pPr>
          </w:p>
          <w:p w14:paraId="00BE745A" w14:textId="77777777" w:rsidR="00725983" w:rsidRPr="00D6672F" w:rsidRDefault="00725983" w:rsidP="00725983">
            <w:pPr>
              <w:spacing w:after="0" w:line="240" w:lineRule="auto"/>
              <w:jc w:val="center"/>
              <w:rPr>
                <w:rFonts w:cs="Arial"/>
                <w:color w:val="3A3838"/>
                <w:sz w:val="16"/>
                <w:szCs w:val="16"/>
                <w:lang w:eastAsia="es-MX"/>
              </w:rPr>
            </w:pPr>
          </w:p>
          <w:p w14:paraId="0474D4C1" w14:textId="29F6EBB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1799F954" w14:textId="77777777" w:rsidR="00725983" w:rsidRPr="00D6672F" w:rsidRDefault="00725983" w:rsidP="00725983">
            <w:pPr>
              <w:spacing w:after="0" w:line="240" w:lineRule="auto"/>
              <w:rPr>
                <w:rFonts w:cs="Arial"/>
                <w:color w:val="3A3838"/>
                <w:sz w:val="16"/>
                <w:szCs w:val="16"/>
                <w:lang w:eastAsia="es-MX"/>
              </w:rPr>
            </w:pPr>
          </w:p>
          <w:p w14:paraId="5A23D2E6" w14:textId="364531F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1112908F"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10408A61" w14:textId="2E078F5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77F178B3" w14:textId="77777777" w:rsidR="00725983" w:rsidRPr="00D6672F" w:rsidRDefault="00725983" w:rsidP="00725983">
            <w:pPr>
              <w:spacing w:after="0" w:line="240" w:lineRule="auto"/>
              <w:jc w:val="center"/>
              <w:rPr>
                <w:rFonts w:cs="Arial"/>
                <w:color w:val="3A3838"/>
                <w:sz w:val="16"/>
                <w:szCs w:val="16"/>
                <w:lang w:eastAsia="es-MX"/>
              </w:rPr>
            </w:pPr>
          </w:p>
          <w:p w14:paraId="5C64C44D" w14:textId="77777777" w:rsidR="00725983" w:rsidRPr="00D6672F" w:rsidRDefault="00725983" w:rsidP="00725983">
            <w:pPr>
              <w:spacing w:after="0" w:line="240" w:lineRule="auto"/>
              <w:jc w:val="center"/>
              <w:rPr>
                <w:rFonts w:cs="Arial"/>
                <w:color w:val="3A3838"/>
                <w:sz w:val="16"/>
                <w:szCs w:val="16"/>
                <w:lang w:eastAsia="es-MX"/>
              </w:rPr>
            </w:pPr>
          </w:p>
          <w:p w14:paraId="3D3E3BBA" w14:textId="77777777" w:rsidR="00725983" w:rsidRPr="00D6672F" w:rsidRDefault="00725983" w:rsidP="00725983">
            <w:pPr>
              <w:spacing w:after="0" w:line="240" w:lineRule="auto"/>
              <w:jc w:val="center"/>
              <w:rPr>
                <w:rFonts w:cs="Arial"/>
                <w:color w:val="3A3838"/>
                <w:sz w:val="16"/>
                <w:szCs w:val="16"/>
                <w:lang w:eastAsia="es-MX"/>
              </w:rPr>
            </w:pPr>
          </w:p>
          <w:p w14:paraId="10253D31" w14:textId="77777777" w:rsidR="00725983" w:rsidRPr="00D6672F" w:rsidRDefault="00725983" w:rsidP="00725983">
            <w:pPr>
              <w:spacing w:after="0" w:line="240" w:lineRule="auto"/>
              <w:jc w:val="center"/>
              <w:rPr>
                <w:rFonts w:cs="Arial"/>
                <w:color w:val="3A3838"/>
                <w:sz w:val="16"/>
                <w:szCs w:val="16"/>
                <w:lang w:eastAsia="es-MX"/>
              </w:rPr>
            </w:pPr>
          </w:p>
          <w:p w14:paraId="19EB3219" w14:textId="77777777" w:rsidR="00725983" w:rsidRPr="00D6672F" w:rsidRDefault="00725983" w:rsidP="00725983">
            <w:pPr>
              <w:spacing w:after="0" w:line="240" w:lineRule="auto"/>
              <w:jc w:val="center"/>
              <w:rPr>
                <w:rFonts w:cs="Arial"/>
                <w:color w:val="3A3838"/>
                <w:sz w:val="16"/>
                <w:szCs w:val="16"/>
                <w:lang w:eastAsia="es-MX"/>
              </w:rPr>
            </w:pPr>
          </w:p>
          <w:p w14:paraId="337B5F35" w14:textId="77777777" w:rsidR="00725983" w:rsidRPr="00D6672F" w:rsidRDefault="00725983" w:rsidP="00725983">
            <w:pPr>
              <w:spacing w:after="0" w:line="240" w:lineRule="auto"/>
              <w:jc w:val="center"/>
              <w:rPr>
                <w:rFonts w:cs="Arial"/>
                <w:color w:val="3A3838"/>
                <w:sz w:val="16"/>
                <w:szCs w:val="16"/>
                <w:lang w:eastAsia="es-MX"/>
              </w:rPr>
            </w:pPr>
          </w:p>
          <w:p w14:paraId="6A9E166E" w14:textId="77777777" w:rsidR="00725983" w:rsidRPr="00D6672F" w:rsidRDefault="00725983" w:rsidP="00725983">
            <w:pPr>
              <w:spacing w:after="0" w:line="240" w:lineRule="auto"/>
              <w:jc w:val="center"/>
              <w:rPr>
                <w:rFonts w:cs="Arial"/>
                <w:color w:val="3A3838"/>
                <w:sz w:val="16"/>
                <w:szCs w:val="16"/>
                <w:lang w:eastAsia="es-MX"/>
              </w:rPr>
            </w:pPr>
          </w:p>
          <w:p w14:paraId="0D0DDB4A" w14:textId="77777777" w:rsidR="00725983" w:rsidRPr="00D6672F" w:rsidRDefault="00725983" w:rsidP="00725983">
            <w:pPr>
              <w:spacing w:after="0" w:line="240" w:lineRule="auto"/>
              <w:jc w:val="center"/>
              <w:rPr>
                <w:rFonts w:cs="Arial"/>
                <w:color w:val="3A3838"/>
                <w:sz w:val="16"/>
                <w:szCs w:val="16"/>
                <w:lang w:eastAsia="es-MX"/>
              </w:rPr>
            </w:pPr>
          </w:p>
          <w:p w14:paraId="5D55ED0C" w14:textId="77777777" w:rsidR="00725983" w:rsidRPr="00D6672F" w:rsidRDefault="00725983" w:rsidP="00725983">
            <w:pPr>
              <w:spacing w:after="0" w:line="240" w:lineRule="auto"/>
              <w:jc w:val="center"/>
              <w:rPr>
                <w:rFonts w:cs="Arial"/>
                <w:color w:val="3A3838"/>
                <w:sz w:val="16"/>
                <w:szCs w:val="16"/>
                <w:lang w:eastAsia="es-MX"/>
              </w:rPr>
            </w:pPr>
          </w:p>
          <w:p w14:paraId="26C5C159" w14:textId="77777777" w:rsidR="00725983" w:rsidRPr="00D6672F" w:rsidRDefault="00725983" w:rsidP="00725983">
            <w:pPr>
              <w:spacing w:after="0" w:line="240" w:lineRule="auto"/>
              <w:jc w:val="center"/>
              <w:rPr>
                <w:rFonts w:cs="Arial"/>
                <w:color w:val="3A3838"/>
                <w:sz w:val="16"/>
                <w:szCs w:val="16"/>
                <w:lang w:eastAsia="es-MX"/>
              </w:rPr>
            </w:pPr>
          </w:p>
          <w:p w14:paraId="451112D2" w14:textId="77777777" w:rsidR="00725983" w:rsidRPr="00D6672F" w:rsidRDefault="00725983" w:rsidP="00725983">
            <w:pPr>
              <w:spacing w:after="0" w:line="240" w:lineRule="auto"/>
              <w:jc w:val="center"/>
              <w:rPr>
                <w:rFonts w:cs="Arial"/>
                <w:color w:val="3A3838"/>
                <w:sz w:val="16"/>
                <w:szCs w:val="16"/>
                <w:lang w:eastAsia="es-MX"/>
              </w:rPr>
            </w:pPr>
          </w:p>
          <w:p w14:paraId="17096935" w14:textId="0B9743C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18DDC88D" w14:textId="77777777" w:rsidR="00725983" w:rsidRPr="00D6672F" w:rsidRDefault="00725983" w:rsidP="00725983">
            <w:pPr>
              <w:spacing w:after="0" w:line="240" w:lineRule="auto"/>
              <w:jc w:val="center"/>
              <w:rPr>
                <w:rFonts w:cs="Arial"/>
                <w:color w:val="3A3838"/>
                <w:sz w:val="16"/>
                <w:szCs w:val="16"/>
                <w:lang w:eastAsia="es-MX"/>
              </w:rPr>
            </w:pPr>
          </w:p>
          <w:p w14:paraId="799C2F33" w14:textId="77777777" w:rsidR="00725983" w:rsidRPr="00D6672F" w:rsidRDefault="00725983" w:rsidP="00725983">
            <w:pPr>
              <w:spacing w:after="0" w:line="240" w:lineRule="auto"/>
              <w:jc w:val="center"/>
              <w:rPr>
                <w:rFonts w:cs="Arial"/>
                <w:color w:val="3A3838"/>
                <w:sz w:val="16"/>
                <w:szCs w:val="16"/>
                <w:lang w:eastAsia="es-MX"/>
              </w:rPr>
            </w:pPr>
          </w:p>
          <w:p w14:paraId="5E48A79C" w14:textId="77777777" w:rsidR="00725983" w:rsidRPr="00D6672F" w:rsidRDefault="00725983" w:rsidP="00725983">
            <w:pPr>
              <w:spacing w:after="0" w:line="240" w:lineRule="auto"/>
              <w:jc w:val="center"/>
              <w:rPr>
                <w:rFonts w:cs="Arial"/>
                <w:color w:val="3A3838"/>
                <w:sz w:val="16"/>
                <w:szCs w:val="16"/>
                <w:lang w:eastAsia="es-MX"/>
              </w:rPr>
            </w:pPr>
          </w:p>
          <w:p w14:paraId="202C6B5C" w14:textId="77777777" w:rsidR="00725983" w:rsidRPr="00D6672F" w:rsidRDefault="00725983" w:rsidP="00725983">
            <w:pPr>
              <w:spacing w:after="0" w:line="240" w:lineRule="auto"/>
              <w:jc w:val="center"/>
              <w:rPr>
                <w:rFonts w:cs="Arial"/>
                <w:color w:val="3A3838"/>
                <w:sz w:val="16"/>
                <w:szCs w:val="16"/>
                <w:lang w:eastAsia="es-MX"/>
              </w:rPr>
            </w:pPr>
          </w:p>
          <w:p w14:paraId="493CE860" w14:textId="77777777" w:rsidR="00725983" w:rsidRPr="00D6672F" w:rsidRDefault="00725983" w:rsidP="00725983">
            <w:pPr>
              <w:spacing w:after="0" w:line="240" w:lineRule="auto"/>
              <w:jc w:val="center"/>
              <w:rPr>
                <w:rFonts w:cs="Arial"/>
                <w:color w:val="3A3838"/>
                <w:sz w:val="16"/>
                <w:szCs w:val="16"/>
                <w:lang w:eastAsia="es-MX"/>
              </w:rPr>
            </w:pPr>
          </w:p>
          <w:p w14:paraId="1073A21E" w14:textId="77777777" w:rsidR="00725983" w:rsidRPr="00D6672F" w:rsidRDefault="00725983" w:rsidP="00725983">
            <w:pPr>
              <w:spacing w:after="0" w:line="240" w:lineRule="auto"/>
              <w:jc w:val="center"/>
              <w:rPr>
                <w:rFonts w:cs="Arial"/>
                <w:color w:val="3A3838"/>
                <w:sz w:val="16"/>
                <w:szCs w:val="16"/>
                <w:lang w:eastAsia="es-MX"/>
              </w:rPr>
            </w:pPr>
          </w:p>
          <w:p w14:paraId="2901A452" w14:textId="77777777" w:rsidR="00725983" w:rsidRPr="00D6672F" w:rsidRDefault="00725983" w:rsidP="00725983">
            <w:pPr>
              <w:spacing w:after="0" w:line="240" w:lineRule="auto"/>
              <w:jc w:val="center"/>
              <w:rPr>
                <w:rFonts w:cs="Arial"/>
                <w:color w:val="3A3838"/>
                <w:sz w:val="16"/>
                <w:szCs w:val="16"/>
                <w:lang w:eastAsia="es-MX"/>
              </w:rPr>
            </w:pPr>
          </w:p>
          <w:p w14:paraId="536CF41D" w14:textId="77777777" w:rsidR="00725983" w:rsidRPr="00D6672F" w:rsidRDefault="00725983" w:rsidP="00725983">
            <w:pPr>
              <w:spacing w:after="0" w:line="240" w:lineRule="auto"/>
              <w:jc w:val="center"/>
              <w:rPr>
                <w:rFonts w:cs="Arial"/>
                <w:color w:val="3A3838"/>
                <w:sz w:val="16"/>
                <w:szCs w:val="16"/>
                <w:lang w:eastAsia="es-MX"/>
              </w:rPr>
            </w:pPr>
          </w:p>
          <w:p w14:paraId="7B140B6E" w14:textId="77777777" w:rsidR="00725983" w:rsidRPr="00D6672F" w:rsidRDefault="00725983" w:rsidP="00725983">
            <w:pPr>
              <w:spacing w:after="0" w:line="240" w:lineRule="auto"/>
              <w:jc w:val="center"/>
              <w:rPr>
                <w:rFonts w:cs="Arial"/>
                <w:color w:val="3A3838"/>
                <w:sz w:val="16"/>
                <w:szCs w:val="16"/>
                <w:lang w:eastAsia="es-MX"/>
              </w:rPr>
            </w:pPr>
          </w:p>
          <w:p w14:paraId="7982A6A0" w14:textId="77777777" w:rsidR="00725983" w:rsidRPr="00D6672F" w:rsidRDefault="00725983" w:rsidP="00725983">
            <w:pPr>
              <w:spacing w:after="0" w:line="240" w:lineRule="auto"/>
              <w:jc w:val="center"/>
              <w:rPr>
                <w:rFonts w:cs="Arial"/>
                <w:color w:val="3A3838"/>
                <w:sz w:val="16"/>
                <w:szCs w:val="16"/>
                <w:lang w:eastAsia="es-MX"/>
              </w:rPr>
            </w:pPr>
          </w:p>
          <w:p w14:paraId="28624BE3" w14:textId="77777777" w:rsidR="00725983" w:rsidRPr="00D6672F" w:rsidRDefault="00725983" w:rsidP="00725983">
            <w:pPr>
              <w:spacing w:after="0" w:line="240" w:lineRule="auto"/>
              <w:jc w:val="center"/>
              <w:rPr>
                <w:rFonts w:cs="Arial"/>
                <w:color w:val="3A3838"/>
                <w:sz w:val="16"/>
                <w:szCs w:val="16"/>
                <w:lang w:eastAsia="es-MX"/>
              </w:rPr>
            </w:pPr>
          </w:p>
          <w:p w14:paraId="5F15D20C" w14:textId="243F385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14676A11"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146724DB" w14:textId="5D305349"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2F18775E" w14:textId="77777777" w:rsidR="00725983" w:rsidRPr="00D6672F" w:rsidRDefault="00725983" w:rsidP="00725983">
            <w:pPr>
              <w:spacing w:after="0" w:line="240" w:lineRule="auto"/>
              <w:jc w:val="center"/>
              <w:rPr>
                <w:rFonts w:cs="Arial"/>
                <w:i/>
                <w:iCs/>
                <w:color w:val="3A3838"/>
                <w:sz w:val="16"/>
                <w:szCs w:val="16"/>
                <w:lang w:eastAsia="es-MX"/>
              </w:rPr>
            </w:pPr>
          </w:p>
          <w:p w14:paraId="448EF437" w14:textId="77777777" w:rsidR="00725983" w:rsidRPr="00D6672F" w:rsidRDefault="00725983" w:rsidP="00725983">
            <w:pPr>
              <w:spacing w:after="0" w:line="240" w:lineRule="auto"/>
              <w:jc w:val="center"/>
              <w:rPr>
                <w:rFonts w:cs="Arial"/>
                <w:i/>
                <w:iCs/>
                <w:color w:val="3A3838"/>
                <w:sz w:val="16"/>
                <w:szCs w:val="16"/>
                <w:lang w:eastAsia="es-MX"/>
              </w:rPr>
            </w:pPr>
          </w:p>
          <w:p w14:paraId="7C67E70E" w14:textId="77777777" w:rsidR="00725983" w:rsidRPr="00D6672F" w:rsidRDefault="00725983" w:rsidP="00725983">
            <w:pPr>
              <w:spacing w:after="0" w:line="240" w:lineRule="auto"/>
              <w:jc w:val="center"/>
              <w:rPr>
                <w:rFonts w:cs="Arial"/>
                <w:i/>
                <w:iCs/>
                <w:color w:val="3A3838"/>
                <w:sz w:val="16"/>
                <w:szCs w:val="16"/>
                <w:lang w:eastAsia="es-MX"/>
              </w:rPr>
            </w:pPr>
          </w:p>
          <w:p w14:paraId="67ABD099" w14:textId="77777777" w:rsidR="00725983" w:rsidRPr="00D6672F" w:rsidRDefault="00725983" w:rsidP="00725983">
            <w:pPr>
              <w:spacing w:after="0" w:line="240" w:lineRule="auto"/>
              <w:jc w:val="center"/>
              <w:rPr>
                <w:rFonts w:cs="Arial"/>
                <w:i/>
                <w:iCs/>
                <w:color w:val="3A3838"/>
                <w:sz w:val="16"/>
                <w:szCs w:val="16"/>
                <w:lang w:eastAsia="es-MX"/>
              </w:rPr>
            </w:pPr>
          </w:p>
          <w:p w14:paraId="38C8919E" w14:textId="5E05FFDB" w:rsidR="00725983" w:rsidRPr="00D6672F" w:rsidRDefault="00725983" w:rsidP="00725983">
            <w:pPr>
              <w:spacing w:after="0" w:line="240" w:lineRule="auto"/>
              <w:jc w:val="center"/>
              <w:rPr>
                <w:rFonts w:cs="Arial"/>
                <w:i/>
                <w:iCs/>
                <w:color w:val="3A3838"/>
                <w:sz w:val="16"/>
                <w:szCs w:val="16"/>
                <w:lang w:eastAsia="es-MX"/>
              </w:rPr>
            </w:pPr>
          </w:p>
          <w:p w14:paraId="27355DD6" w14:textId="455D9616" w:rsidR="00725983" w:rsidRPr="00D6672F" w:rsidRDefault="00725983" w:rsidP="00725983">
            <w:pPr>
              <w:spacing w:after="0" w:line="240" w:lineRule="auto"/>
              <w:jc w:val="center"/>
              <w:rPr>
                <w:rFonts w:cs="Arial"/>
                <w:i/>
                <w:iCs/>
                <w:color w:val="3A3838"/>
                <w:sz w:val="16"/>
                <w:szCs w:val="16"/>
                <w:lang w:eastAsia="es-MX"/>
              </w:rPr>
            </w:pPr>
          </w:p>
          <w:p w14:paraId="32539E70" w14:textId="4CF1FD5D" w:rsidR="00725983" w:rsidRPr="00D6672F" w:rsidRDefault="00725983" w:rsidP="00725983">
            <w:pPr>
              <w:spacing w:after="0" w:line="240" w:lineRule="auto"/>
              <w:jc w:val="center"/>
              <w:rPr>
                <w:rFonts w:cs="Arial"/>
                <w:i/>
                <w:iCs/>
                <w:color w:val="3A3838"/>
                <w:sz w:val="16"/>
                <w:szCs w:val="16"/>
                <w:lang w:eastAsia="es-MX"/>
              </w:rPr>
            </w:pPr>
          </w:p>
          <w:p w14:paraId="5D6B3006" w14:textId="77777777" w:rsidR="00725983" w:rsidRPr="00D6672F" w:rsidRDefault="00725983" w:rsidP="00725983">
            <w:pPr>
              <w:spacing w:after="0" w:line="240" w:lineRule="auto"/>
              <w:rPr>
                <w:rFonts w:cs="Arial"/>
                <w:i/>
                <w:iCs/>
                <w:color w:val="3A3838"/>
                <w:sz w:val="16"/>
                <w:szCs w:val="16"/>
                <w:lang w:eastAsia="es-MX"/>
              </w:rPr>
            </w:pPr>
          </w:p>
          <w:p w14:paraId="3A1FC304" w14:textId="77777777" w:rsidR="00725983" w:rsidRPr="00D6672F" w:rsidRDefault="00725983" w:rsidP="00725983">
            <w:pPr>
              <w:spacing w:after="0" w:line="240" w:lineRule="auto"/>
              <w:jc w:val="center"/>
              <w:rPr>
                <w:rFonts w:cs="Arial"/>
                <w:i/>
                <w:iCs/>
                <w:color w:val="3A3838"/>
                <w:sz w:val="16"/>
                <w:szCs w:val="16"/>
                <w:lang w:eastAsia="es-MX"/>
              </w:rPr>
            </w:pPr>
          </w:p>
          <w:p w14:paraId="53FDA65F" w14:textId="01872EEC"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44E468EC" w14:textId="10044BA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planos de obras de los espacios físicos que contribuyen a la calidad de la infraestructura física educativa en el Estado de Sinaloa.</w:t>
            </w:r>
          </w:p>
        </w:tc>
        <w:tc>
          <w:tcPr>
            <w:tcW w:w="1134" w:type="dxa"/>
            <w:shd w:val="clear" w:color="auto" w:fill="auto"/>
            <w:noWrap/>
            <w:vAlign w:val="center"/>
          </w:tcPr>
          <w:p w14:paraId="0999FA7B" w14:textId="64EC031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planos de obras de los espacios físicos que contribuyen a la calidad de la infraestructura física educativa en el Estado de Sinaloa.</w:t>
            </w:r>
          </w:p>
        </w:tc>
        <w:tc>
          <w:tcPr>
            <w:tcW w:w="992" w:type="dxa"/>
            <w:shd w:val="clear" w:color="auto" w:fill="auto"/>
            <w:noWrap/>
            <w:vAlign w:val="center"/>
          </w:tcPr>
          <w:p w14:paraId="732B04DE" w14:textId="7F8E359C"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67" w:type="dxa"/>
            <w:gridSpan w:val="2"/>
            <w:shd w:val="clear" w:color="auto" w:fill="auto"/>
            <w:noWrap/>
          </w:tcPr>
          <w:p w14:paraId="29EDA1AF" w14:textId="77777777" w:rsidR="00725983" w:rsidRPr="00D6672F" w:rsidRDefault="00725983" w:rsidP="00725983">
            <w:pPr>
              <w:spacing w:after="0" w:line="240" w:lineRule="auto"/>
              <w:jc w:val="center"/>
              <w:rPr>
                <w:rFonts w:cs="Arial"/>
                <w:color w:val="3A3838"/>
                <w:sz w:val="16"/>
                <w:szCs w:val="16"/>
                <w:lang w:eastAsia="es-MX"/>
              </w:rPr>
            </w:pPr>
          </w:p>
          <w:p w14:paraId="3D100105" w14:textId="77777777" w:rsidR="00725983" w:rsidRPr="00D6672F" w:rsidRDefault="00725983" w:rsidP="00725983">
            <w:pPr>
              <w:spacing w:after="0" w:line="240" w:lineRule="auto"/>
              <w:jc w:val="center"/>
              <w:rPr>
                <w:rFonts w:cs="Arial"/>
                <w:color w:val="3A3838"/>
                <w:sz w:val="16"/>
                <w:szCs w:val="16"/>
                <w:lang w:eastAsia="es-MX"/>
              </w:rPr>
            </w:pPr>
          </w:p>
          <w:p w14:paraId="74C70073" w14:textId="77777777" w:rsidR="00725983" w:rsidRPr="00D6672F" w:rsidRDefault="00725983" w:rsidP="00725983">
            <w:pPr>
              <w:spacing w:after="0" w:line="240" w:lineRule="auto"/>
              <w:jc w:val="center"/>
              <w:rPr>
                <w:rFonts w:cs="Arial"/>
                <w:color w:val="3A3838"/>
                <w:sz w:val="16"/>
                <w:szCs w:val="16"/>
                <w:lang w:eastAsia="es-MX"/>
              </w:rPr>
            </w:pPr>
          </w:p>
          <w:p w14:paraId="0DC73701" w14:textId="77777777" w:rsidR="00725983" w:rsidRPr="00D6672F" w:rsidRDefault="00725983" w:rsidP="00725983">
            <w:pPr>
              <w:spacing w:after="0" w:line="240" w:lineRule="auto"/>
              <w:jc w:val="center"/>
              <w:rPr>
                <w:rFonts w:cs="Arial"/>
                <w:color w:val="3A3838"/>
                <w:sz w:val="16"/>
                <w:szCs w:val="16"/>
                <w:lang w:eastAsia="es-MX"/>
              </w:rPr>
            </w:pPr>
          </w:p>
          <w:p w14:paraId="46C51A40" w14:textId="77777777" w:rsidR="00725983" w:rsidRPr="00D6672F" w:rsidRDefault="00725983" w:rsidP="00725983">
            <w:pPr>
              <w:spacing w:after="0" w:line="240" w:lineRule="auto"/>
              <w:jc w:val="center"/>
              <w:rPr>
                <w:rFonts w:cs="Arial"/>
                <w:color w:val="3A3838"/>
                <w:sz w:val="16"/>
                <w:szCs w:val="16"/>
                <w:lang w:eastAsia="es-MX"/>
              </w:rPr>
            </w:pPr>
          </w:p>
          <w:p w14:paraId="409AAA6B" w14:textId="77777777" w:rsidR="00725983" w:rsidRPr="00D6672F" w:rsidRDefault="00725983" w:rsidP="00725983">
            <w:pPr>
              <w:spacing w:after="0" w:line="240" w:lineRule="auto"/>
              <w:jc w:val="center"/>
              <w:rPr>
                <w:rFonts w:cs="Arial"/>
                <w:color w:val="3A3838"/>
                <w:sz w:val="16"/>
                <w:szCs w:val="16"/>
                <w:lang w:eastAsia="es-MX"/>
              </w:rPr>
            </w:pPr>
          </w:p>
          <w:p w14:paraId="46EE0CED" w14:textId="77777777" w:rsidR="00725983" w:rsidRPr="00D6672F" w:rsidRDefault="00725983" w:rsidP="00725983">
            <w:pPr>
              <w:spacing w:after="0" w:line="240" w:lineRule="auto"/>
              <w:jc w:val="center"/>
              <w:rPr>
                <w:rFonts w:cs="Arial"/>
                <w:color w:val="3A3838"/>
                <w:sz w:val="16"/>
                <w:szCs w:val="16"/>
                <w:lang w:eastAsia="es-MX"/>
              </w:rPr>
            </w:pPr>
          </w:p>
          <w:p w14:paraId="0CCFC3D0" w14:textId="77777777" w:rsidR="00725983" w:rsidRPr="00D6672F" w:rsidRDefault="00725983" w:rsidP="00725983">
            <w:pPr>
              <w:spacing w:after="0" w:line="240" w:lineRule="auto"/>
              <w:jc w:val="center"/>
              <w:rPr>
                <w:rFonts w:cs="Arial"/>
                <w:color w:val="3A3838"/>
                <w:sz w:val="16"/>
                <w:szCs w:val="16"/>
                <w:lang w:eastAsia="es-MX"/>
              </w:rPr>
            </w:pPr>
          </w:p>
          <w:p w14:paraId="67DE5292" w14:textId="77777777" w:rsidR="00725983" w:rsidRPr="00D6672F" w:rsidRDefault="00725983" w:rsidP="00725983">
            <w:pPr>
              <w:spacing w:after="0" w:line="240" w:lineRule="auto"/>
              <w:rPr>
                <w:rFonts w:cs="Arial"/>
                <w:color w:val="3A3838"/>
                <w:sz w:val="16"/>
                <w:szCs w:val="16"/>
                <w:lang w:eastAsia="es-MX"/>
              </w:rPr>
            </w:pPr>
          </w:p>
          <w:p w14:paraId="54669DBA" w14:textId="70E6F8A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2B5E9507" w14:textId="292E01B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7FBDC3C1"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2E0BC57D" w14:textId="436C22C0"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7BD35AEB" w14:textId="77777777" w:rsidR="00725983" w:rsidRPr="00D6672F" w:rsidRDefault="00725983" w:rsidP="00725983">
            <w:pPr>
              <w:spacing w:after="0" w:line="240" w:lineRule="auto"/>
              <w:jc w:val="center"/>
              <w:rPr>
                <w:rFonts w:cs="Arial"/>
                <w:color w:val="3A3838"/>
                <w:sz w:val="16"/>
                <w:szCs w:val="16"/>
                <w:lang w:eastAsia="es-MX"/>
              </w:rPr>
            </w:pPr>
          </w:p>
          <w:p w14:paraId="09A7FB6F" w14:textId="77777777" w:rsidR="00725983" w:rsidRPr="00D6672F" w:rsidRDefault="00725983" w:rsidP="00725983">
            <w:pPr>
              <w:spacing w:after="0" w:line="240" w:lineRule="auto"/>
              <w:jc w:val="center"/>
              <w:rPr>
                <w:rFonts w:cs="Arial"/>
                <w:color w:val="3A3838"/>
                <w:sz w:val="16"/>
                <w:szCs w:val="16"/>
                <w:lang w:eastAsia="es-MX"/>
              </w:rPr>
            </w:pPr>
          </w:p>
          <w:p w14:paraId="2FCC6551" w14:textId="77777777" w:rsidR="00725983" w:rsidRPr="00D6672F" w:rsidRDefault="00725983" w:rsidP="00725983">
            <w:pPr>
              <w:spacing w:after="0" w:line="240" w:lineRule="auto"/>
              <w:jc w:val="center"/>
              <w:rPr>
                <w:rFonts w:cs="Arial"/>
                <w:color w:val="3A3838"/>
                <w:sz w:val="16"/>
                <w:szCs w:val="16"/>
                <w:lang w:eastAsia="es-MX"/>
              </w:rPr>
            </w:pPr>
          </w:p>
          <w:p w14:paraId="6E1C2288" w14:textId="77777777" w:rsidR="00725983" w:rsidRPr="00D6672F" w:rsidRDefault="00725983" w:rsidP="00725983">
            <w:pPr>
              <w:spacing w:after="0" w:line="240" w:lineRule="auto"/>
              <w:jc w:val="center"/>
              <w:rPr>
                <w:rFonts w:cs="Arial"/>
                <w:color w:val="3A3838"/>
                <w:sz w:val="16"/>
                <w:szCs w:val="16"/>
                <w:lang w:eastAsia="es-MX"/>
              </w:rPr>
            </w:pPr>
          </w:p>
          <w:p w14:paraId="01E6A0E8" w14:textId="77777777" w:rsidR="00725983" w:rsidRPr="00D6672F" w:rsidRDefault="00725983" w:rsidP="00725983">
            <w:pPr>
              <w:spacing w:after="0" w:line="240" w:lineRule="auto"/>
              <w:jc w:val="center"/>
              <w:rPr>
                <w:rFonts w:cs="Arial"/>
                <w:color w:val="3A3838"/>
                <w:sz w:val="16"/>
                <w:szCs w:val="16"/>
                <w:lang w:eastAsia="es-MX"/>
              </w:rPr>
            </w:pPr>
          </w:p>
          <w:p w14:paraId="27C7705A" w14:textId="77777777" w:rsidR="00725983" w:rsidRPr="00D6672F" w:rsidRDefault="00725983" w:rsidP="00725983">
            <w:pPr>
              <w:spacing w:after="0" w:line="240" w:lineRule="auto"/>
              <w:jc w:val="center"/>
              <w:rPr>
                <w:rFonts w:cs="Arial"/>
                <w:color w:val="3A3838"/>
                <w:sz w:val="16"/>
                <w:szCs w:val="16"/>
                <w:lang w:eastAsia="es-MX"/>
              </w:rPr>
            </w:pPr>
          </w:p>
          <w:p w14:paraId="7D32B563" w14:textId="77777777" w:rsidR="00725983" w:rsidRPr="00D6672F" w:rsidRDefault="00725983" w:rsidP="00725983">
            <w:pPr>
              <w:spacing w:after="0" w:line="240" w:lineRule="auto"/>
              <w:jc w:val="center"/>
              <w:rPr>
                <w:rFonts w:cs="Arial"/>
                <w:color w:val="3A3838"/>
                <w:sz w:val="16"/>
                <w:szCs w:val="16"/>
                <w:lang w:eastAsia="es-MX"/>
              </w:rPr>
            </w:pPr>
          </w:p>
          <w:p w14:paraId="5F4808A4" w14:textId="77777777" w:rsidR="00725983" w:rsidRPr="00D6672F" w:rsidRDefault="00725983" w:rsidP="00725983">
            <w:pPr>
              <w:spacing w:after="0" w:line="240" w:lineRule="auto"/>
              <w:jc w:val="center"/>
              <w:rPr>
                <w:rFonts w:cs="Arial"/>
                <w:color w:val="3A3838"/>
                <w:sz w:val="16"/>
                <w:szCs w:val="16"/>
                <w:lang w:eastAsia="es-MX"/>
              </w:rPr>
            </w:pPr>
          </w:p>
          <w:p w14:paraId="63633B76" w14:textId="77777777" w:rsidR="00725983" w:rsidRPr="00D6672F" w:rsidRDefault="00725983" w:rsidP="00725983">
            <w:pPr>
              <w:spacing w:after="0" w:line="240" w:lineRule="auto"/>
              <w:rPr>
                <w:rFonts w:cs="Arial"/>
                <w:color w:val="3A3838"/>
                <w:sz w:val="16"/>
                <w:szCs w:val="16"/>
                <w:lang w:eastAsia="es-MX"/>
              </w:rPr>
            </w:pPr>
          </w:p>
          <w:p w14:paraId="14A4285A" w14:textId="5FD0ABF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759A601A" w14:textId="77777777" w:rsidR="00725983" w:rsidRPr="00D6672F" w:rsidRDefault="00725983" w:rsidP="00725983">
            <w:pPr>
              <w:spacing w:after="0" w:line="240" w:lineRule="auto"/>
              <w:jc w:val="center"/>
              <w:rPr>
                <w:rFonts w:cs="Arial"/>
                <w:color w:val="3A3838"/>
                <w:sz w:val="16"/>
                <w:szCs w:val="16"/>
                <w:lang w:eastAsia="es-MX"/>
              </w:rPr>
            </w:pPr>
          </w:p>
          <w:p w14:paraId="5FB44617" w14:textId="77777777" w:rsidR="00725983" w:rsidRPr="00D6672F" w:rsidRDefault="00725983" w:rsidP="00725983">
            <w:pPr>
              <w:spacing w:after="0" w:line="240" w:lineRule="auto"/>
              <w:jc w:val="center"/>
              <w:rPr>
                <w:rFonts w:cs="Arial"/>
                <w:color w:val="3A3838"/>
                <w:sz w:val="16"/>
                <w:szCs w:val="16"/>
                <w:lang w:eastAsia="es-MX"/>
              </w:rPr>
            </w:pPr>
          </w:p>
          <w:p w14:paraId="5110C6E1" w14:textId="77777777" w:rsidR="00725983" w:rsidRPr="00D6672F" w:rsidRDefault="00725983" w:rsidP="00725983">
            <w:pPr>
              <w:spacing w:after="0" w:line="240" w:lineRule="auto"/>
              <w:jc w:val="center"/>
              <w:rPr>
                <w:rFonts w:cs="Arial"/>
                <w:color w:val="3A3838"/>
                <w:sz w:val="16"/>
                <w:szCs w:val="16"/>
                <w:lang w:eastAsia="es-MX"/>
              </w:rPr>
            </w:pPr>
          </w:p>
          <w:p w14:paraId="27F2B6AC" w14:textId="77777777" w:rsidR="00725983" w:rsidRPr="00D6672F" w:rsidRDefault="00725983" w:rsidP="00725983">
            <w:pPr>
              <w:spacing w:after="0" w:line="240" w:lineRule="auto"/>
              <w:jc w:val="center"/>
              <w:rPr>
                <w:rFonts w:cs="Arial"/>
                <w:color w:val="3A3838"/>
                <w:sz w:val="16"/>
                <w:szCs w:val="16"/>
                <w:lang w:eastAsia="es-MX"/>
              </w:rPr>
            </w:pPr>
          </w:p>
          <w:p w14:paraId="0749DBF2" w14:textId="77777777" w:rsidR="00725983" w:rsidRPr="00D6672F" w:rsidRDefault="00725983" w:rsidP="00725983">
            <w:pPr>
              <w:spacing w:after="0" w:line="240" w:lineRule="auto"/>
              <w:jc w:val="center"/>
              <w:rPr>
                <w:rFonts w:cs="Arial"/>
                <w:color w:val="3A3838"/>
                <w:sz w:val="16"/>
                <w:szCs w:val="16"/>
                <w:lang w:eastAsia="es-MX"/>
              </w:rPr>
            </w:pPr>
          </w:p>
          <w:p w14:paraId="66D68981" w14:textId="77777777" w:rsidR="00725983" w:rsidRPr="00D6672F" w:rsidRDefault="00725983" w:rsidP="00725983">
            <w:pPr>
              <w:spacing w:after="0" w:line="240" w:lineRule="auto"/>
              <w:jc w:val="center"/>
              <w:rPr>
                <w:rFonts w:cs="Arial"/>
                <w:color w:val="3A3838"/>
                <w:sz w:val="16"/>
                <w:szCs w:val="16"/>
                <w:lang w:eastAsia="es-MX"/>
              </w:rPr>
            </w:pPr>
          </w:p>
          <w:p w14:paraId="52CA142B" w14:textId="77777777" w:rsidR="00725983" w:rsidRPr="00D6672F" w:rsidRDefault="00725983" w:rsidP="00725983">
            <w:pPr>
              <w:spacing w:after="0" w:line="240" w:lineRule="auto"/>
              <w:jc w:val="center"/>
              <w:rPr>
                <w:rFonts w:cs="Arial"/>
                <w:color w:val="3A3838"/>
                <w:sz w:val="16"/>
                <w:szCs w:val="16"/>
                <w:lang w:eastAsia="es-MX"/>
              </w:rPr>
            </w:pPr>
          </w:p>
          <w:p w14:paraId="6D31A235" w14:textId="77777777" w:rsidR="00725983" w:rsidRPr="00D6672F" w:rsidRDefault="00725983" w:rsidP="00725983">
            <w:pPr>
              <w:spacing w:after="0" w:line="240" w:lineRule="auto"/>
              <w:jc w:val="center"/>
              <w:rPr>
                <w:rFonts w:cs="Arial"/>
                <w:color w:val="3A3838"/>
                <w:sz w:val="16"/>
                <w:szCs w:val="16"/>
                <w:lang w:eastAsia="es-MX"/>
              </w:rPr>
            </w:pPr>
          </w:p>
          <w:p w14:paraId="57A0DC99" w14:textId="77777777" w:rsidR="00725983" w:rsidRPr="00D6672F" w:rsidRDefault="00725983" w:rsidP="00725983">
            <w:pPr>
              <w:spacing w:after="0" w:line="240" w:lineRule="auto"/>
              <w:rPr>
                <w:rFonts w:cs="Arial"/>
                <w:color w:val="3A3838"/>
                <w:sz w:val="16"/>
                <w:szCs w:val="16"/>
                <w:lang w:eastAsia="es-MX"/>
              </w:rPr>
            </w:pPr>
          </w:p>
          <w:p w14:paraId="78ACB34C" w14:textId="5429835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6D97E87F"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6A8F4718" w14:textId="21F7FCC0"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t>La gestión de los principales procesos y/o actividades del</w:t>
            </w:r>
          </w:p>
        </w:tc>
        <w:tc>
          <w:tcPr>
            <w:tcW w:w="567" w:type="dxa"/>
            <w:shd w:val="clear" w:color="auto" w:fill="auto"/>
            <w:noWrap/>
          </w:tcPr>
          <w:p w14:paraId="7EBDB5DB" w14:textId="77777777" w:rsidR="00725983" w:rsidRPr="00D6672F" w:rsidRDefault="00725983" w:rsidP="00725983">
            <w:pPr>
              <w:spacing w:after="0" w:line="240" w:lineRule="auto"/>
              <w:jc w:val="center"/>
              <w:rPr>
                <w:rFonts w:cs="Arial"/>
                <w:i/>
                <w:iCs/>
                <w:color w:val="3A3838"/>
                <w:sz w:val="16"/>
                <w:szCs w:val="16"/>
                <w:lang w:eastAsia="es-MX"/>
              </w:rPr>
            </w:pPr>
          </w:p>
          <w:p w14:paraId="64189835" w14:textId="77777777" w:rsidR="00725983" w:rsidRPr="00D6672F" w:rsidRDefault="00725983" w:rsidP="00725983">
            <w:pPr>
              <w:spacing w:after="0" w:line="240" w:lineRule="auto"/>
              <w:jc w:val="center"/>
              <w:rPr>
                <w:rFonts w:cs="Arial"/>
                <w:i/>
                <w:iCs/>
                <w:color w:val="3A3838"/>
                <w:sz w:val="16"/>
                <w:szCs w:val="16"/>
                <w:lang w:eastAsia="es-MX"/>
              </w:rPr>
            </w:pPr>
          </w:p>
          <w:p w14:paraId="304D15A0" w14:textId="77777777" w:rsidR="00725983" w:rsidRPr="00D6672F" w:rsidRDefault="00725983" w:rsidP="00725983">
            <w:pPr>
              <w:spacing w:after="0" w:line="240" w:lineRule="auto"/>
              <w:jc w:val="center"/>
              <w:rPr>
                <w:rFonts w:cs="Arial"/>
                <w:i/>
                <w:iCs/>
                <w:color w:val="3A3838"/>
                <w:sz w:val="16"/>
                <w:szCs w:val="16"/>
                <w:lang w:eastAsia="es-MX"/>
              </w:rPr>
            </w:pPr>
          </w:p>
          <w:p w14:paraId="6A648D85" w14:textId="77777777" w:rsidR="00725983" w:rsidRPr="00D6672F" w:rsidRDefault="00725983" w:rsidP="00725983">
            <w:pPr>
              <w:spacing w:after="0" w:line="240" w:lineRule="auto"/>
              <w:jc w:val="center"/>
              <w:rPr>
                <w:rFonts w:cs="Arial"/>
                <w:i/>
                <w:iCs/>
                <w:color w:val="3A3838"/>
                <w:sz w:val="16"/>
                <w:szCs w:val="16"/>
                <w:lang w:eastAsia="es-MX"/>
              </w:rPr>
            </w:pPr>
          </w:p>
          <w:p w14:paraId="4D523AB6" w14:textId="77777777" w:rsidR="00725983" w:rsidRPr="00D6672F" w:rsidRDefault="00725983" w:rsidP="00725983">
            <w:pPr>
              <w:spacing w:after="0" w:line="240" w:lineRule="auto"/>
              <w:jc w:val="center"/>
              <w:rPr>
                <w:rFonts w:cs="Arial"/>
                <w:i/>
                <w:iCs/>
                <w:color w:val="3A3838"/>
                <w:sz w:val="16"/>
                <w:szCs w:val="16"/>
                <w:lang w:eastAsia="es-MX"/>
              </w:rPr>
            </w:pPr>
          </w:p>
          <w:p w14:paraId="1B9B4E61" w14:textId="513BCFAB" w:rsidR="00725983" w:rsidRPr="00D6672F" w:rsidRDefault="00725983" w:rsidP="00725983">
            <w:pPr>
              <w:spacing w:after="0" w:line="240" w:lineRule="auto"/>
              <w:jc w:val="center"/>
              <w:rPr>
                <w:rFonts w:cs="Arial"/>
                <w:i/>
                <w:iCs/>
                <w:color w:val="3A3838"/>
                <w:sz w:val="16"/>
                <w:szCs w:val="16"/>
                <w:lang w:eastAsia="es-MX"/>
              </w:rPr>
            </w:pPr>
          </w:p>
          <w:p w14:paraId="7E9AB726" w14:textId="10711974" w:rsidR="00725983" w:rsidRPr="00D6672F" w:rsidRDefault="00725983" w:rsidP="00725983">
            <w:pPr>
              <w:spacing w:after="0" w:line="240" w:lineRule="auto"/>
              <w:jc w:val="center"/>
              <w:rPr>
                <w:rFonts w:cs="Arial"/>
                <w:i/>
                <w:iCs/>
                <w:color w:val="3A3838"/>
                <w:sz w:val="16"/>
                <w:szCs w:val="16"/>
                <w:lang w:eastAsia="es-MX"/>
              </w:rPr>
            </w:pPr>
          </w:p>
          <w:p w14:paraId="5DEA394D" w14:textId="7DA527B8" w:rsidR="00725983" w:rsidRPr="00D6672F" w:rsidRDefault="00725983" w:rsidP="00725983">
            <w:pPr>
              <w:spacing w:after="0" w:line="240" w:lineRule="auto"/>
              <w:jc w:val="center"/>
              <w:rPr>
                <w:rFonts w:cs="Arial"/>
                <w:i/>
                <w:iCs/>
                <w:color w:val="3A3838"/>
                <w:sz w:val="16"/>
                <w:szCs w:val="16"/>
                <w:lang w:eastAsia="es-MX"/>
              </w:rPr>
            </w:pPr>
          </w:p>
          <w:p w14:paraId="43F1BB80" w14:textId="2BB2E881" w:rsidR="00725983" w:rsidRPr="00D6672F" w:rsidRDefault="00725983" w:rsidP="00725983">
            <w:pPr>
              <w:spacing w:after="0" w:line="240" w:lineRule="auto"/>
              <w:jc w:val="center"/>
              <w:rPr>
                <w:rFonts w:cs="Arial"/>
                <w:i/>
                <w:iCs/>
                <w:color w:val="3A3838"/>
                <w:sz w:val="16"/>
                <w:szCs w:val="16"/>
                <w:lang w:eastAsia="es-MX"/>
              </w:rPr>
            </w:pPr>
          </w:p>
          <w:p w14:paraId="098E6FE3" w14:textId="386714D5" w:rsidR="00725983" w:rsidRPr="00D6672F" w:rsidRDefault="00725983" w:rsidP="00725983">
            <w:pPr>
              <w:spacing w:after="0" w:line="240" w:lineRule="auto"/>
              <w:jc w:val="center"/>
              <w:rPr>
                <w:rFonts w:cs="Arial"/>
                <w:i/>
                <w:iCs/>
                <w:color w:val="3A3838"/>
                <w:sz w:val="16"/>
                <w:szCs w:val="16"/>
                <w:lang w:eastAsia="es-MX"/>
              </w:rPr>
            </w:pPr>
          </w:p>
          <w:p w14:paraId="65970026" w14:textId="77777777" w:rsidR="00725983" w:rsidRPr="00D6672F" w:rsidRDefault="00725983" w:rsidP="00725983">
            <w:pPr>
              <w:spacing w:after="0" w:line="240" w:lineRule="auto"/>
              <w:jc w:val="center"/>
              <w:rPr>
                <w:rFonts w:cs="Arial"/>
                <w:i/>
                <w:iCs/>
                <w:color w:val="3A3838"/>
                <w:sz w:val="16"/>
                <w:szCs w:val="16"/>
                <w:lang w:eastAsia="es-MX"/>
              </w:rPr>
            </w:pPr>
          </w:p>
          <w:p w14:paraId="0963C6A9" w14:textId="77777777" w:rsidR="00725983" w:rsidRPr="00D6672F" w:rsidRDefault="00725983" w:rsidP="00725983">
            <w:pPr>
              <w:spacing w:after="0" w:line="240" w:lineRule="auto"/>
              <w:jc w:val="center"/>
              <w:rPr>
                <w:rFonts w:cs="Arial"/>
                <w:i/>
                <w:iCs/>
                <w:color w:val="3A3838"/>
                <w:sz w:val="16"/>
                <w:szCs w:val="16"/>
                <w:lang w:eastAsia="es-MX"/>
              </w:rPr>
            </w:pPr>
          </w:p>
          <w:p w14:paraId="15A7546A" w14:textId="301AA61F"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lastRenderedPageBreak/>
              <w:t>Sí</w:t>
            </w:r>
          </w:p>
        </w:tc>
        <w:tc>
          <w:tcPr>
            <w:tcW w:w="1276" w:type="dxa"/>
            <w:shd w:val="clear" w:color="auto" w:fill="auto"/>
            <w:noWrap/>
            <w:vAlign w:val="center"/>
          </w:tcPr>
          <w:p w14:paraId="4F5E212D" w14:textId="352958D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inspección y control del desarrollo de las obras de los espacios físicos que contribuyen a la calidad de la infraestructura física educativa </w:t>
            </w:r>
            <w:r w:rsidRPr="00D6672F">
              <w:rPr>
                <w:rFonts w:cs="Arial"/>
                <w:color w:val="3A3838"/>
                <w:sz w:val="16"/>
                <w:szCs w:val="16"/>
                <w:lang w:eastAsia="es-MX"/>
              </w:rPr>
              <w:lastRenderedPageBreak/>
              <w:t>en el Estado de Sinaloa.</w:t>
            </w:r>
          </w:p>
        </w:tc>
        <w:tc>
          <w:tcPr>
            <w:tcW w:w="1134" w:type="dxa"/>
            <w:shd w:val="clear" w:color="auto" w:fill="auto"/>
            <w:noWrap/>
            <w:vAlign w:val="center"/>
          </w:tcPr>
          <w:p w14:paraId="692B9DCD" w14:textId="4D3EBCB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 xml:space="preserve">Porcentaje de inspección y control del desarrollo de las obras de los espacios físicos que contribuyen a la calidad de la infraestructura física </w:t>
            </w:r>
            <w:r w:rsidRPr="00D6672F">
              <w:rPr>
                <w:rFonts w:cs="Arial"/>
                <w:color w:val="3A3838"/>
                <w:sz w:val="16"/>
                <w:szCs w:val="16"/>
                <w:lang w:eastAsia="es-MX"/>
              </w:rPr>
              <w:lastRenderedPageBreak/>
              <w:t>educativa en el Estado de Sinaloa.</w:t>
            </w:r>
          </w:p>
        </w:tc>
        <w:tc>
          <w:tcPr>
            <w:tcW w:w="992" w:type="dxa"/>
            <w:shd w:val="clear" w:color="auto" w:fill="auto"/>
            <w:noWrap/>
            <w:vAlign w:val="center"/>
          </w:tcPr>
          <w:p w14:paraId="4951B53D" w14:textId="0DABA613"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lastRenderedPageBreak/>
              <w:t xml:space="preserve">NR </w:t>
            </w:r>
          </w:p>
        </w:tc>
        <w:tc>
          <w:tcPr>
            <w:tcW w:w="567" w:type="dxa"/>
            <w:gridSpan w:val="2"/>
            <w:shd w:val="clear" w:color="auto" w:fill="auto"/>
            <w:noWrap/>
          </w:tcPr>
          <w:p w14:paraId="48D59D1C" w14:textId="77777777" w:rsidR="00725983" w:rsidRPr="00D6672F" w:rsidRDefault="00725983" w:rsidP="00725983">
            <w:pPr>
              <w:spacing w:after="0" w:line="240" w:lineRule="auto"/>
              <w:jc w:val="center"/>
              <w:rPr>
                <w:rFonts w:cs="Arial"/>
                <w:color w:val="3A3838"/>
                <w:sz w:val="16"/>
                <w:szCs w:val="16"/>
                <w:lang w:eastAsia="es-MX"/>
              </w:rPr>
            </w:pPr>
          </w:p>
          <w:p w14:paraId="7DFB9907" w14:textId="77777777" w:rsidR="00725983" w:rsidRPr="00D6672F" w:rsidRDefault="00725983" w:rsidP="00725983">
            <w:pPr>
              <w:spacing w:after="0" w:line="240" w:lineRule="auto"/>
              <w:jc w:val="center"/>
              <w:rPr>
                <w:rFonts w:cs="Arial"/>
                <w:color w:val="3A3838"/>
                <w:sz w:val="16"/>
                <w:szCs w:val="16"/>
                <w:lang w:eastAsia="es-MX"/>
              </w:rPr>
            </w:pPr>
          </w:p>
          <w:p w14:paraId="56834E72" w14:textId="77777777" w:rsidR="00725983" w:rsidRPr="00D6672F" w:rsidRDefault="00725983" w:rsidP="00725983">
            <w:pPr>
              <w:spacing w:after="0" w:line="240" w:lineRule="auto"/>
              <w:jc w:val="center"/>
              <w:rPr>
                <w:rFonts w:cs="Arial"/>
                <w:color w:val="3A3838"/>
                <w:sz w:val="16"/>
                <w:szCs w:val="16"/>
                <w:lang w:eastAsia="es-MX"/>
              </w:rPr>
            </w:pPr>
          </w:p>
          <w:p w14:paraId="77E7ABB8" w14:textId="77777777" w:rsidR="00725983" w:rsidRPr="00D6672F" w:rsidRDefault="00725983" w:rsidP="00725983">
            <w:pPr>
              <w:spacing w:after="0" w:line="240" w:lineRule="auto"/>
              <w:jc w:val="center"/>
              <w:rPr>
                <w:rFonts w:cs="Arial"/>
                <w:color w:val="3A3838"/>
                <w:sz w:val="16"/>
                <w:szCs w:val="16"/>
                <w:lang w:eastAsia="es-MX"/>
              </w:rPr>
            </w:pPr>
          </w:p>
          <w:p w14:paraId="413B2E1C" w14:textId="77777777" w:rsidR="00725983" w:rsidRPr="00D6672F" w:rsidRDefault="00725983" w:rsidP="00725983">
            <w:pPr>
              <w:spacing w:after="0" w:line="240" w:lineRule="auto"/>
              <w:jc w:val="center"/>
              <w:rPr>
                <w:rFonts w:cs="Arial"/>
                <w:color w:val="3A3838"/>
                <w:sz w:val="16"/>
                <w:szCs w:val="16"/>
                <w:lang w:eastAsia="es-MX"/>
              </w:rPr>
            </w:pPr>
          </w:p>
          <w:p w14:paraId="32AA5C4E" w14:textId="77777777" w:rsidR="00725983" w:rsidRPr="00D6672F" w:rsidRDefault="00725983" w:rsidP="00725983">
            <w:pPr>
              <w:spacing w:after="0" w:line="240" w:lineRule="auto"/>
              <w:jc w:val="center"/>
              <w:rPr>
                <w:rFonts w:cs="Arial"/>
                <w:color w:val="3A3838"/>
                <w:sz w:val="16"/>
                <w:szCs w:val="16"/>
                <w:lang w:eastAsia="es-MX"/>
              </w:rPr>
            </w:pPr>
          </w:p>
          <w:p w14:paraId="48DA5183" w14:textId="6CEDAAA9" w:rsidR="00725983" w:rsidRPr="00D6672F" w:rsidRDefault="00725983" w:rsidP="00725983">
            <w:pPr>
              <w:spacing w:after="0" w:line="240" w:lineRule="auto"/>
              <w:jc w:val="center"/>
              <w:rPr>
                <w:rFonts w:cs="Arial"/>
                <w:color w:val="3A3838"/>
                <w:sz w:val="16"/>
                <w:szCs w:val="16"/>
                <w:lang w:eastAsia="es-MX"/>
              </w:rPr>
            </w:pPr>
          </w:p>
          <w:p w14:paraId="74B91512" w14:textId="7B6A4128" w:rsidR="00725983" w:rsidRPr="00D6672F" w:rsidRDefault="00725983" w:rsidP="00725983">
            <w:pPr>
              <w:spacing w:after="0" w:line="240" w:lineRule="auto"/>
              <w:jc w:val="center"/>
              <w:rPr>
                <w:rFonts w:cs="Arial"/>
                <w:color w:val="3A3838"/>
                <w:sz w:val="16"/>
                <w:szCs w:val="16"/>
                <w:lang w:eastAsia="es-MX"/>
              </w:rPr>
            </w:pPr>
          </w:p>
          <w:p w14:paraId="365291D8" w14:textId="18B1DE1E" w:rsidR="00725983" w:rsidRPr="00D6672F" w:rsidRDefault="00725983" w:rsidP="00725983">
            <w:pPr>
              <w:spacing w:after="0" w:line="240" w:lineRule="auto"/>
              <w:jc w:val="center"/>
              <w:rPr>
                <w:rFonts w:cs="Arial"/>
                <w:color w:val="3A3838"/>
                <w:sz w:val="16"/>
                <w:szCs w:val="16"/>
                <w:lang w:eastAsia="es-MX"/>
              </w:rPr>
            </w:pPr>
          </w:p>
          <w:p w14:paraId="7AA2E5C8" w14:textId="56563565" w:rsidR="00725983" w:rsidRPr="00D6672F" w:rsidRDefault="00725983" w:rsidP="00725983">
            <w:pPr>
              <w:spacing w:after="0" w:line="240" w:lineRule="auto"/>
              <w:jc w:val="center"/>
              <w:rPr>
                <w:rFonts w:cs="Arial"/>
                <w:color w:val="3A3838"/>
                <w:sz w:val="16"/>
                <w:szCs w:val="16"/>
                <w:lang w:eastAsia="es-MX"/>
              </w:rPr>
            </w:pPr>
          </w:p>
          <w:p w14:paraId="444B5AC1" w14:textId="77777777" w:rsidR="00725983" w:rsidRPr="00D6672F" w:rsidRDefault="00725983" w:rsidP="00725983">
            <w:pPr>
              <w:spacing w:after="0" w:line="240" w:lineRule="auto"/>
              <w:jc w:val="center"/>
              <w:rPr>
                <w:rFonts w:cs="Arial"/>
                <w:color w:val="3A3838"/>
                <w:sz w:val="16"/>
                <w:szCs w:val="16"/>
                <w:lang w:eastAsia="es-MX"/>
              </w:rPr>
            </w:pPr>
          </w:p>
          <w:p w14:paraId="17BEBD02" w14:textId="77777777" w:rsidR="00725983" w:rsidRPr="00D6672F" w:rsidRDefault="00725983" w:rsidP="00725983">
            <w:pPr>
              <w:spacing w:after="0" w:line="240" w:lineRule="auto"/>
              <w:jc w:val="center"/>
              <w:rPr>
                <w:rFonts w:cs="Arial"/>
                <w:color w:val="3A3838"/>
                <w:sz w:val="16"/>
                <w:szCs w:val="16"/>
                <w:lang w:eastAsia="es-MX"/>
              </w:rPr>
            </w:pPr>
          </w:p>
          <w:p w14:paraId="5EA2B0FC" w14:textId="7A75E42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Porcentaje</w:t>
            </w:r>
          </w:p>
        </w:tc>
        <w:tc>
          <w:tcPr>
            <w:tcW w:w="992" w:type="dxa"/>
            <w:gridSpan w:val="2"/>
            <w:shd w:val="clear" w:color="auto" w:fill="auto"/>
            <w:noWrap/>
            <w:vAlign w:val="center"/>
          </w:tcPr>
          <w:p w14:paraId="6734B256" w14:textId="77777777" w:rsidR="00725983" w:rsidRPr="00D6672F" w:rsidRDefault="00725983" w:rsidP="00725983">
            <w:pPr>
              <w:spacing w:after="0" w:line="240" w:lineRule="auto"/>
              <w:jc w:val="center"/>
              <w:rPr>
                <w:rFonts w:cs="Arial"/>
                <w:color w:val="3A3838"/>
                <w:sz w:val="16"/>
                <w:szCs w:val="16"/>
                <w:lang w:eastAsia="es-MX"/>
              </w:rPr>
            </w:pPr>
          </w:p>
          <w:p w14:paraId="50558B56" w14:textId="573A009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226CACDC"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3E302A52" w14:textId="267E0880"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 xml:space="preserve">NR </w:t>
            </w:r>
          </w:p>
        </w:tc>
        <w:tc>
          <w:tcPr>
            <w:tcW w:w="542" w:type="dxa"/>
            <w:gridSpan w:val="2"/>
            <w:shd w:val="clear" w:color="auto" w:fill="auto"/>
            <w:noWrap/>
          </w:tcPr>
          <w:p w14:paraId="56BFBA0F" w14:textId="77777777" w:rsidR="00725983" w:rsidRPr="00D6672F" w:rsidRDefault="00725983" w:rsidP="00725983">
            <w:pPr>
              <w:spacing w:after="0" w:line="240" w:lineRule="auto"/>
              <w:jc w:val="center"/>
              <w:rPr>
                <w:rFonts w:cs="Arial"/>
                <w:color w:val="3A3838"/>
                <w:sz w:val="16"/>
                <w:szCs w:val="16"/>
                <w:lang w:eastAsia="es-MX"/>
              </w:rPr>
            </w:pPr>
          </w:p>
          <w:p w14:paraId="20805561" w14:textId="77777777" w:rsidR="00725983" w:rsidRPr="00D6672F" w:rsidRDefault="00725983" w:rsidP="00725983">
            <w:pPr>
              <w:spacing w:after="0" w:line="240" w:lineRule="auto"/>
              <w:jc w:val="center"/>
              <w:rPr>
                <w:rFonts w:cs="Arial"/>
                <w:color w:val="3A3838"/>
                <w:sz w:val="16"/>
                <w:szCs w:val="16"/>
                <w:lang w:eastAsia="es-MX"/>
              </w:rPr>
            </w:pPr>
          </w:p>
          <w:p w14:paraId="2F3EF2B8" w14:textId="77777777" w:rsidR="00725983" w:rsidRPr="00D6672F" w:rsidRDefault="00725983" w:rsidP="00725983">
            <w:pPr>
              <w:spacing w:after="0" w:line="240" w:lineRule="auto"/>
              <w:jc w:val="center"/>
              <w:rPr>
                <w:rFonts w:cs="Arial"/>
                <w:color w:val="3A3838"/>
                <w:sz w:val="16"/>
                <w:szCs w:val="16"/>
                <w:lang w:eastAsia="es-MX"/>
              </w:rPr>
            </w:pPr>
          </w:p>
          <w:p w14:paraId="180B4837" w14:textId="77777777" w:rsidR="00725983" w:rsidRPr="00D6672F" w:rsidRDefault="00725983" w:rsidP="00725983">
            <w:pPr>
              <w:spacing w:after="0" w:line="240" w:lineRule="auto"/>
              <w:jc w:val="center"/>
              <w:rPr>
                <w:rFonts w:cs="Arial"/>
                <w:color w:val="3A3838"/>
                <w:sz w:val="16"/>
                <w:szCs w:val="16"/>
                <w:lang w:eastAsia="es-MX"/>
              </w:rPr>
            </w:pPr>
          </w:p>
          <w:p w14:paraId="7B4126A3" w14:textId="77777777" w:rsidR="00725983" w:rsidRPr="00D6672F" w:rsidRDefault="00725983" w:rsidP="00725983">
            <w:pPr>
              <w:spacing w:after="0" w:line="240" w:lineRule="auto"/>
              <w:jc w:val="center"/>
              <w:rPr>
                <w:rFonts w:cs="Arial"/>
                <w:color w:val="3A3838"/>
                <w:sz w:val="16"/>
                <w:szCs w:val="16"/>
                <w:lang w:eastAsia="es-MX"/>
              </w:rPr>
            </w:pPr>
          </w:p>
          <w:p w14:paraId="3E82D058" w14:textId="77777777" w:rsidR="00725983" w:rsidRPr="00D6672F" w:rsidRDefault="00725983" w:rsidP="00725983">
            <w:pPr>
              <w:spacing w:after="0" w:line="240" w:lineRule="auto"/>
              <w:jc w:val="center"/>
              <w:rPr>
                <w:rFonts w:cs="Arial"/>
                <w:color w:val="3A3838"/>
                <w:sz w:val="16"/>
                <w:szCs w:val="16"/>
                <w:lang w:eastAsia="es-MX"/>
              </w:rPr>
            </w:pPr>
          </w:p>
          <w:p w14:paraId="27D51C0A" w14:textId="77777777" w:rsidR="00725983" w:rsidRPr="00D6672F" w:rsidRDefault="00725983" w:rsidP="00725983">
            <w:pPr>
              <w:spacing w:after="0" w:line="240" w:lineRule="auto"/>
              <w:jc w:val="center"/>
              <w:rPr>
                <w:rFonts w:cs="Arial"/>
                <w:color w:val="3A3838"/>
                <w:sz w:val="16"/>
                <w:szCs w:val="16"/>
                <w:lang w:eastAsia="es-MX"/>
              </w:rPr>
            </w:pPr>
          </w:p>
          <w:p w14:paraId="0D2ECB4D" w14:textId="77777777" w:rsidR="00725983" w:rsidRPr="00D6672F" w:rsidRDefault="00725983" w:rsidP="00725983">
            <w:pPr>
              <w:spacing w:after="0" w:line="240" w:lineRule="auto"/>
              <w:jc w:val="center"/>
              <w:rPr>
                <w:rFonts w:cs="Arial"/>
                <w:color w:val="3A3838"/>
                <w:sz w:val="16"/>
                <w:szCs w:val="16"/>
                <w:lang w:eastAsia="es-MX"/>
              </w:rPr>
            </w:pPr>
          </w:p>
          <w:p w14:paraId="11129604" w14:textId="77777777" w:rsidR="00725983" w:rsidRPr="00D6672F" w:rsidRDefault="00725983" w:rsidP="00725983">
            <w:pPr>
              <w:spacing w:after="0" w:line="240" w:lineRule="auto"/>
              <w:jc w:val="center"/>
              <w:rPr>
                <w:rFonts w:cs="Arial"/>
                <w:color w:val="3A3838"/>
                <w:sz w:val="16"/>
                <w:szCs w:val="16"/>
                <w:lang w:eastAsia="es-MX"/>
              </w:rPr>
            </w:pPr>
          </w:p>
          <w:p w14:paraId="758B5CA2" w14:textId="77777777" w:rsidR="00725983" w:rsidRPr="00D6672F" w:rsidRDefault="00725983" w:rsidP="00725983">
            <w:pPr>
              <w:spacing w:after="0" w:line="240" w:lineRule="auto"/>
              <w:jc w:val="center"/>
              <w:rPr>
                <w:rFonts w:cs="Arial"/>
                <w:color w:val="3A3838"/>
                <w:sz w:val="16"/>
                <w:szCs w:val="16"/>
                <w:lang w:eastAsia="es-MX"/>
              </w:rPr>
            </w:pPr>
          </w:p>
          <w:p w14:paraId="526F46C4" w14:textId="77777777" w:rsidR="00725983" w:rsidRPr="00D6672F" w:rsidRDefault="00725983" w:rsidP="00725983">
            <w:pPr>
              <w:spacing w:after="0" w:line="240" w:lineRule="auto"/>
              <w:jc w:val="center"/>
              <w:rPr>
                <w:rFonts w:cs="Arial"/>
                <w:color w:val="3A3838"/>
                <w:sz w:val="16"/>
                <w:szCs w:val="16"/>
                <w:lang w:eastAsia="es-MX"/>
              </w:rPr>
            </w:pPr>
          </w:p>
          <w:p w14:paraId="57182BFA" w14:textId="77777777" w:rsidR="00725983" w:rsidRPr="00D6672F" w:rsidRDefault="00725983" w:rsidP="00725983">
            <w:pPr>
              <w:spacing w:after="0" w:line="240" w:lineRule="auto"/>
              <w:jc w:val="center"/>
              <w:rPr>
                <w:rFonts w:cs="Arial"/>
                <w:color w:val="3A3838"/>
                <w:sz w:val="16"/>
                <w:szCs w:val="16"/>
                <w:lang w:eastAsia="es-MX"/>
              </w:rPr>
            </w:pPr>
          </w:p>
          <w:p w14:paraId="58D460AE" w14:textId="11FAA1A7"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Ascendente</w:t>
            </w:r>
          </w:p>
        </w:tc>
        <w:tc>
          <w:tcPr>
            <w:tcW w:w="1004" w:type="dxa"/>
            <w:gridSpan w:val="2"/>
            <w:shd w:val="clear" w:color="auto" w:fill="auto"/>
            <w:noWrap/>
          </w:tcPr>
          <w:p w14:paraId="7E63DC01" w14:textId="77777777" w:rsidR="00725983" w:rsidRPr="00D6672F" w:rsidRDefault="00725983" w:rsidP="00725983">
            <w:pPr>
              <w:spacing w:after="0" w:line="240" w:lineRule="auto"/>
              <w:jc w:val="center"/>
              <w:rPr>
                <w:rFonts w:cs="Arial"/>
                <w:color w:val="3A3838"/>
                <w:sz w:val="16"/>
                <w:szCs w:val="16"/>
                <w:lang w:eastAsia="es-MX"/>
              </w:rPr>
            </w:pPr>
          </w:p>
          <w:p w14:paraId="7ADFE7C0" w14:textId="77777777" w:rsidR="00725983" w:rsidRPr="00D6672F" w:rsidRDefault="00725983" w:rsidP="00725983">
            <w:pPr>
              <w:spacing w:after="0" w:line="240" w:lineRule="auto"/>
              <w:jc w:val="center"/>
              <w:rPr>
                <w:rFonts w:cs="Arial"/>
                <w:color w:val="3A3838"/>
                <w:sz w:val="16"/>
                <w:szCs w:val="16"/>
                <w:lang w:eastAsia="es-MX"/>
              </w:rPr>
            </w:pPr>
          </w:p>
          <w:p w14:paraId="4A724F27" w14:textId="77777777" w:rsidR="00725983" w:rsidRPr="00D6672F" w:rsidRDefault="00725983" w:rsidP="00725983">
            <w:pPr>
              <w:spacing w:after="0" w:line="240" w:lineRule="auto"/>
              <w:jc w:val="center"/>
              <w:rPr>
                <w:rFonts w:cs="Arial"/>
                <w:color w:val="3A3838"/>
                <w:sz w:val="16"/>
                <w:szCs w:val="16"/>
                <w:lang w:eastAsia="es-MX"/>
              </w:rPr>
            </w:pPr>
          </w:p>
          <w:p w14:paraId="00065306" w14:textId="77777777" w:rsidR="00725983" w:rsidRPr="00D6672F" w:rsidRDefault="00725983" w:rsidP="00725983">
            <w:pPr>
              <w:spacing w:after="0" w:line="240" w:lineRule="auto"/>
              <w:jc w:val="center"/>
              <w:rPr>
                <w:rFonts w:cs="Arial"/>
                <w:color w:val="3A3838"/>
                <w:sz w:val="16"/>
                <w:szCs w:val="16"/>
                <w:lang w:eastAsia="es-MX"/>
              </w:rPr>
            </w:pPr>
          </w:p>
          <w:p w14:paraId="1104FEF7" w14:textId="77777777" w:rsidR="00725983" w:rsidRPr="00D6672F" w:rsidRDefault="00725983" w:rsidP="00725983">
            <w:pPr>
              <w:spacing w:after="0" w:line="240" w:lineRule="auto"/>
              <w:jc w:val="center"/>
              <w:rPr>
                <w:rFonts w:cs="Arial"/>
                <w:color w:val="3A3838"/>
                <w:sz w:val="16"/>
                <w:szCs w:val="16"/>
                <w:lang w:eastAsia="es-MX"/>
              </w:rPr>
            </w:pPr>
          </w:p>
          <w:p w14:paraId="6EF67EE7" w14:textId="77777777" w:rsidR="00725983" w:rsidRPr="00D6672F" w:rsidRDefault="00725983" w:rsidP="00725983">
            <w:pPr>
              <w:spacing w:after="0" w:line="240" w:lineRule="auto"/>
              <w:jc w:val="center"/>
              <w:rPr>
                <w:rFonts w:cs="Arial"/>
                <w:color w:val="3A3838"/>
                <w:sz w:val="16"/>
                <w:szCs w:val="16"/>
                <w:lang w:eastAsia="es-MX"/>
              </w:rPr>
            </w:pPr>
          </w:p>
          <w:p w14:paraId="295043CF" w14:textId="77777777" w:rsidR="00725983" w:rsidRPr="00D6672F" w:rsidRDefault="00725983" w:rsidP="00725983">
            <w:pPr>
              <w:spacing w:after="0" w:line="240" w:lineRule="auto"/>
              <w:jc w:val="center"/>
              <w:rPr>
                <w:rFonts w:cs="Arial"/>
                <w:color w:val="3A3838"/>
                <w:sz w:val="16"/>
                <w:szCs w:val="16"/>
                <w:lang w:eastAsia="es-MX"/>
              </w:rPr>
            </w:pPr>
          </w:p>
          <w:p w14:paraId="2B23DFDA" w14:textId="77777777" w:rsidR="00725983" w:rsidRPr="00D6672F" w:rsidRDefault="00725983" w:rsidP="00725983">
            <w:pPr>
              <w:spacing w:after="0" w:line="240" w:lineRule="auto"/>
              <w:jc w:val="center"/>
              <w:rPr>
                <w:rFonts w:cs="Arial"/>
                <w:color w:val="3A3838"/>
                <w:sz w:val="16"/>
                <w:szCs w:val="16"/>
                <w:lang w:eastAsia="es-MX"/>
              </w:rPr>
            </w:pPr>
          </w:p>
          <w:p w14:paraId="472D8837" w14:textId="77777777" w:rsidR="00725983" w:rsidRPr="00D6672F" w:rsidRDefault="00725983" w:rsidP="00725983">
            <w:pPr>
              <w:spacing w:after="0" w:line="240" w:lineRule="auto"/>
              <w:jc w:val="center"/>
              <w:rPr>
                <w:rFonts w:cs="Arial"/>
                <w:color w:val="3A3838"/>
                <w:sz w:val="16"/>
                <w:szCs w:val="16"/>
                <w:lang w:eastAsia="es-MX"/>
              </w:rPr>
            </w:pPr>
          </w:p>
          <w:p w14:paraId="0CCBDCEE" w14:textId="77777777" w:rsidR="00725983" w:rsidRPr="00D6672F" w:rsidRDefault="00725983" w:rsidP="00725983">
            <w:pPr>
              <w:spacing w:after="0" w:line="240" w:lineRule="auto"/>
              <w:jc w:val="center"/>
              <w:rPr>
                <w:rFonts w:cs="Arial"/>
                <w:color w:val="3A3838"/>
                <w:sz w:val="16"/>
                <w:szCs w:val="16"/>
                <w:lang w:eastAsia="es-MX"/>
              </w:rPr>
            </w:pPr>
          </w:p>
          <w:p w14:paraId="5923A3D8" w14:textId="77777777" w:rsidR="00725983" w:rsidRPr="00D6672F" w:rsidRDefault="00725983" w:rsidP="00725983">
            <w:pPr>
              <w:spacing w:after="0" w:line="240" w:lineRule="auto"/>
              <w:jc w:val="center"/>
              <w:rPr>
                <w:rFonts w:cs="Arial"/>
                <w:color w:val="3A3838"/>
                <w:sz w:val="16"/>
                <w:szCs w:val="16"/>
                <w:lang w:eastAsia="es-MX"/>
              </w:rPr>
            </w:pPr>
          </w:p>
          <w:p w14:paraId="1B97EAD2" w14:textId="77777777" w:rsidR="00725983" w:rsidRPr="00D6672F" w:rsidRDefault="00725983" w:rsidP="00725983">
            <w:pPr>
              <w:spacing w:after="0" w:line="240" w:lineRule="auto"/>
              <w:jc w:val="center"/>
              <w:rPr>
                <w:rFonts w:cs="Arial"/>
                <w:color w:val="3A3838"/>
                <w:sz w:val="16"/>
                <w:szCs w:val="16"/>
                <w:lang w:eastAsia="es-MX"/>
              </w:rPr>
            </w:pPr>
          </w:p>
          <w:p w14:paraId="668DEBB2" w14:textId="475178E6"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lastRenderedPageBreak/>
              <w:t>Sí</w:t>
            </w:r>
          </w:p>
        </w:tc>
      </w:tr>
      <w:tr w:rsidR="00725983" w:rsidRPr="00D6672F" w14:paraId="52DC36A3" w14:textId="77777777" w:rsidTr="005A557B">
        <w:trPr>
          <w:gridAfter w:val="1"/>
          <w:wAfter w:w="110" w:type="dxa"/>
          <w:trHeight w:val="355"/>
          <w:jc w:val="center"/>
        </w:trPr>
        <w:tc>
          <w:tcPr>
            <w:tcW w:w="1423" w:type="dxa"/>
            <w:gridSpan w:val="2"/>
            <w:shd w:val="clear" w:color="auto" w:fill="D9D9D9" w:themeFill="background1" w:themeFillShade="D9"/>
            <w:vAlign w:val="center"/>
          </w:tcPr>
          <w:p w14:paraId="1114B3DF" w14:textId="41A81470" w:rsidR="00725983" w:rsidRPr="00D6672F" w:rsidRDefault="00725983" w:rsidP="00725983">
            <w:pPr>
              <w:spacing w:after="0" w:line="240" w:lineRule="auto"/>
              <w:jc w:val="left"/>
              <w:rPr>
                <w:rFonts w:cs="Arial"/>
                <w:color w:val="3A3838"/>
                <w:sz w:val="16"/>
                <w:szCs w:val="16"/>
                <w:lang w:eastAsia="es-MX"/>
              </w:rPr>
            </w:pPr>
            <w:r w:rsidRPr="00D6672F">
              <w:rPr>
                <w:rFonts w:cs="Arial"/>
                <w:color w:val="3A3838"/>
                <w:sz w:val="16"/>
                <w:szCs w:val="16"/>
                <w:lang w:eastAsia="es-MX"/>
              </w:rPr>
              <w:lastRenderedPageBreak/>
              <w:t>La gestión de los principales procesos y/o actividades del</w:t>
            </w:r>
          </w:p>
        </w:tc>
        <w:tc>
          <w:tcPr>
            <w:tcW w:w="567" w:type="dxa"/>
            <w:shd w:val="clear" w:color="auto" w:fill="auto"/>
            <w:noWrap/>
          </w:tcPr>
          <w:p w14:paraId="605B35B0" w14:textId="77777777" w:rsidR="00725983" w:rsidRPr="00D6672F" w:rsidRDefault="00725983" w:rsidP="00725983">
            <w:pPr>
              <w:spacing w:after="0" w:line="240" w:lineRule="auto"/>
              <w:jc w:val="center"/>
              <w:rPr>
                <w:rFonts w:cs="Arial"/>
                <w:i/>
                <w:iCs/>
                <w:color w:val="3A3838"/>
                <w:sz w:val="16"/>
                <w:szCs w:val="16"/>
                <w:lang w:eastAsia="es-MX"/>
              </w:rPr>
            </w:pPr>
          </w:p>
          <w:p w14:paraId="588BDD31" w14:textId="77777777" w:rsidR="00725983" w:rsidRPr="00D6672F" w:rsidRDefault="00725983" w:rsidP="00725983">
            <w:pPr>
              <w:spacing w:after="0" w:line="240" w:lineRule="auto"/>
              <w:jc w:val="center"/>
              <w:rPr>
                <w:rFonts w:cs="Arial"/>
                <w:i/>
                <w:iCs/>
                <w:color w:val="3A3838"/>
                <w:sz w:val="16"/>
                <w:szCs w:val="16"/>
                <w:lang w:eastAsia="es-MX"/>
              </w:rPr>
            </w:pPr>
          </w:p>
          <w:p w14:paraId="1AC0A281" w14:textId="77777777" w:rsidR="00725983" w:rsidRPr="00D6672F" w:rsidRDefault="00725983" w:rsidP="00725983">
            <w:pPr>
              <w:spacing w:after="0" w:line="240" w:lineRule="auto"/>
              <w:jc w:val="center"/>
              <w:rPr>
                <w:rFonts w:cs="Arial"/>
                <w:i/>
                <w:iCs/>
                <w:color w:val="3A3838"/>
                <w:sz w:val="16"/>
                <w:szCs w:val="16"/>
                <w:lang w:eastAsia="es-MX"/>
              </w:rPr>
            </w:pPr>
          </w:p>
          <w:p w14:paraId="4FB17F29" w14:textId="77777777" w:rsidR="00725983" w:rsidRPr="00D6672F" w:rsidRDefault="00725983" w:rsidP="00725983">
            <w:pPr>
              <w:spacing w:after="0" w:line="240" w:lineRule="auto"/>
              <w:jc w:val="center"/>
              <w:rPr>
                <w:rFonts w:cs="Arial"/>
                <w:i/>
                <w:iCs/>
                <w:color w:val="3A3838"/>
                <w:sz w:val="16"/>
                <w:szCs w:val="16"/>
                <w:lang w:eastAsia="es-MX"/>
              </w:rPr>
            </w:pPr>
          </w:p>
          <w:p w14:paraId="247511D8" w14:textId="77777777" w:rsidR="00725983" w:rsidRPr="00D6672F" w:rsidRDefault="00725983" w:rsidP="00725983">
            <w:pPr>
              <w:spacing w:after="0" w:line="240" w:lineRule="auto"/>
              <w:jc w:val="center"/>
              <w:rPr>
                <w:rFonts w:cs="Arial"/>
                <w:i/>
                <w:iCs/>
                <w:color w:val="3A3838"/>
                <w:sz w:val="16"/>
                <w:szCs w:val="16"/>
                <w:lang w:eastAsia="es-MX"/>
              </w:rPr>
            </w:pPr>
          </w:p>
          <w:p w14:paraId="6C5064C0" w14:textId="77777777" w:rsidR="00725983" w:rsidRPr="00D6672F" w:rsidRDefault="00725983" w:rsidP="00725983">
            <w:pPr>
              <w:spacing w:after="0" w:line="240" w:lineRule="auto"/>
              <w:jc w:val="center"/>
              <w:rPr>
                <w:rFonts w:cs="Arial"/>
                <w:i/>
                <w:iCs/>
                <w:color w:val="3A3838"/>
                <w:sz w:val="16"/>
                <w:szCs w:val="16"/>
                <w:lang w:eastAsia="es-MX"/>
              </w:rPr>
            </w:pPr>
          </w:p>
          <w:p w14:paraId="19948FF0" w14:textId="77777777" w:rsidR="00725983" w:rsidRPr="00D6672F" w:rsidRDefault="00725983" w:rsidP="00725983">
            <w:pPr>
              <w:spacing w:after="0" w:line="240" w:lineRule="auto"/>
              <w:jc w:val="center"/>
              <w:rPr>
                <w:rFonts w:cs="Arial"/>
                <w:i/>
                <w:iCs/>
                <w:color w:val="3A3838"/>
                <w:sz w:val="16"/>
                <w:szCs w:val="16"/>
                <w:lang w:eastAsia="es-MX"/>
              </w:rPr>
            </w:pPr>
          </w:p>
          <w:p w14:paraId="624538D1" w14:textId="1FA50A9B" w:rsidR="00725983" w:rsidRPr="00D6672F" w:rsidRDefault="00725983" w:rsidP="00725983">
            <w:pPr>
              <w:spacing w:after="0" w:line="240" w:lineRule="auto"/>
              <w:jc w:val="center"/>
              <w:rPr>
                <w:rFonts w:cs="Arial"/>
                <w:i/>
                <w:iCs/>
                <w:color w:val="3A3838"/>
                <w:sz w:val="16"/>
                <w:szCs w:val="16"/>
                <w:lang w:eastAsia="es-MX"/>
              </w:rPr>
            </w:pPr>
            <w:r w:rsidRPr="00D6672F">
              <w:rPr>
                <w:rFonts w:cs="Arial"/>
                <w:i/>
                <w:iCs/>
                <w:color w:val="3A3838"/>
                <w:sz w:val="16"/>
                <w:szCs w:val="16"/>
                <w:lang w:eastAsia="es-MX"/>
              </w:rPr>
              <w:t>Sí</w:t>
            </w:r>
          </w:p>
        </w:tc>
        <w:tc>
          <w:tcPr>
            <w:tcW w:w="1276" w:type="dxa"/>
            <w:shd w:val="clear" w:color="auto" w:fill="auto"/>
            <w:noWrap/>
            <w:vAlign w:val="center"/>
          </w:tcPr>
          <w:p w14:paraId="14A19CB8" w14:textId="2D810C6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reportes de avances físicos de las obras que contribuyen a la calidad de la infraestructura física educativa en el Estado de Sinaloa.</w:t>
            </w:r>
          </w:p>
        </w:tc>
        <w:tc>
          <w:tcPr>
            <w:tcW w:w="1134" w:type="dxa"/>
            <w:shd w:val="clear" w:color="auto" w:fill="auto"/>
            <w:noWrap/>
            <w:vAlign w:val="center"/>
          </w:tcPr>
          <w:p w14:paraId="1705FCD0" w14:textId="7ADA2632" w:rsidR="00725983" w:rsidRPr="00D6672F" w:rsidRDefault="00725983" w:rsidP="00725983">
            <w:pPr>
              <w:spacing w:after="0" w:line="240" w:lineRule="auto"/>
              <w:jc w:val="center"/>
              <w:rPr>
                <w:rFonts w:cs="Arial"/>
                <w:color w:val="3A3838"/>
                <w:szCs w:val="20"/>
                <w:lang w:eastAsia="es-MX"/>
              </w:rPr>
            </w:pPr>
            <w:r w:rsidRPr="00D6672F">
              <w:rPr>
                <w:rFonts w:cs="Arial"/>
                <w:color w:val="3A3838"/>
                <w:sz w:val="16"/>
                <w:szCs w:val="16"/>
                <w:lang w:eastAsia="es-MX"/>
              </w:rPr>
              <w:t>Porcentaje de reportes de avances físicos de las obras que contribuyen a la calidad de la infraestructura física educativa en el Estado de Sinaloa.</w:t>
            </w:r>
          </w:p>
        </w:tc>
        <w:tc>
          <w:tcPr>
            <w:tcW w:w="992" w:type="dxa"/>
            <w:shd w:val="clear" w:color="auto" w:fill="auto"/>
            <w:noWrap/>
            <w:vAlign w:val="center"/>
          </w:tcPr>
          <w:p w14:paraId="5BC0735B" w14:textId="0E60A19E" w:rsidR="00725983" w:rsidRPr="00D6672F" w:rsidRDefault="00725983" w:rsidP="00725983">
            <w:pPr>
              <w:spacing w:after="0" w:line="240" w:lineRule="auto"/>
              <w:jc w:val="center"/>
              <w:rPr>
                <w:rFonts w:cs="Arial"/>
                <w:color w:val="3A3838"/>
                <w:szCs w:val="20"/>
                <w:lang w:eastAsia="es-MX"/>
              </w:rPr>
            </w:pPr>
            <w:r>
              <w:rPr>
                <w:rFonts w:cs="Arial"/>
                <w:color w:val="3A3838"/>
                <w:szCs w:val="20"/>
                <w:lang w:eastAsia="es-MX"/>
              </w:rPr>
              <w:t>NR</w:t>
            </w:r>
          </w:p>
        </w:tc>
        <w:tc>
          <w:tcPr>
            <w:tcW w:w="567" w:type="dxa"/>
            <w:gridSpan w:val="2"/>
            <w:shd w:val="clear" w:color="auto" w:fill="auto"/>
            <w:noWrap/>
          </w:tcPr>
          <w:p w14:paraId="1072468C" w14:textId="77777777" w:rsidR="00725983" w:rsidRPr="00D6672F" w:rsidRDefault="00725983" w:rsidP="00725983">
            <w:pPr>
              <w:spacing w:after="0" w:line="240" w:lineRule="auto"/>
              <w:jc w:val="center"/>
              <w:rPr>
                <w:rFonts w:cs="Arial"/>
                <w:color w:val="3A3838"/>
                <w:sz w:val="16"/>
                <w:szCs w:val="16"/>
                <w:lang w:eastAsia="es-MX"/>
              </w:rPr>
            </w:pPr>
          </w:p>
          <w:p w14:paraId="76602E9F" w14:textId="77777777" w:rsidR="00725983" w:rsidRPr="00D6672F" w:rsidRDefault="00725983" w:rsidP="00725983">
            <w:pPr>
              <w:spacing w:after="0" w:line="240" w:lineRule="auto"/>
              <w:jc w:val="center"/>
              <w:rPr>
                <w:rFonts w:cs="Arial"/>
                <w:color w:val="3A3838"/>
                <w:sz w:val="16"/>
                <w:szCs w:val="16"/>
                <w:lang w:eastAsia="es-MX"/>
              </w:rPr>
            </w:pPr>
          </w:p>
          <w:p w14:paraId="30C6C3DD" w14:textId="77777777" w:rsidR="00725983" w:rsidRPr="00D6672F" w:rsidRDefault="00725983" w:rsidP="00725983">
            <w:pPr>
              <w:spacing w:after="0" w:line="240" w:lineRule="auto"/>
              <w:jc w:val="center"/>
              <w:rPr>
                <w:rFonts w:cs="Arial"/>
                <w:color w:val="3A3838"/>
                <w:sz w:val="16"/>
                <w:szCs w:val="16"/>
                <w:lang w:eastAsia="es-MX"/>
              </w:rPr>
            </w:pPr>
          </w:p>
          <w:p w14:paraId="51FD0E6E" w14:textId="77777777" w:rsidR="00725983" w:rsidRPr="00D6672F" w:rsidRDefault="00725983" w:rsidP="00725983">
            <w:pPr>
              <w:spacing w:after="0" w:line="240" w:lineRule="auto"/>
              <w:jc w:val="center"/>
              <w:rPr>
                <w:rFonts w:cs="Arial"/>
                <w:color w:val="3A3838"/>
                <w:sz w:val="16"/>
                <w:szCs w:val="16"/>
                <w:lang w:eastAsia="es-MX"/>
              </w:rPr>
            </w:pPr>
          </w:p>
          <w:p w14:paraId="749147FA" w14:textId="77777777" w:rsidR="00725983" w:rsidRPr="00D6672F" w:rsidRDefault="00725983" w:rsidP="00725983">
            <w:pPr>
              <w:spacing w:after="0" w:line="240" w:lineRule="auto"/>
              <w:jc w:val="center"/>
              <w:rPr>
                <w:rFonts w:cs="Arial"/>
                <w:color w:val="3A3838"/>
                <w:sz w:val="16"/>
                <w:szCs w:val="16"/>
                <w:lang w:eastAsia="es-MX"/>
              </w:rPr>
            </w:pPr>
          </w:p>
          <w:p w14:paraId="3AAB3060" w14:textId="77777777" w:rsidR="00725983" w:rsidRPr="00D6672F" w:rsidRDefault="00725983" w:rsidP="00725983">
            <w:pPr>
              <w:spacing w:after="0" w:line="240" w:lineRule="auto"/>
              <w:jc w:val="center"/>
              <w:rPr>
                <w:rFonts w:cs="Arial"/>
                <w:color w:val="3A3838"/>
                <w:sz w:val="16"/>
                <w:szCs w:val="16"/>
                <w:lang w:eastAsia="es-MX"/>
              </w:rPr>
            </w:pPr>
          </w:p>
          <w:p w14:paraId="71FF3A18" w14:textId="77777777" w:rsidR="00725983" w:rsidRPr="00D6672F" w:rsidRDefault="00725983" w:rsidP="00725983">
            <w:pPr>
              <w:spacing w:after="0" w:line="240" w:lineRule="auto"/>
              <w:jc w:val="center"/>
              <w:rPr>
                <w:rFonts w:cs="Arial"/>
                <w:color w:val="3A3838"/>
                <w:sz w:val="16"/>
                <w:szCs w:val="16"/>
                <w:lang w:eastAsia="es-MX"/>
              </w:rPr>
            </w:pPr>
          </w:p>
          <w:p w14:paraId="1B51793E" w14:textId="77777777" w:rsidR="00725983" w:rsidRPr="00D6672F" w:rsidRDefault="00725983" w:rsidP="00725983">
            <w:pPr>
              <w:spacing w:after="0" w:line="240" w:lineRule="auto"/>
              <w:jc w:val="center"/>
              <w:rPr>
                <w:rFonts w:cs="Arial"/>
                <w:color w:val="3A3838"/>
                <w:sz w:val="16"/>
                <w:szCs w:val="16"/>
                <w:lang w:eastAsia="es-MX"/>
              </w:rPr>
            </w:pPr>
          </w:p>
          <w:p w14:paraId="011641F4" w14:textId="6764A66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w:t>
            </w:r>
          </w:p>
        </w:tc>
        <w:tc>
          <w:tcPr>
            <w:tcW w:w="992" w:type="dxa"/>
            <w:gridSpan w:val="2"/>
            <w:shd w:val="clear" w:color="auto" w:fill="auto"/>
            <w:noWrap/>
            <w:vAlign w:val="center"/>
          </w:tcPr>
          <w:p w14:paraId="411E620B" w14:textId="77777777" w:rsidR="00725983" w:rsidRPr="00D6672F" w:rsidRDefault="00725983" w:rsidP="00725983">
            <w:pPr>
              <w:spacing w:after="0" w:line="240" w:lineRule="auto"/>
              <w:jc w:val="center"/>
              <w:rPr>
                <w:rFonts w:cs="Arial"/>
                <w:color w:val="3A3838"/>
                <w:sz w:val="16"/>
                <w:szCs w:val="16"/>
                <w:lang w:eastAsia="es-MX"/>
              </w:rPr>
            </w:pPr>
          </w:p>
          <w:p w14:paraId="06E22DF5" w14:textId="77777777" w:rsidR="00725983" w:rsidRPr="00D6672F" w:rsidRDefault="00725983" w:rsidP="00725983">
            <w:pPr>
              <w:spacing w:after="0" w:line="240" w:lineRule="auto"/>
              <w:jc w:val="center"/>
              <w:rPr>
                <w:rFonts w:cs="Arial"/>
                <w:color w:val="3A3838"/>
                <w:sz w:val="16"/>
                <w:szCs w:val="16"/>
                <w:lang w:eastAsia="es-MX"/>
              </w:rPr>
            </w:pPr>
          </w:p>
          <w:p w14:paraId="7CCF4CC9" w14:textId="69373B1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Semestral</w:t>
            </w:r>
          </w:p>
          <w:p w14:paraId="4DECE397" w14:textId="77777777" w:rsidR="00725983" w:rsidRPr="00D6672F" w:rsidRDefault="00725983" w:rsidP="00725983">
            <w:pPr>
              <w:spacing w:after="0" w:line="240" w:lineRule="auto"/>
              <w:jc w:val="center"/>
              <w:rPr>
                <w:rFonts w:cs="Arial"/>
                <w:color w:val="3A3838"/>
                <w:sz w:val="16"/>
                <w:szCs w:val="16"/>
                <w:lang w:eastAsia="es-MX"/>
              </w:rPr>
            </w:pPr>
          </w:p>
        </w:tc>
        <w:tc>
          <w:tcPr>
            <w:tcW w:w="1134" w:type="dxa"/>
            <w:gridSpan w:val="2"/>
            <w:shd w:val="clear" w:color="auto" w:fill="auto"/>
            <w:noWrap/>
            <w:vAlign w:val="center"/>
          </w:tcPr>
          <w:p w14:paraId="13E3E94F" w14:textId="1D832A7F" w:rsidR="00725983" w:rsidRPr="00D6672F" w:rsidRDefault="00725983" w:rsidP="00725983">
            <w:pPr>
              <w:spacing w:after="0" w:line="240" w:lineRule="auto"/>
              <w:jc w:val="center"/>
              <w:rPr>
                <w:rFonts w:cs="Arial"/>
                <w:color w:val="3A3838"/>
                <w:sz w:val="16"/>
                <w:szCs w:val="16"/>
                <w:lang w:eastAsia="es-MX"/>
              </w:rPr>
            </w:pPr>
            <w:r>
              <w:rPr>
                <w:rFonts w:cs="Arial"/>
                <w:color w:val="3A3838"/>
                <w:sz w:val="16"/>
                <w:szCs w:val="16"/>
                <w:lang w:eastAsia="es-MX"/>
              </w:rPr>
              <w:t>NR</w:t>
            </w:r>
          </w:p>
        </w:tc>
        <w:tc>
          <w:tcPr>
            <w:tcW w:w="542" w:type="dxa"/>
            <w:gridSpan w:val="2"/>
            <w:shd w:val="clear" w:color="auto" w:fill="auto"/>
            <w:noWrap/>
          </w:tcPr>
          <w:p w14:paraId="47647F57" w14:textId="77777777" w:rsidR="00725983" w:rsidRPr="00D6672F" w:rsidRDefault="00725983" w:rsidP="00725983">
            <w:pPr>
              <w:spacing w:after="0" w:line="240" w:lineRule="auto"/>
              <w:jc w:val="center"/>
              <w:rPr>
                <w:rFonts w:cs="Arial"/>
                <w:color w:val="3A3838"/>
                <w:sz w:val="16"/>
                <w:szCs w:val="16"/>
                <w:lang w:eastAsia="es-MX"/>
              </w:rPr>
            </w:pPr>
          </w:p>
          <w:p w14:paraId="4AEAE035" w14:textId="77777777" w:rsidR="00725983" w:rsidRPr="00D6672F" w:rsidRDefault="00725983" w:rsidP="00725983">
            <w:pPr>
              <w:spacing w:after="0" w:line="240" w:lineRule="auto"/>
              <w:jc w:val="center"/>
              <w:rPr>
                <w:rFonts w:cs="Arial"/>
                <w:color w:val="3A3838"/>
                <w:sz w:val="16"/>
                <w:szCs w:val="16"/>
                <w:lang w:eastAsia="es-MX"/>
              </w:rPr>
            </w:pPr>
          </w:p>
          <w:p w14:paraId="62D77A63" w14:textId="77777777" w:rsidR="00725983" w:rsidRPr="00D6672F" w:rsidRDefault="00725983" w:rsidP="00725983">
            <w:pPr>
              <w:spacing w:after="0" w:line="240" w:lineRule="auto"/>
              <w:jc w:val="center"/>
              <w:rPr>
                <w:rFonts w:cs="Arial"/>
                <w:color w:val="3A3838"/>
                <w:sz w:val="16"/>
                <w:szCs w:val="16"/>
                <w:lang w:eastAsia="es-MX"/>
              </w:rPr>
            </w:pPr>
          </w:p>
          <w:p w14:paraId="497D2A97" w14:textId="77777777" w:rsidR="00725983" w:rsidRPr="00D6672F" w:rsidRDefault="00725983" w:rsidP="00725983">
            <w:pPr>
              <w:spacing w:after="0" w:line="240" w:lineRule="auto"/>
              <w:jc w:val="center"/>
              <w:rPr>
                <w:rFonts w:cs="Arial"/>
                <w:color w:val="3A3838"/>
                <w:sz w:val="16"/>
                <w:szCs w:val="16"/>
                <w:lang w:eastAsia="es-MX"/>
              </w:rPr>
            </w:pPr>
          </w:p>
          <w:p w14:paraId="2C57CB5F" w14:textId="77777777" w:rsidR="00725983" w:rsidRPr="00D6672F" w:rsidRDefault="00725983" w:rsidP="00725983">
            <w:pPr>
              <w:spacing w:after="0" w:line="240" w:lineRule="auto"/>
              <w:jc w:val="center"/>
              <w:rPr>
                <w:rFonts w:cs="Arial"/>
                <w:color w:val="3A3838"/>
                <w:sz w:val="16"/>
                <w:szCs w:val="16"/>
                <w:lang w:eastAsia="es-MX"/>
              </w:rPr>
            </w:pPr>
          </w:p>
          <w:p w14:paraId="0F227975" w14:textId="77777777" w:rsidR="00725983" w:rsidRPr="00D6672F" w:rsidRDefault="00725983" w:rsidP="00725983">
            <w:pPr>
              <w:spacing w:after="0" w:line="240" w:lineRule="auto"/>
              <w:jc w:val="center"/>
              <w:rPr>
                <w:rFonts w:cs="Arial"/>
                <w:color w:val="3A3838"/>
                <w:sz w:val="16"/>
                <w:szCs w:val="16"/>
                <w:lang w:eastAsia="es-MX"/>
              </w:rPr>
            </w:pPr>
          </w:p>
          <w:p w14:paraId="2A24AA79" w14:textId="77777777" w:rsidR="00725983" w:rsidRPr="00D6672F" w:rsidRDefault="00725983" w:rsidP="00725983">
            <w:pPr>
              <w:spacing w:after="0" w:line="240" w:lineRule="auto"/>
              <w:jc w:val="center"/>
              <w:rPr>
                <w:rFonts w:cs="Arial"/>
                <w:color w:val="3A3838"/>
                <w:sz w:val="16"/>
                <w:szCs w:val="16"/>
                <w:lang w:eastAsia="es-MX"/>
              </w:rPr>
            </w:pPr>
          </w:p>
          <w:p w14:paraId="0B5C1F68" w14:textId="77777777" w:rsidR="00725983" w:rsidRPr="00D6672F" w:rsidRDefault="00725983" w:rsidP="00725983">
            <w:pPr>
              <w:spacing w:after="0" w:line="240" w:lineRule="auto"/>
              <w:jc w:val="center"/>
              <w:rPr>
                <w:rFonts w:cs="Arial"/>
                <w:color w:val="3A3838"/>
                <w:sz w:val="16"/>
                <w:szCs w:val="16"/>
                <w:lang w:eastAsia="es-MX"/>
              </w:rPr>
            </w:pPr>
          </w:p>
          <w:p w14:paraId="297A2549" w14:textId="5BACB30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Ascendente</w:t>
            </w:r>
          </w:p>
        </w:tc>
        <w:tc>
          <w:tcPr>
            <w:tcW w:w="1004" w:type="dxa"/>
            <w:gridSpan w:val="2"/>
            <w:shd w:val="clear" w:color="auto" w:fill="auto"/>
            <w:noWrap/>
          </w:tcPr>
          <w:p w14:paraId="6180A199" w14:textId="77777777" w:rsidR="00725983" w:rsidRPr="00D6672F" w:rsidRDefault="00725983" w:rsidP="00725983">
            <w:pPr>
              <w:spacing w:after="0" w:line="240" w:lineRule="auto"/>
              <w:jc w:val="center"/>
              <w:rPr>
                <w:rFonts w:cs="Arial"/>
                <w:color w:val="3A3838"/>
                <w:sz w:val="16"/>
                <w:szCs w:val="16"/>
                <w:lang w:eastAsia="es-MX"/>
              </w:rPr>
            </w:pPr>
          </w:p>
          <w:p w14:paraId="6DB2102D" w14:textId="77777777" w:rsidR="00725983" w:rsidRPr="00D6672F" w:rsidRDefault="00725983" w:rsidP="00725983">
            <w:pPr>
              <w:spacing w:after="0" w:line="240" w:lineRule="auto"/>
              <w:jc w:val="center"/>
              <w:rPr>
                <w:rFonts w:cs="Arial"/>
                <w:color w:val="3A3838"/>
                <w:sz w:val="16"/>
                <w:szCs w:val="16"/>
                <w:lang w:eastAsia="es-MX"/>
              </w:rPr>
            </w:pPr>
          </w:p>
          <w:p w14:paraId="6323EB5E" w14:textId="77777777" w:rsidR="00725983" w:rsidRPr="00D6672F" w:rsidRDefault="00725983" w:rsidP="00725983">
            <w:pPr>
              <w:spacing w:after="0" w:line="240" w:lineRule="auto"/>
              <w:jc w:val="center"/>
              <w:rPr>
                <w:rFonts w:cs="Arial"/>
                <w:color w:val="3A3838"/>
                <w:sz w:val="16"/>
                <w:szCs w:val="16"/>
                <w:lang w:eastAsia="es-MX"/>
              </w:rPr>
            </w:pPr>
          </w:p>
          <w:p w14:paraId="286F4050" w14:textId="77777777" w:rsidR="00725983" w:rsidRPr="00D6672F" w:rsidRDefault="00725983" w:rsidP="00725983">
            <w:pPr>
              <w:spacing w:after="0" w:line="240" w:lineRule="auto"/>
              <w:jc w:val="center"/>
              <w:rPr>
                <w:rFonts w:cs="Arial"/>
                <w:color w:val="3A3838"/>
                <w:sz w:val="16"/>
                <w:szCs w:val="16"/>
                <w:lang w:eastAsia="es-MX"/>
              </w:rPr>
            </w:pPr>
          </w:p>
          <w:p w14:paraId="3F2EABAB" w14:textId="77777777" w:rsidR="00725983" w:rsidRPr="00D6672F" w:rsidRDefault="00725983" w:rsidP="00725983">
            <w:pPr>
              <w:spacing w:after="0" w:line="240" w:lineRule="auto"/>
              <w:jc w:val="center"/>
              <w:rPr>
                <w:rFonts w:cs="Arial"/>
                <w:color w:val="3A3838"/>
                <w:sz w:val="16"/>
                <w:szCs w:val="16"/>
                <w:lang w:eastAsia="es-MX"/>
              </w:rPr>
            </w:pPr>
          </w:p>
          <w:p w14:paraId="506FC4C9" w14:textId="77777777" w:rsidR="00725983" w:rsidRPr="00D6672F" w:rsidRDefault="00725983" w:rsidP="00725983">
            <w:pPr>
              <w:spacing w:after="0" w:line="240" w:lineRule="auto"/>
              <w:jc w:val="center"/>
              <w:rPr>
                <w:rFonts w:cs="Arial"/>
                <w:color w:val="3A3838"/>
                <w:sz w:val="16"/>
                <w:szCs w:val="16"/>
                <w:lang w:eastAsia="es-MX"/>
              </w:rPr>
            </w:pPr>
          </w:p>
          <w:p w14:paraId="390B3363" w14:textId="77777777" w:rsidR="00725983" w:rsidRPr="00D6672F" w:rsidRDefault="00725983" w:rsidP="00725983">
            <w:pPr>
              <w:spacing w:after="0" w:line="240" w:lineRule="auto"/>
              <w:jc w:val="center"/>
              <w:rPr>
                <w:rFonts w:cs="Arial"/>
                <w:color w:val="3A3838"/>
                <w:sz w:val="16"/>
                <w:szCs w:val="16"/>
                <w:lang w:eastAsia="es-MX"/>
              </w:rPr>
            </w:pPr>
          </w:p>
          <w:p w14:paraId="2ACBD857" w14:textId="77777777" w:rsidR="00725983" w:rsidRPr="00D6672F" w:rsidRDefault="00725983" w:rsidP="00725983">
            <w:pPr>
              <w:spacing w:after="0" w:line="240" w:lineRule="auto"/>
              <w:jc w:val="center"/>
              <w:rPr>
                <w:rFonts w:cs="Arial"/>
                <w:color w:val="3A3838"/>
                <w:sz w:val="16"/>
                <w:szCs w:val="16"/>
                <w:lang w:eastAsia="es-MX"/>
              </w:rPr>
            </w:pPr>
          </w:p>
          <w:p w14:paraId="4DF53417" w14:textId="7DBF311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r>
      <w:tr w:rsidR="00725983" w:rsidRPr="00D6672F" w14:paraId="0880DBDE" w14:textId="77777777" w:rsidTr="005A557B">
        <w:trPr>
          <w:gridAfter w:val="1"/>
          <w:wAfter w:w="110" w:type="dxa"/>
          <w:trHeight w:val="285"/>
          <w:jc w:val="center"/>
        </w:trPr>
        <w:tc>
          <w:tcPr>
            <w:tcW w:w="9631" w:type="dxa"/>
            <w:gridSpan w:val="16"/>
            <w:shd w:val="clear" w:color="auto" w:fill="7F7F7F" w:themeFill="text1" w:themeFillTint="80"/>
            <w:noWrap/>
            <w:vAlign w:val="center"/>
            <w:hideMark/>
          </w:tcPr>
          <w:p w14:paraId="40C2B404" w14:textId="77777777" w:rsidR="00725983" w:rsidRPr="00D6672F" w:rsidRDefault="00725983" w:rsidP="00725983">
            <w:pPr>
              <w:spacing w:after="0" w:line="240" w:lineRule="auto"/>
              <w:jc w:val="center"/>
              <w:rPr>
                <w:rFonts w:cs="Arial"/>
                <w:b/>
                <w:color w:val="FFFFFF" w:themeColor="background1"/>
                <w:sz w:val="18"/>
                <w:szCs w:val="18"/>
                <w:lang w:eastAsia="es-MX"/>
              </w:rPr>
            </w:pPr>
            <w:r w:rsidRPr="00D6672F">
              <w:rPr>
                <w:rFonts w:cs="Arial"/>
                <w:b/>
                <w:color w:val="FFFFFF" w:themeColor="background1"/>
                <w:sz w:val="18"/>
                <w:szCs w:val="18"/>
                <w:lang w:eastAsia="es-MX"/>
              </w:rPr>
              <w:t>Características de los indicadores</w:t>
            </w:r>
          </w:p>
        </w:tc>
      </w:tr>
      <w:tr w:rsidR="00725983" w:rsidRPr="00D6672F" w14:paraId="0799218C" w14:textId="77777777" w:rsidTr="005A557B">
        <w:trPr>
          <w:trHeight w:val="403"/>
          <w:jc w:val="center"/>
        </w:trPr>
        <w:tc>
          <w:tcPr>
            <w:tcW w:w="528" w:type="dxa"/>
            <w:vMerge w:val="restart"/>
            <w:shd w:val="clear" w:color="auto" w:fill="D9D9D9" w:themeFill="background1" w:themeFillShade="D9"/>
            <w:vAlign w:val="center"/>
            <w:hideMark/>
          </w:tcPr>
          <w:p w14:paraId="527F8207" w14:textId="77777777" w:rsidR="00725983" w:rsidRPr="00D6672F" w:rsidRDefault="00725983" w:rsidP="00725983">
            <w:pPr>
              <w:spacing w:after="0" w:line="240" w:lineRule="auto"/>
              <w:jc w:val="center"/>
              <w:rPr>
                <w:rFonts w:cs="Arial"/>
                <w:b/>
                <w:color w:val="3A3838"/>
                <w:sz w:val="16"/>
                <w:szCs w:val="18"/>
                <w:lang w:eastAsia="es-MX"/>
              </w:rPr>
            </w:pPr>
            <w:r w:rsidRPr="00D6672F">
              <w:rPr>
                <w:rFonts w:cs="Arial"/>
                <w:b/>
                <w:color w:val="3A3838"/>
                <w:sz w:val="16"/>
                <w:szCs w:val="18"/>
                <w:lang w:eastAsia="es-MX"/>
              </w:rPr>
              <w:t>MIR</w:t>
            </w:r>
          </w:p>
        </w:tc>
        <w:tc>
          <w:tcPr>
            <w:tcW w:w="895" w:type="dxa"/>
            <w:shd w:val="clear" w:color="auto" w:fill="D9D9D9" w:themeFill="background1" w:themeFillShade="D9"/>
            <w:vAlign w:val="center"/>
          </w:tcPr>
          <w:p w14:paraId="00AC3118" w14:textId="77777777" w:rsidR="00725983" w:rsidRPr="00D6672F" w:rsidRDefault="00725983" w:rsidP="00725983">
            <w:pPr>
              <w:spacing w:after="0" w:line="240" w:lineRule="auto"/>
              <w:jc w:val="center"/>
              <w:rPr>
                <w:rFonts w:cs="Arial"/>
                <w:b/>
                <w:color w:val="3A3838"/>
                <w:sz w:val="16"/>
                <w:szCs w:val="16"/>
                <w:lang w:eastAsia="es-MX"/>
              </w:rPr>
            </w:pPr>
            <w:r w:rsidRPr="00D6672F">
              <w:rPr>
                <w:rFonts w:cs="Arial"/>
                <w:b/>
                <w:color w:val="3A3838"/>
                <w:sz w:val="13"/>
                <w:szCs w:val="15"/>
                <w:lang w:eastAsia="es-MX"/>
              </w:rPr>
              <w:t>Nivel del ISD</w:t>
            </w:r>
          </w:p>
        </w:tc>
        <w:tc>
          <w:tcPr>
            <w:tcW w:w="567" w:type="dxa"/>
            <w:shd w:val="clear" w:color="auto" w:fill="D9D9D9" w:themeFill="background1" w:themeFillShade="D9"/>
            <w:vAlign w:val="center"/>
          </w:tcPr>
          <w:p w14:paraId="68E4246E"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Nivel de objetivo</w:t>
            </w:r>
          </w:p>
        </w:tc>
        <w:tc>
          <w:tcPr>
            <w:tcW w:w="2410" w:type="dxa"/>
            <w:gridSpan w:val="2"/>
            <w:shd w:val="clear" w:color="auto" w:fill="D9D9D9" w:themeFill="background1" w:themeFillShade="D9"/>
            <w:vAlign w:val="center"/>
            <w:hideMark/>
          </w:tcPr>
          <w:p w14:paraId="13569171"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Nombre del indicador</w:t>
            </w:r>
          </w:p>
        </w:tc>
        <w:tc>
          <w:tcPr>
            <w:tcW w:w="1275" w:type="dxa"/>
            <w:gridSpan w:val="2"/>
            <w:shd w:val="clear" w:color="auto" w:fill="D9D9D9" w:themeFill="background1" w:themeFillShade="D9"/>
            <w:vAlign w:val="center"/>
            <w:hideMark/>
          </w:tcPr>
          <w:p w14:paraId="7B165631"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Claro</w:t>
            </w:r>
          </w:p>
        </w:tc>
        <w:tc>
          <w:tcPr>
            <w:tcW w:w="851" w:type="dxa"/>
            <w:gridSpan w:val="2"/>
            <w:shd w:val="clear" w:color="auto" w:fill="D9D9D9" w:themeFill="background1" w:themeFillShade="D9"/>
            <w:vAlign w:val="center"/>
            <w:hideMark/>
          </w:tcPr>
          <w:p w14:paraId="22F59435"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Relevante</w:t>
            </w:r>
          </w:p>
        </w:tc>
        <w:tc>
          <w:tcPr>
            <w:tcW w:w="850" w:type="dxa"/>
            <w:gridSpan w:val="2"/>
            <w:shd w:val="clear" w:color="auto" w:fill="D9D9D9" w:themeFill="background1" w:themeFillShade="D9"/>
            <w:vAlign w:val="center"/>
            <w:hideMark/>
          </w:tcPr>
          <w:p w14:paraId="42437937"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Económico</w:t>
            </w:r>
          </w:p>
        </w:tc>
        <w:tc>
          <w:tcPr>
            <w:tcW w:w="851" w:type="dxa"/>
            <w:gridSpan w:val="2"/>
            <w:shd w:val="clear" w:color="auto" w:fill="D9D9D9" w:themeFill="background1" w:themeFillShade="D9"/>
            <w:vAlign w:val="center"/>
            <w:hideMark/>
          </w:tcPr>
          <w:p w14:paraId="318E0328"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Monitoreable</w:t>
            </w:r>
          </w:p>
        </w:tc>
        <w:tc>
          <w:tcPr>
            <w:tcW w:w="709" w:type="dxa"/>
            <w:gridSpan w:val="2"/>
            <w:shd w:val="clear" w:color="auto" w:fill="D9D9D9" w:themeFill="background1" w:themeFillShade="D9"/>
            <w:vAlign w:val="center"/>
            <w:hideMark/>
          </w:tcPr>
          <w:p w14:paraId="301BD6A5"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Adecuado</w:t>
            </w:r>
          </w:p>
        </w:tc>
        <w:tc>
          <w:tcPr>
            <w:tcW w:w="805" w:type="dxa"/>
            <w:gridSpan w:val="2"/>
            <w:shd w:val="clear" w:color="auto" w:fill="D9D9D9" w:themeFill="background1" w:themeFillShade="D9"/>
            <w:vAlign w:val="center"/>
            <w:hideMark/>
          </w:tcPr>
          <w:p w14:paraId="37064BDD"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Justificación</w:t>
            </w:r>
          </w:p>
        </w:tc>
      </w:tr>
      <w:tr w:rsidR="00725983" w:rsidRPr="00D6672F" w14:paraId="7E577F2C" w14:textId="77777777" w:rsidTr="005A557B">
        <w:trPr>
          <w:trHeight w:val="285"/>
          <w:jc w:val="center"/>
        </w:trPr>
        <w:tc>
          <w:tcPr>
            <w:tcW w:w="528" w:type="dxa"/>
            <w:vMerge/>
            <w:vAlign w:val="center"/>
            <w:hideMark/>
          </w:tcPr>
          <w:p w14:paraId="18A8BD8C"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val="restart"/>
            <w:shd w:val="clear" w:color="auto" w:fill="D9D9D9" w:themeFill="background1" w:themeFillShade="D9"/>
            <w:vAlign w:val="center"/>
          </w:tcPr>
          <w:p w14:paraId="1C7C547E" w14:textId="77777777" w:rsidR="00725983" w:rsidRPr="00D6672F" w:rsidRDefault="00725983" w:rsidP="00725983">
            <w:pPr>
              <w:spacing w:after="0" w:line="240" w:lineRule="auto"/>
              <w:jc w:val="center"/>
              <w:rPr>
                <w:rFonts w:cs="Arial"/>
                <w:b/>
                <w:sz w:val="14"/>
                <w:szCs w:val="16"/>
                <w:lang w:eastAsia="es-MX"/>
              </w:rPr>
            </w:pPr>
            <w:r w:rsidRPr="00D6672F">
              <w:rPr>
                <w:rFonts w:cs="Arial"/>
                <w:b/>
                <w:sz w:val="14"/>
                <w:szCs w:val="16"/>
                <w:lang w:eastAsia="es-MX"/>
              </w:rPr>
              <w:t>Resultados</w:t>
            </w:r>
          </w:p>
        </w:tc>
        <w:tc>
          <w:tcPr>
            <w:tcW w:w="567" w:type="dxa"/>
            <w:shd w:val="clear" w:color="auto" w:fill="auto"/>
            <w:vAlign w:val="center"/>
          </w:tcPr>
          <w:p w14:paraId="68C214D4"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Fin</w:t>
            </w:r>
          </w:p>
        </w:tc>
        <w:tc>
          <w:tcPr>
            <w:tcW w:w="2410" w:type="dxa"/>
            <w:gridSpan w:val="2"/>
            <w:shd w:val="clear" w:color="auto" w:fill="auto"/>
            <w:vAlign w:val="center"/>
            <w:hideMark/>
          </w:tcPr>
          <w:p w14:paraId="78A5E58D" w14:textId="3632C38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de planeación y ejecución para el mejoramiento y modernización de la infraestructura física educativa en el Estado de Sinaloa</w:t>
            </w:r>
          </w:p>
        </w:tc>
        <w:tc>
          <w:tcPr>
            <w:tcW w:w="1275" w:type="dxa"/>
            <w:gridSpan w:val="2"/>
            <w:shd w:val="clear" w:color="auto" w:fill="auto"/>
            <w:hideMark/>
          </w:tcPr>
          <w:p w14:paraId="0F643894" w14:textId="4A7880B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hideMark/>
          </w:tcPr>
          <w:p w14:paraId="12DB3E0A" w14:textId="591AD9A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hideMark/>
          </w:tcPr>
          <w:p w14:paraId="7FE7C8EA" w14:textId="563EB31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hideMark/>
          </w:tcPr>
          <w:p w14:paraId="7A13BD8E" w14:textId="0356E01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hideMark/>
          </w:tcPr>
          <w:p w14:paraId="625BD6DC" w14:textId="2B49162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vAlign w:val="center"/>
            <w:hideMark/>
          </w:tcPr>
          <w:p w14:paraId="784EB3E0" w14:textId="7DFDEC38"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NR</w:t>
            </w:r>
          </w:p>
        </w:tc>
      </w:tr>
      <w:tr w:rsidR="00725983" w:rsidRPr="00D6672F" w14:paraId="0F2B0EB7" w14:textId="77777777" w:rsidTr="005A557B">
        <w:trPr>
          <w:trHeight w:val="285"/>
          <w:jc w:val="center"/>
        </w:trPr>
        <w:tc>
          <w:tcPr>
            <w:tcW w:w="528" w:type="dxa"/>
            <w:vMerge/>
            <w:vAlign w:val="center"/>
            <w:hideMark/>
          </w:tcPr>
          <w:p w14:paraId="7DB6C347"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676E6437"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110781B4"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Propósito</w:t>
            </w:r>
          </w:p>
        </w:tc>
        <w:tc>
          <w:tcPr>
            <w:tcW w:w="2410" w:type="dxa"/>
            <w:gridSpan w:val="2"/>
            <w:shd w:val="clear" w:color="auto" w:fill="auto"/>
            <w:vAlign w:val="center"/>
            <w:hideMark/>
          </w:tcPr>
          <w:p w14:paraId="68078332" w14:textId="6F710AD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de planeación y ejecución para el mejoramiento y modernización de la infraestructura física educativa en el Estado de Sinaloa</w:t>
            </w:r>
          </w:p>
        </w:tc>
        <w:tc>
          <w:tcPr>
            <w:tcW w:w="1275" w:type="dxa"/>
            <w:gridSpan w:val="2"/>
            <w:shd w:val="clear" w:color="auto" w:fill="auto"/>
            <w:hideMark/>
          </w:tcPr>
          <w:p w14:paraId="034106D6" w14:textId="0A9BB86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hideMark/>
          </w:tcPr>
          <w:p w14:paraId="70AFE1E8" w14:textId="335569C1"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hideMark/>
          </w:tcPr>
          <w:p w14:paraId="267A7AE5" w14:textId="07680041"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hideMark/>
          </w:tcPr>
          <w:p w14:paraId="43C9661A" w14:textId="1B9036E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hideMark/>
          </w:tcPr>
          <w:p w14:paraId="205ED527" w14:textId="3E163CE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vAlign w:val="center"/>
            <w:hideMark/>
          </w:tcPr>
          <w:p w14:paraId="71240D9C" w14:textId="14F7DC71"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 xml:space="preserve">NR </w:t>
            </w:r>
          </w:p>
        </w:tc>
      </w:tr>
      <w:tr w:rsidR="00725983" w:rsidRPr="00D6672F" w14:paraId="3BA1853A" w14:textId="77777777" w:rsidTr="005A557B">
        <w:trPr>
          <w:trHeight w:val="285"/>
          <w:jc w:val="center"/>
        </w:trPr>
        <w:tc>
          <w:tcPr>
            <w:tcW w:w="528" w:type="dxa"/>
            <w:vMerge/>
            <w:vAlign w:val="center"/>
            <w:hideMark/>
          </w:tcPr>
          <w:p w14:paraId="01E02B78"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val="restart"/>
            <w:shd w:val="clear" w:color="auto" w:fill="D9D9D9" w:themeFill="background1" w:themeFillShade="D9"/>
            <w:noWrap/>
            <w:vAlign w:val="center"/>
          </w:tcPr>
          <w:p w14:paraId="0FF05BC9" w14:textId="77777777" w:rsidR="00725983" w:rsidRPr="00D6672F" w:rsidRDefault="00725983" w:rsidP="00725983">
            <w:pPr>
              <w:spacing w:after="0" w:line="240" w:lineRule="auto"/>
              <w:jc w:val="center"/>
              <w:rPr>
                <w:rFonts w:cs="Arial"/>
                <w:b/>
                <w:sz w:val="14"/>
                <w:szCs w:val="16"/>
                <w:lang w:eastAsia="es-MX"/>
              </w:rPr>
            </w:pPr>
            <w:r w:rsidRPr="00D6672F">
              <w:rPr>
                <w:rFonts w:cs="Arial"/>
                <w:b/>
                <w:sz w:val="14"/>
                <w:szCs w:val="16"/>
                <w:lang w:eastAsia="es-MX"/>
              </w:rPr>
              <w:t>Gestión</w:t>
            </w:r>
          </w:p>
        </w:tc>
        <w:tc>
          <w:tcPr>
            <w:tcW w:w="567" w:type="dxa"/>
            <w:shd w:val="clear" w:color="auto" w:fill="auto"/>
            <w:vAlign w:val="center"/>
          </w:tcPr>
          <w:p w14:paraId="12FDE28D" w14:textId="493B69FA"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1</w:t>
            </w:r>
          </w:p>
        </w:tc>
        <w:tc>
          <w:tcPr>
            <w:tcW w:w="2410" w:type="dxa"/>
            <w:gridSpan w:val="2"/>
            <w:shd w:val="clear" w:color="auto" w:fill="auto"/>
            <w:noWrap/>
            <w:vAlign w:val="center"/>
            <w:hideMark/>
          </w:tcPr>
          <w:p w14:paraId="30E8EC01" w14:textId="345EF5E9" w:rsidR="00725983" w:rsidRPr="00D6672F" w:rsidRDefault="00725983" w:rsidP="00725983">
            <w:pPr>
              <w:spacing w:after="0" w:line="240" w:lineRule="auto"/>
              <w:jc w:val="center"/>
              <w:rPr>
                <w:rFonts w:cs="Arial"/>
                <w:color w:val="000000"/>
                <w:sz w:val="16"/>
                <w:szCs w:val="16"/>
                <w:lang w:eastAsia="es-MX"/>
              </w:rPr>
            </w:pPr>
            <w:r w:rsidRPr="00D6672F">
              <w:rPr>
                <w:rFonts w:cs="Arial"/>
                <w:color w:val="3A3838"/>
                <w:sz w:val="16"/>
                <w:szCs w:val="16"/>
                <w:lang w:eastAsia="es-MX"/>
              </w:rPr>
              <w:t>Porcentaje de levantamientos de los espacios físicos que contribuyen a la calidad de la infraestructura física educativa en el Estado de Sinaloa.</w:t>
            </w:r>
          </w:p>
        </w:tc>
        <w:tc>
          <w:tcPr>
            <w:tcW w:w="1275" w:type="dxa"/>
            <w:gridSpan w:val="2"/>
            <w:shd w:val="clear" w:color="auto" w:fill="auto"/>
            <w:hideMark/>
          </w:tcPr>
          <w:p w14:paraId="72B29F5A" w14:textId="3E53C45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hideMark/>
          </w:tcPr>
          <w:p w14:paraId="49983A5A" w14:textId="5DF17E2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hideMark/>
          </w:tcPr>
          <w:p w14:paraId="700375DE" w14:textId="621AD4B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hideMark/>
          </w:tcPr>
          <w:p w14:paraId="4FCDCA6C" w14:textId="10978D21"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hideMark/>
          </w:tcPr>
          <w:p w14:paraId="24DB65FB" w14:textId="569077A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hideMark/>
          </w:tcPr>
          <w:p w14:paraId="0FE4125F" w14:textId="247AF357"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NR</w:t>
            </w:r>
          </w:p>
        </w:tc>
      </w:tr>
      <w:tr w:rsidR="00725983" w:rsidRPr="00D6672F" w14:paraId="07FE9076" w14:textId="77777777" w:rsidTr="005A557B">
        <w:trPr>
          <w:trHeight w:val="299"/>
          <w:jc w:val="center"/>
        </w:trPr>
        <w:tc>
          <w:tcPr>
            <w:tcW w:w="528" w:type="dxa"/>
            <w:vMerge/>
            <w:vAlign w:val="center"/>
          </w:tcPr>
          <w:p w14:paraId="4DBB09FE"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1B7B340F"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6088F4AB" w14:textId="2B27F996"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2</w:t>
            </w:r>
          </w:p>
        </w:tc>
        <w:tc>
          <w:tcPr>
            <w:tcW w:w="2410" w:type="dxa"/>
            <w:gridSpan w:val="2"/>
            <w:shd w:val="clear" w:color="auto" w:fill="auto"/>
            <w:noWrap/>
            <w:vAlign w:val="center"/>
          </w:tcPr>
          <w:p w14:paraId="011F406E" w14:textId="180C4BB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acciones para la rehabilitación de la infraestructura física educativa realizadas en el Estado de Sinaloa</w:t>
            </w:r>
          </w:p>
        </w:tc>
        <w:tc>
          <w:tcPr>
            <w:tcW w:w="1275" w:type="dxa"/>
            <w:gridSpan w:val="2"/>
            <w:shd w:val="clear" w:color="auto" w:fill="auto"/>
          </w:tcPr>
          <w:p w14:paraId="26F77C8D" w14:textId="2EA0788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F71F6BA" w14:textId="1482707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52132A2E" w14:textId="3A5EE8F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445F875" w14:textId="210DE13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4B5980DC" w14:textId="7F4C3AE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43B16864" w14:textId="7FC5C480"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 xml:space="preserve">NR </w:t>
            </w:r>
          </w:p>
        </w:tc>
      </w:tr>
      <w:tr w:rsidR="00725983" w:rsidRPr="00D6672F" w14:paraId="3F6E20D1" w14:textId="77777777" w:rsidTr="005A557B">
        <w:trPr>
          <w:trHeight w:val="299"/>
          <w:jc w:val="center"/>
        </w:trPr>
        <w:tc>
          <w:tcPr>
            <w:tcW w:w="528" w:type="dxa"/>
            <w:vMerge/>
            <w:vAlign w:val="center"/>
          </w:tcPr>
          <w:p w14:paraId="41DDB66C"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71AC2D24"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754CAB19" w14:textId="2C8F658B"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Comp.3</w:t>
            </w:r>
          </w:p>
        </w:tc>
        <w:tc>
          <w:tcPr>
            <w:tcW w:w="2410" w:type="dxa"/>
            <w:gridSpan w:val="2"/>
            <w:shd w:val="clear" w:color="auto" w:fill="auto"/>
            <w:noWrap/>
            <w:vAlign w:val="center"/>
          </w:tcPr>
          <w:p w14:paraId="194CC303" w14:textId="3AA319E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subestaciones eléctricas construidas para el mejoramiento y modernización que contribuyen a la calidad de la infraestructura física educativa en el Estado de Sinaloa.</w:t>
            </w:r>
          </w:p>
        </w:tc>
        <w:tc>
          <w:tcPr>
            <w:tcW w:w="1275" w:type="dxa"/>
            <w:gridSpan w:val="2"/>
            <w:shd w:val="clear" w:color="auto" w:fill="auto"/>
          </w:tcPr>
          <w:p w14:paraId="30E21758" w14:textId="5D3D9A7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6CA648DB" w14:textId="6B21898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4245FB1C" w14:textId="661D057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11BF3D43" w14:textId="2C86A81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709DEFE1" w14:textId="2A7DABC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760881F2" w14:textId="4EA59BE3"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NR</w:t>
            </w:r>
          </w:p>
        </w:tc>
      </w:tr>
      <w:tr w:rsidR="00725983" w:rsidRPr="00D6672F" w14:paraId="741DEBF4" w14:textId="77777777" w:rsidTr="005A557B">
        <w:trPr>
          <w:trHeight w:val="299"/>
          <w:jc w:val="center"/>
        </w:trPr>
        <w:tc>
          <w:tcPr>
            <w:tcW w:w="528" w:type="dxa"/>
            <w:vMerge/>
            <w:vAlign w:val="center"/>
          </w:tcPr>
          <w:p w14:paraId="6E95F2DF"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099353CB"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7402531B" w14:textId="63A0C1F1"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Comp.4</w:t>
            </w:r>
          </w:p>
        </w:tc>
        <w:tc>
          <w:tcPr>
            <w:tcW w:w="2410" w:type="dxa"/>
            <w:gridSpan w:val="2"/>
            <w:shd w:val="clear" w:color="auto" w:fill="auto"/>
            <w:noWrap/>
            <w:vAlign w:val="center"/>
          </w:tcPr>
          <w:p w14:paraId="183B3423" w14:textId="7FA4271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techumbres metálicas construidas para el mejoramiento y modernización que contribuyen a la calidad de la infraestructura física educativa en el Estado de Sinaloa.</w:t>
            </w:r>
          </w:p>
        </w:tc>
        <w:tc>
          <w:tcPr>
            <w:tcW w:w="1275" w:type="dxa"/>
            <w:gridSpan w:val="2"/>
            <w:shd w:val="clear" w:color="auto" w:fill="auto"/>
          </w:tcPr>
          <w:p w14:paraId="324BE9F9" w14:textId="1F5C31A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255BC555" w14:textId="00A6DDE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4CAE197B" w14:textId="0267214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E146816" w14:textId="44EC614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7FE9FD1D" w14:textId="3234D4A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4EA03BAB" w14:textId="17FEE138"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 xml:space="preserve">NR </w:t>
            </w:r>
          </w:p>
        </w:tc>
      </w:tr>
      <w:tr w:rsidR="00725983" w:rsidRPr="00D6672F" w14:paraId="25FE8FD6" w14:textId="77777777" w:rsidTr="005A557B">
        <w:trPr>
          <w:trHeight w:val="299"/>
          <w:jc w:val="center"/>
        </w:trPr>
        <w:tc>
          <w:tcPr>
            <w:tcW w:w="528" w:type="dxa"/>
            <w:vMerge/>
            <w:vAlign w:val="center"/>
          </w:tcPr>
          <w:p w14:paraId="07AADFC4"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415719A6"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457FDF07" w14:textId="1ED498E1"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Comp.5</w:t>
            </w:r>
          </w:p>
        </w:tc>
        <w:tc>
          <w:tcPr>
            <w:tcW w:w="2410" w:type="dxa"/>
            <w:gridSpan w:val="2"/>
            <w:shd w:val="clear" w:color="auto" w:fill="auto"/>
            <w:noWrap/>
            <w:vAlign w:val="center"/>
          </w:tcPr>
          <w:p w14:paraId="559BF4B2" w14:textId="6C9F769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Porcentaje de cursos de capacitación programados por el Instituto Sinaloense de la Infraestructura Física Educativa en el Estado de Sinaloa en el año N</w:t>
            </w:r>
          </w:p>
        </w:tc>
        <w:tc>
          <w:tcPr>
            <w:tcW w:w="1275" w:type="dxa"/>
            <w:gridSpan w:val="2"/>
            <w:shd w:val="clear" w:color="auto" w:fill="auto"/>
          </w:tcPr>
          <w:p w14:paraId="5B0732BE" w14:textId="2EEAC79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E329A4F" w14:textId="1C9B041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3656A922" w14:textId="4974C7C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5A34E6D" w14:textId="3B5C236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5504739A" w14:textId="2FCFDEB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26D3CA24" w14:textId="5140B647"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NR</w:t>
            </w:r>
          </w:p>
        </w:tc>
      </w:tr>
      <w:tr w:rsidR="00725983" w:rsidRPr="00D6672F" w14:paraId="65794908" w14:textId="77777777" w:rsidTr="005A557B">
        <w:trPr>
          <w:trHeight w:val="299"/>
          <w:jc w:val="center"/>
        </w:trPr>
        <w:tc>
          <w:tcPr>
            <w:tcW w:w="528" w:type="dxa"/>
            <w:vMerge/>
            <w:vAlign w:val="center"/>
          </w:tcPr>
          <w:p w14:paraId="04837A04"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42EC90C4"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087A9A94" w14:textId="35BC98A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6</w:t>
            </w:r>
          </w:p>
        </w:tc>
        <w:tc>
          <w:tcPr>
            <w:tcW w:w="2410" w:type="dxa"/>
            <w:gridSpan w:val="2"/>
            <w:shd w:val="clear" w:color="auto" w:fill="auto"/>
            <w:noWrap/>
            <w:vAlign w:val="center"/>
          </w:tcPr>
          <w:p w14:paraId="6288DE67" w14:textId="3C94D259"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 xml:space="preserve">Porcentaje de asistencia a reuniones de actualización del personal del Instituto Sinaloense de la Infraestructura </w:t>
            </w:r>
            <w:r w:rsidRPr="00D6672F">
              <w:rPr>
                <w:rFonts w:cs="Arial"/>
                <w:color w:val="3A3838"/>
                <w:sz w:val="16"/>
                <w:szCs w:val="16"/>
                <w:lang w:eastAsia="es-MX"/>
              </w:rPr>
              <w:lastRenderedPageBreak/>
              <w:t>Física Educativa en el Estado de Sinaloa en el año N</w:t>
            </w:r>
          </w:p>
        </w:tc>
        <w:tc>
          <w:tcPr>
            <w:tcW w:w="1275" w:type="dxa"/>
            <w:gridSpan w:val="2"/>
            <w:shd w:val="clear" w:color="auto" w:fill="auto"/>
          </w:tcPr>
          <w:p w14:paraId="37C90FED" w14:textId="7FF89EF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lastRenderedPageBreak/>
              <w:t>Sí</w:t>
            </w:r>
          </w:p>
        </w:tc>
        <w:tc>
          <w:tcPr>
            <w:tcW w:w="851" w:type="dxa"/>
            <w:gridSpan w:val="2"/>
            <w:shd w:val="clear" w:color="auto" w:fill="auto"/>
          </w:tcPr>
          <w:p w14:paraId="3774D043" w14:textId="01F8A9C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17667A07" w14:textId="2022255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5164104B" w14:textId="58C7EF80"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06D1FE77" w14:textId="549F111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411BE051" w14:textId="4A5753CF"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 xml:space="preserve">NR </w:t>
            </w:r>
          </w:p>
        </w:tc>
      </w:tr>
      <w:tr w:rsidR="00725983" w:rsidRPr="00D6672F" w14:paraId="79EB7784" w14:textId="77777777" w:rsidTr="005A557B">
        <w:trPr>
          <w:trHeight w:val="299"/>
          <w:jc w:val="center"/>
        </w:trPr>
        <w:tc>
          <w:tcPr>
            <w:tcW w:w="528" w:type="dxa"/>
            <w:vMerge/>
            <w:vAlign w:val="center"/>
          </w:tcPr>
          <w:p w14:paraId="78F3AE4A"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37724CC9"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522F5F3B"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Comp.7</w:t>
            </w:r>
          </w:p>
          <w:p w14:paraId="36F89742" w14:textId="0210E3DE" w:rsidR="00725983" w:rsidRPr="00D6672F" w:rsidRDefault="00725983" w:rsidP="00725983">
            <w:pPr>
              <w:spacing w:after="0" w:line="240" w:lineRule="auto"/>
              <w:rPr>
                <w:rFonts w:cs="Arial"/>
                <w:color w:val="3A3838"/>
                <w:sz w:val="14"/>
                <w:szCs w:val="16"/>
                <w:lang w:eastAsia="es-MX"/>
              </w:rPr>
            </w:pPr>
          </w:p>
        </w:tc>
        <w:tc>
          <w:tcPr>
            <w:tcW w:w="2410" w:type="dxa"/>
            <w:gridSpan w:val="2"/>
            <w:shd w:val="clear" w:color="auto" w:fill="auto"/>
            <w:noWrap/>
            <w:vAlign w:val="center"/>
          </w:tcPr>
          <w:p w14:paraId="79CF8974" w14:textId="34567E5E"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visitas de supervisión de obras a los espacios físicos que contribuyen a la calidad de la infraestructura física educativa en el Estado de Sinaloa.</w:t>
            </w:r>
          </w:p>
        </w:tc>
        <w:tc>
          <w:tcPr>
            <w:tcW w:w="1275" w:type="dxa"/>
            <w:gridSpan w:val="2"/>
            <w:shd w:val="clear" w:color="auto" w:fill="auto"/>
          </w:tcPr>
          <w:p w14:paraId="29D9161C" w14:textId="7FF8184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08320A77" w14:textId="3B96A20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02C825FD" w14:textId="58FE927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53661B93" w14:textId="093BF8B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0F3CA6E2" w14:textId="755F11D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24DAD35E" w14:textId="33AA13E0"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5B241F9" w14:textId="77777777" w:rsidTr="005A557B">
        <w:trPr>
          <w:trHeight w:val="299"/>
          <w:jc w:val="center"/>
        </w:trPr>
        <w:tc>
          <w:tcPr>
            <w:tcW w:w="528" w:type="dxa"/>
            <w:vMerge/>
            <w:vAlign w:val="center"/>
          </w:tcPr>
          <w:p w14:paraId="5954EFE6"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2A842897"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7E62A5BC"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Comp.8</w:t>
            </w:r>
          </w:p>
          <w:p w14:paraId="2B16011F" w14:textId="77777777" w:rsidR="00725983" w:rsidRPr="00D6672F" w:rsidRDefault="00725983" w:rsidP="00725983">
            <w:pPr>
              <w:spacing w:after="0" w:line="240" w:lineRule="auto"/>
              <w:rPr>
                <w:rFonts w:cs="Arial"/>
                <w:color w:val="3A3838"/>
                <w:sz w:val="14"/>
                <w:szCs w:val="16"/>
                <w:lang w:eastAsia="es-MX"/>
              </w:rPr>
            </w:pPr>
          </w:p>
        </w:tc>
        <w:tc>
          <w:tcPr>
            <w:tcW w:w="2410" w:type="dxa"/>
            <w:gridSpan w:val="2"/>
            <w:shd w:val="clear" w:color="auto" w:fill="auto"/>
            <w:noWrap/>
            <w:vAlign w:val="center"/>
          </w:tcPr>
          <w:p w14:paraId="0635DB0E" w14:textId="753AB469"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reportes fotográficos de los espacios físicos que contribuyen a la calidad de la infraestructura física educativa en el Estado de Sinaloa.</w:t>
            </w:r>
          </w:p>
        </w:tc>
        <w:tc>
          <w:tcPr>
            <w:tcW w:w="1275" w:type="dxa"/>
            <w:gridSpan w:val="2"/>
            <w:shd w:val="clear" w:color="auto" w:fill="auto"/>
          </w:tcPr>
          <w:p w14:paraId="5B2164ED" w14:textId="6BC8BAB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2B29C4D2" w14:textId="1CD1ECF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7C707544" w14:textId="394559E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014FAEC3" w14:textId="5CC1379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68F02875" w14:textId="5B3D572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604D047E" w14:textId="29C617C9"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 xml:space="preserve">NR </w:t>
            </w:r>
          </w:p>
        </w:tc>
      </w:tr>
      <w:tr w:rsidR="00725983" w:rsidRPr="00D6672F" w14:paraId="319479F2" w14:textId="77777777" w:rsidTr="005A557B">
        <w:trPr>
          <w:trHeight w:val="299"/>
          <w:jc w:val="center"/>
        </w:trPr>
        <w:tc>
          <w:tcPr>
            <w:tcW w:w="528" w:type="dxa"/>
            <w:vMerge/>
            <w:vAlign w:val="center"/>
          </w:tcPr>
          <w:p w14:paraId="2299AC06"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7C692F5A"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38D8F626"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9</w:t>
            </w:r>
          </w:p>
          <w:p w14:paraId="6A4A9358" w14:textId="472CF870" w:rsidR="00725983" w:rsidRPr="00D6672F" w:rsidRDefault="00725983" w:rsidP="00725983">
            <w:pPr>
              <w:spacing w:after="0" w:line="240" w:lineRule="auto"/>
              <w:rPr>
                <w:rFonts w:cs="Arial"/>
                <w:color w:val="3A3838"/>
                <w:sz w:val="14"/>
                <w:szCs w:val="16"/>
                <w:lang w:eastAsia="es-MX"/>
              </w:rPr>
            </w:pPr>
          </w:p>
        </w:tc>
        <w:tc>
          <w:tcPr>
            <w:tcW w:w="2410" w:type="dxa"/>
            <w:gridSpan w:val="2"/>
            <w:shd w:val="clear" w:color="auto" w:fill="auto"/>
            <w:noWrap/>
            <w:vAlign w:val="center"/>
          </w:tcPr>
          <w:p w14:paraId="4A03765A" w14:textId="68281F4C"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planos de los espacios físicos que contribuyen a la calidad de la infraestructura física educativa en el Estado de Sinaloa.</w:t>
            </w:r>
          </w:p>
        </w:tc>
        <w:tc>
          <w:tcPr>
            <w:tcW w:w="1275" w:type="dxa"/>
            <w:gridSpan w:val="2"/>
            <w:shd w:val="clear" w:color="auto" w:fill="auto"/>
          </w:tcPr>
          <w:p w14:paraId="01E03D4E" w14:textId="0EAF73E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129C8E50" w14:textId="3C7CF52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1B0C56A7" w14:textId="34971D7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3650901" w14:textId="7B7E245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16173805" w14:textId="5B4637F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13CCC454" w14:textId="3997BA1F"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22CA237" w14:textId="77777777" w:rsidTr="005A557B">
        <w:trPr>
          <w:trHeight w:val="299"/>
          <w:jc w:val="center"/>
        </w:trPr>
        <w:tc>
          <w:tcPr>
            <w:tcW w:w="528" w:type="dxa"/>
            <w:vMerge/>
            <w:vAlign w:val="center"/>
          </w:tcPr>
          <w:p w14:paraId="281711EE"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1817A936"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5EC3369C" w14:textId="2B6455AB"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Comp.10</w:t>
            </w:r>
          </w:p>
        </w:tc>
        <w:tc>
          <w:tcPr>
            <w:tcW w:w="2410" w:type="dxa"/>
            <w:gridSpan w:val="2"/>
            <w:shd w:val="clear" w:color="auto" w:fill="auto"/>
            <w:noWrap/>
            <w:vAlign w:val="center"/>
          </w:tcPr>
          <w:p w14:paraId="0212EF25" w14:textId="664589E3"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verificación de planteles en el padrón de sepyc de los espacios físicos que contribuyen a la calidad de la infraestructura física educativa en el Estado de Sinaloa.</w:t>
            </w:r>
          </w:p>
        </w:tc>
        <w:tc>
          <w:tcPr>
            <w:tcW w:w="1275" w:type="dxa"/>
            <w:gridSpan w:val="2"/>
            <w:shd w:val="clear" w:color="auto" w:fill="auto"/>
          </w:tcPr>
          <w:p w14:paraId="2B6D0435" w14:textId="7BFEC0D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10472DB7" w14:textId="20D4E9A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15B18266" w14:textId="2451D4D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55E45061" w14:textId="31444BC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32EC8476" w14:textId="2FDE81D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36A279EF" w14:textId="0A2C35F8"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 xml:space="preserve">NR </w:t>
            </w:r>
          </w:p>
        </w:tc>
      </w:tr>
      <w:tr w:rsidR="00725983" w:rsidRPr="00D6672F" w14:paraId="65AC6FA0" w14:textId="77777777" w:rsidTr="005A557B">
        <w:trPr>
          <w:trHeight w:val="299"/>
          <w:jc w:val="center"/>
        </w:trPr>
        <w:tc>
          <w:tcPr>
            <w:tcW w:w="528" w:type="dxa"/>
            <w:vMerge/>
            <w:vAlign w:val="center"/>
          </w:tcPr>
          <w:p w14:paraId="3B445177"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46F6157A"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69A2BB97" w14:textId="05510C7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Act.1.1</w:t>
            </w:r>
          </w:p>
        </w:tc>
        <w:tc>
          <w:tcPr>
            <w:tcW w:w="2410" w:type="dxa"/>
            <w:gridSpan w:val="2"/>
            <w:shd w:val="clear" w:color="auto" w:fill="auto"/>
            <w:noWrap/>
            <w:vAlign w:val="center"/>
          </w:tcPr>
          <w:p w14:paraId="23037AA1" w14:textId="14C7BD28"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integración de estudios y proyectos, especificaciones, costo presupuestal y el programa general de obra al expediente de los espacios físicos que contribuyen a la calidad de la infraestructura física educativa en el Estado de Sinaloa.</w:t>
            </w:r>
          </w:p>
        </w:tc>
        <w:tc>
          <w:tcPr>
            <w:tcW w:w="1275" w:type="dxa"/>
            <w:gridSpan w:val="2"/>
            <w:shd w:val="clear" w:color="auto" w:fill="auto"/>
          </w:tcPr>
          <w:p w14:paraId="5784461B" w14:textId="773889A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08826EED" w14:textId="231560E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0EE629E8" w14:textId="72600770"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2EE2586A" w14:textId="241C2A60"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3C6697A6" w14:textId="0627A691"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46D49D89" w14:textId="1EC595AE"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5815B10" w14:textId="77777777" w:rsidTr="005A557B">
        <w:trPr>
          <w:trHeight w:val="299"/>
          <w:jc w:val="center"/>
        </w:trPr>
        <w:tc>
          <w:tcPr>
            <w:tcW w:w="528" w:type="dxa"/>
            <w:vMerge/>
            <w:vAlign w:val="center"/>
          </w:tcPr>
          <w:p w14:paraId="23434BAE"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67BB2408"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11622E3C" w14:textId="685AE774"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Act.1.2</w:t>
            </w:r>
          </w:p>
        </w:tc>
        <w:tc>
          <w:tcPr>
            <w:tcW w:w="2410" w:type="dxa"/>
            <w:gridSpan w:val="2"/>
            <w:shd w:val="clear" w:color="auto" w:fill="auto"/>
            <w:noWrap/>
            <w:vAlign w:val="center"/>
          </w:tcPr>
          <w:p w14:paraId="7E9479C7" w14:textId="4DB06C64"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1275" w:type="dxa"/>
            <w:gridSpan w:val="2"/>
            <w:shd w:val="clear" w:color="auto" w:fill="auto"/>
          </w:tcPr>
          <w:p w14:paraId="2110BA29" w14:textId="4F051F8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19C27BE8" w14:textId="0633233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551831EC" w14:textId="690A35C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1C3FFEE2" w14:textId="67925BD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5E21D6E7" w14:textId="3A2DC88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533E3B9A" w14:textId="6C5401A7"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 xml:space="preserve">NR </w:t>
            </w:r>
          </w:p>
        </w:tc>
      </w:tr>
      <w:tr w:rsidR="00725983" w:rsidRPr="00D6672F" w14:paraId="6FADF8E7" w14:textId="77777777" w:rsidTr="005A557B">
        <w:trPr>
          <w:trHeight w:val="299"/>
          <w:jc w:val="center"/>
        </w:trPr>
        <w:tc>
          <w:tcPr>
            <w:tcW w:w="528" w:type="dxa"/>
            <w:vMerge/>
            <w:vAlign w:val="center"/>
          </w:tcPr>
          <w:p w14:paraId="1E8F3FAB"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788A4834"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6C00DEDC" w14:textId="667782E8"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Act.2.1</w:t>
            </w:r>
          </w:p>
        </w:tc>
        <w:tc>
          <w:tcPr>
            <w:tcW w:w="2410" w:type="dxa"/>
            <w:gridSpan w:val="2"/>
            <w:shd w:val="clear" w:color="auto" w:fill="auto"/>
            <w:noWrap/>
            <w:vAlign w:val="center"/>
          </w:tcPr>
          <w:p w14:paraId="78729461" w14:textId="043B0F66"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1275" w:type="dxa"/>
            <w:gridSpan w:val="2"/>
            <w:shd w:val="clear" w:color="auto" w:fill="auto"/>
          </w:tcPr>
          <w:p w14:paraId="5EB3542F" w14:textId="1297A53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20B16E29" w14:textId="72DB79C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51DBE1A0" w14:textId="47BD9790"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B6BA2F2" w14:textId="74DB604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6B57065D" w14:textId="09724081"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049BFFB8" w14:textId="6AADCF5D"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A234846" w14:textId="77777777" w:rsidTr="005A557B">
        <w:trPr>
          <w:trHeight w:val="299"/>
          <w:jc w:val="center"/>
        </w:trPr>
        <w:tc>
          <w:tcPr>
            <w:tcW w:w="528" w:type="dxa"/>
            <w:vMerge/>
            <w:vAlign w:val="center"/>
          </w:tcPr>
          <w:p w14:paraId="0032A591"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320651AA"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3777C41F" w14:textId="768970ED"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Act.2.2</w:t>
            </w:r>
          </w:p>
        </w:tc>
        <w:tc>
          <w:tcPr>
            <w:tcW w:w="2410" w:type="dxa"/>
            <w:gridSpan w:val="2"/>
            <w:shd w:val="clear" w:color="auto" w:fill="auto"/>
            <w:noWrap/>
            <w:vAlign w:val="center"/>
          </w:tcPr>
          <w:p w14:paraId="08ABA791" w14:textId="68CA7213"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1275" w:type="dxa"/>
            <w:gridSpan w:val="2"/>
            <w:shd w:val="clear" w:color="auto" w:fill="auto"/>
          </w:tcPr>
          <w:p w14:paraId="3C481209" w14:textId="5EA9C54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3E8AB20" w14:textId="68DCB8D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7FF9CBE1" w14:textId="4F6C56B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2D0F6E1A" w14:textId="1F09CE6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43FF9C8F" w14:textId="7F21527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4025EDDF" w14:textId="763392F0"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 xml:space="preserve">NR </w:t>
            </w:r>
          </w:p>
        </w:tc>
      </w:tr>
      <w:tr w:rsidR="00725983" w:rsidRPr="00D6672F" w14:paraId="7347E060" w14:textId="77777777" w:rsidTr="005A557B">
        <w:trPr>
          <w:trHeight w:val="299"/>
          <w:jc w:val="center"/>
        </w:trPr>
        <w:tc>
          <w:tcPr>
            <w:tcW w:w="528" w:type="dxa"/>
            <w:vMerge/>
            <w:vAlign w:val="center"/>
          </w:tcPr>
          <w:p w14:paraId="06986B1E"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20520E87"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07042677" w14:textId="11F45EEB"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Act.3.1</w:t>
            </w:r>
          </w:p>
        </w:tc>
        <w:tc>
          <w:tcPr>
            <w:tcW w:w="2410" w:type="dxa"/>
            <w:gridSpan w:val="2"/>
            <w:shd w:val="clear" w:color="auto" w:fill="auto"/>
            <w:noWrap/>
            <w:vAlign w:val="center"/>
          </w:tcPr>
          <w:p w14:paraId="45445967" w14:textId="398741AF"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1275" w:type="dxa"/>
            <w:gridSpan w:val="2"/>
            <w:shd w:val="clear" w:color="auto" w:fill="auto"/>
          </w:tcPr>
          <w:p w14:paraId="6A26AAC5" w14:textId="3203467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6872260D" w14:textId="76ABE43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7E2A9C6E" w14:textId="0A47776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3C034C0" w14:textId="563FFEE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3FB48F47" w14:textId="3C6511D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0CE9755B" w14:textId="0A9AB0C4"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3B02B785" w14:textId="77777777" w:rsidTr="005A557B">
        <w:trPr>
          <w:trHeight w:val="299"/>
          <w:jc w:val="center"/>
        </w:trPr>
        <w:tc>
          <w:tcPr>
            <w:tcW w:w="528" w:type="dxa"/>
            <w:vMerge/>
            <w:vAlign w:val="center"/>
          </w:tcPr>
          <w:p w14:paraId="2777A52F"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3408BB8A"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4E0F7134" w14:textId="2A5D435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Act.3.3</w:t>
            </w:r>
          </w:p>
        </w:tc>
        <w:tc>
          <w:tcPr>
            <w:tcW w:w="2410" w:type="dxa"/>
            <w:gridSpan w:val="2"/>
            <w:shd w:val="clear" w:color="auto" w:fill="auto"/>
            <w:noWrap/>
            <w:vAlign w:val="center"/>
          </w:tcPr>
          <w:p w14:paraId="4176AA16" w14:textId="14EF96F1"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revisión del soporte de cargas eléctricas del plantel que contribuyen a la calidad de la infraestructura física educativa en el Estado de Sinaloa.</w:t>
            </w:r>
          </w:p>
        </w:tc>
        <w:tc>
          <w:tcPr>
            <w:tcW w:w="1275" w:type="dxa"/>
            <w:gridSpan w:val="2"/>
            <w:shd w:val="clear" w:color="auto" w:fill="auto"/>
          </w:tcPr>
          <w:p w14:paraId="0067F1CD" w14:textId="42B3D44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2EB3F6DA" w14:textId="3B60446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4911D792" w14:textId="72BDA5B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C87E41D" w14:textId="7022308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144711D7" w14:textId="0C696B80"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05842EC4" w14:textId="0F1263CD"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 xml:space="preserve">NR </w:t>
            </w:r>
          </w:p>
        </w:tc>
      </w:tr>
      <w:tr w:rsidR="00725983" w:rsidRPr="00D6672F" w14:paraId="1875DD5B" w14:textId="77777777" w:rsidTr="005A557B">
        <w:trPr>
          <w:trHeight w:val="299"/>
          <w:jc w:val="center"/>
        </w:trPr>
        <w:tc>
          <w:tcPr>
            <w:tcW w:w="528" w:type="dxa"/>
            <w:vMerge/>
            <w:vAlign w:val="center"/>
          </w:tcPr>
          <w:p w14:paraId="72474A7F"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3401DA88"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46295891" w14:textId="5663205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Act.4.1</w:t>
            </w:r>
          </w:p>
        </w:tc>
        <w:tc>
          <w:tcPr>
            <w:tcW w:w="2410" w:type="dxa"/>
            <w:gridSpan w:val="2"/>
            <w:shd w:val="clear" w:color="auto" w:fill="auto"/>
            <w:noWrap/>
            <w:vAlign w:val="center"/>
          </w:tcPr>
          <w:p w14:paraId="3B377F41" w14:textId="467E5026"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 xml:space="preserve">Porcentaje de costeo de obras de los espacios físicos que contribuyen a la calidad de la </w:t>
            </w:r>
            <w:r w:rsidRPr="00D6672F">
              <w:rPr>
                <w:rFonts w:cs="Arial"/>
                <w:color w:val="3A3838"/>
                <w:sz w:val="16"/>
                <w:szCs w:val="16"/>
                <w:lang w:eastAsia="es-MX"/>
              </w:rPr>
              <w:lastRenderedPageBreak/>
              <w:t>infraestructura física educativa en el Estado de Sinaloa.</w:t>
            </w:r>
          </w:p>
        </w:tc>
        <w:tc>
          <w:tcPr>
            <w:tcW w:w="1275" w:type="dxa"/>
            <w:gridSpan w:val="2"/>
            <w:shd w:val="clear" w:color="auto" w:fill="auto"/>
          </w:tcPr>
          <w:p w14:paraId="5B19AC84" w14:textId="07E3310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lastRenderedPageBreak/>
              <w:t>Sí</w:t>
            </w:r>
          </w:p>
        </w:tc>
        <w:tc>
          <w:tcPr>
            <w:tcW w:w="851" w:type="dxa"/>
            <w:gridSpan w:val="2"/>
            <w:shd w:val="clear" w:color="auto" w:fill="auto"/>
          </w:tcPr>
          <w:p w14:paraId="02FC1DDF" w14:textId="772D765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1D12A64B" w14:textId="708AD60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6F823A27" w14:textId="6AAC20E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71FDCFC5" w14:textId="434DC88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31189E18" w14:textId="72FCC395"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8E45474" w14:textId="77777777" w:rsidTr="005A557B">
        <w:trPr>
          <w:trHeight w:val="299"/>
          <w:jc w:val="center"/>
        </w:trPr>
        <w:tc>
          <w:tcPr>
            <w:tcW w:w="528" w:type="dxa"/>
            <w:vMerge/>
            <w:vAlign w:val="center"/>
          </w:tcPr>
          <w:p w14:paraId="7CB9AF57"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7A88A126"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669B3B71" w14:textId="3170277C"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Act.4.2</w:t>
            </w:r>
          </w:p>
        </w:tc>
        <w:tc>
          <w:tcPr>
            <w:tcW w:w="2410" w:type="dxa"/>
            <w:gridSpan w:val="2"/>
            <w:shd w:val="clear" w:color="auto" w:fill="auto"/>
            <w:noWrap/>
            <w:vAlign w:val="center"/>
          </w:tcPr>
          <w:p w14:paraId="6C445C01" w14:textId="76D5AF46"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1275" w:type="dxa"/>
            <w:gridSpan w:val="2"/>
            <w:shd w:val="clear" w:color="auto" w:fill="auto"/>
          </w:tcPr>
          <w:p w14:paraId="158A792B" w14:textId="31DC00A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C572230" w14:textId="2621CDA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35C774CA" w14:textId="1942FE6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FD82BD8" w14:textId="6878105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6316DBBA" w14:textId="1A135B6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7EF85BBD" w14:textId="15439F88"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 xml:space="preserve">NR </w:t>
            </w:r>
          </w:p>
        </w:tc>
      </w:tr>
      <w:tr w:rsidR="00725983" w:rsidRPr="00D6672F" w14:paraId="705FF380" w14:textId="77777777" w:rsidTr="005A557B">
        <w:trPr>
          <w:trHeight w:val="299"/>
          <w:jc w:val="center"/>
        </w:trPr>
        <w:tc>
          <w:tcPr>
            <w:tcW w:w="528" w:type="dxa"/>
            <w:vMerge/>
            <w:vAlign w:val="center"/>
          </w:tcPr>
          <w:p w14:paraId="0A88A41C"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370C81F7"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75E2B89E" w14:textId="1BCF5C7B"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Act.5.1</w:t>
            </w:r>
          </w:p>
        </w:tc>
        <w:tc>
          <w:tcPr>
            <w:tcW w:w="2410" w:type="dxa"/>
            <w:gridSpan w:val="2"/>
            <w:shd w:val="clear" w:color="auto" w:fill="auto"/>
            <w:noWrap/>
            <w:vAlign w:val="center"/>
          </w:tcPr>
          <w:p w14:paraId="15D18814" w14:textId="7EB1F8BA"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costeo de obras de los espacios físicos que contribuyen a la calidad de la infraestructura física educativa en el Estado de Sinaloa.</w:t>
            </w:r>
          </w:p>
        </w:tc>
        <w:tc>
          <w:tcPr>
            <w:tcW w:w="1275" w:type="dxa"/>
            <w:gridSpan w:val="2"/>
            <w:shd w:val="clear" w:color="auto" w:fill="auto"/>
          </w:tcPr>
          <w:p w14:paraId="225E125A" w14:textId="6012DCB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0DF2CB2F" w14:textId="79DB8F2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36697E4D" w14:textId="3A26801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081F1A9B" w14:textId="6118D20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2C4C5C7D" w14:textId="73A76A1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0884F963" w14:textId="2DA585B3"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NR</w:t>
            </w:r>
          </w:p>
        </w:tc>
      </w:tr>
      <w:tr w:rsidR="00725983" w:rsidRPr="00D6672F" w14:paraId="4206D21D" w14:textId="77777777" w:rsidTr="005A557B">
        <w:trPr>
          <w:trHeight w:val="299"/>
          <w:jc w:val="center"/>
        </w:trPr>
        <w:tc>
          <w:tcPr>
            <w:tcW w:w="528" w:type="dxa"/>
            <w:vMerge/>
            <w:vAlign w:val="center"/>
          </w:tcPr>
          <w:p w14:paraId="5557CA08"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23EE7BA3"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0F09D0D1" w14:textId="370D7F09"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Act.5.2</w:t>
            </w:r>
          </w:p>
        </w:tc>
        <w:tc>
          <w:tcPr>
            <w:tcW w:w="2410" w:type="dxa"/>
            <w:gridSpan w:val="2"/>
            <w:shd w:val="clear" w:color="auto" w:fill="auto"/>
            <w:noWrap/>
            <w:vAlign w:val="center"/>
          </w:tcPr>
          <w:p w14:paraId="069CA909" w14:textId="0C9FF1C8"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cursos programados en agenda de capacitación del Instituto Sinaloense de la Infraestructura Física Educativa en el Estado de Sinaloa en el año N</w:t>
            </w:r>
          </w:p>
        </w:tc>
        <w:tc>
          <w:tcPr>
            <w:tcW w:w="1275" w:type="dxa"/>
            <w:gridSpan w:val="2"/>
            <w:shd w:val="clear" w:color="auto" w:fill="auto"/>
          </w:tcPr>
          <w:p w14:paraId="430D8035" w14:textId="4EAA399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7FC4518" w14:textId="770FC54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23F3B3BD" w14:textId="720E02C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5743239D" w14:textId="103EDF6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45BA2297" w14:textId="789EF4F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10CDCB8E" w14:textId="2037CB7B"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 xml:space="preserve">NR </w:t>
            </w:r>
          </w:p>
        </w:tc>
      </w:tr>
      <w:tr w:rsidR="00725983" w:rsidRPr="00D6672F" w14:paraId="4F951EA8" w14:textId="77777777" w:rsidTr="005A557B">
        <w:trPr>
          <w:trHeight w:val="299"/>
          <w:jc w:val="center"/>
        </w:trPr>
        <w:tc>
          <w:tcPr>
            <w:tcW w:w="528" w:type="dxa"/>
            <w:vMerge/>
            <w:vAlign w:val="center"/>
          </w:tcPr>
          <w:p w14:paraId="1AB77FF9"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0CB53A58"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1F8BEF01" w14:textId="3FD46511"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Act.6.1</w:t>
            </w:r>
          </w:p>
        </w:tc>
        <w:tc>
          <w:tcPr>
            <w:tcW w:w="2410" w:type="dxa"/>
            <w:gridSpan w:val="2"/>
            <w:shd w:val="clear" w:color="auto" w:fill="auto"/>
            <w:noWrap/>
            <w:vAlign w:val="center"/>
          </w:tcPr>
          <w:p w14:paraId="565CB335" w14:textId="6F0B4305"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reuniones de actualización programados en agenda del Instituto Sinaloense de la Infraestructura Física Educativa en el Estado de Sinaloa en el año N</w:t>
            </w:r>
          </w:p>
        </w:tc>
        <w:tc>
          <w:tcPr>
            <w:tcW w:w="1275" w:type="dxa"/>
            <w:gridSpan w:val="2"/>
            <w:shd w:val="clear" w:color="auto" w:fill="auto"/>
          </w:tcPr>
          <w:p w14:paraId="3D53DAC9" w14:textId="737018E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54FD2563" w14:textId="3310F7C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0E90350A" w14:textId="1E8D33C8"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D4F6D97" w14:textId="570DC32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7B2C1317" w14:textId="0528692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64E5665E" w14:textId="0CB83BEB"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NR</w:t>
            </w:r>
          </w:p>
        </w:tc>
      </w:tr>
      <w:tr w:rsidR="00725983" w:rsidRPr="00D6672F" w14:paraId="74DE9786" w14:textId="77777777" w:rsidTr="005A557B">
        <w:trPr>
          <w:trHeight w:val="299"/>
          <w:jc w:val="center"/>
        </w:trPr>
        <w:tc>
          <w:tcPr>
            <w:tcW w:w="528" w:type="dxa"/>
            <w:vMerge/>
            <w:vAlign w:val="center"/>
          </w:tcPr>
          <w:p w14:paraId="09526BCC"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39FE1CA5"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649DADDF" w14:textId="41B5FDDF"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Act.6.2</w:t>
            </w:r>
          </w:p>
        </w:tc>
        <w:tc>
          <w:tcPr>
            <w:tcW w:w="2410" w:type="dxa"/>
            <w:gridSpan w:val="2"/>
            <w:shd w:val="clear" w:color="auto" w:fill="auto"/>
            <w:noWrap/>
            <w:vAlign w:val="center"/>
          </w:tcPr>
          <w:p w14:paraId="10242C3D" w14:textId="1E170DF4"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asistencia a reuniones de actualización programados en agenda del Instituto Sinaloense de la Infraestructura Física Educativa en el Estado de Sinaloa en el año N</w:t>
            </w:r>
          </w:p>
        </w:tc>
        <w:tc>
          <w:tcPr>
            <w:tcW w:w="1275" w:type="dxa"/>
            <w:gridSpan w:val="2"/>
            <w:shd w:val="clear" w:color="auto" w:fill="auto"/>
          </w:tcPr>
          <w:p w14:paraId="56C1ED09" w14:textId="2E78B8A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68AF5A0B" w14:textId="2CFF9C2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2A1E47CA" w14:textId="2A084F0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66B4EA85" w14:textId="4605246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4595DDDD" w14:textId="7A5679F1"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216D3031" w14:textId="20BCC685"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 xml:space="preserve">NR </w:t>
            </w:r>
          </w:p>
        </w:tc>
      </w:tr>
      <w:tr w:rsidR="00725983" w:rsidRPr="00D6672F" w14:paraId="54E29076" w14:textId="77777777" w:rsidTr="005A557B">
        <w:trPr>
          <w:trHeight w:val="299"/>
          <w:jc w:val="center"/>
        </w:trPr>
        <w:tc>
          <w:tcPr>
            <w:tcW w:w="528" w:type="dxa"/>
            <w:vMerge/>
            <w:vAlign w:val="center"/>
          </w:tcPr>
          <w:p w14:paraId="1A67D3B6"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1C31B37A"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39BF184D" w14:textId="66D8D4FF"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Act.7.1</w:t>
            </w:r>
          </w:p>
        </w:tc>
        <w:tc>
          <w:tcPr>
            <w:tcW w:w="2410" w:type="dxa"/>
            <w:gridSpan w:val="2"/>
            <w:shd w:val="clear" w:color="auto" w:fill="auto"/>
            <w:noWrap/>
            <w:vAlign w:val="center"/>
          </w:tcPr>
          <w:p w14:paraId="731418A9" w14:textId="757F1C49"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revisión en sitio, el espacio físico para la localización de los espacios físicos que contribuyen a la calidad de la infraestructura física educativa en el Estado de Sinaloa.</w:t>
            </w:r>
          </w:p>
        </w:tc>
        <w:tc>
          <w:tcPr>
            <w:tcW w:w="1275" w:type="dxa"/>
            <w:gridSpan w:val="2"/>
            <w:shd w:val="clear" w:color="auto" w:fill="auto"/>
          </w:tcPr>
          <w:p w14:paraId="650311AA" w14:textId="6850AB0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1C993C7" w14:textId="6515BFA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6D371E25" w14:textId="1BCBC0E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68C5E02" w14:textId="4E52972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01FF7A93" w14:textId="62911A0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410E1904" w14:textId="7B8B1813"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NR</w:t>
            </w:r>
          </w:p>
        </w:tc>
      </w:tr>
      <w:tr w:rsidR="00725983" w:rsidRPr="00D6672F" w14:paraId="19F6C3D1" w14:textId="77777777" w:rsidTr="005A557B">
        <w:trPr>
          <w:trHeight w:val="299"/>
          <w:jc w:val="center"/>
        </w:trPr>
        <w:tc>
          <w:tcPr>
            <w:tcW w:w="528" w:type="dxa"/>
            <w:vMerge/>
            <w:vAlign w:val="center"/>
          </w:tcPr>
          <w:p w14:paraId="12CCDFD4"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58B37D23"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78D49F99" w14:textId="4ADE3975"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Act.7.2</w:t>
            </w:r>
          </w:p>
        </w:tc>
        <w:tc>
          <w:tcPr>
            <w:tcW w:w="2410" w:type="dxa"/>
            <w:gridSpan w:val="2"/>
            <w:shd w:val="clear" w:color="auto" w:fill="auto"/>
            <w:noWrap/>
            <w:vAlign w:val="center"/>
          </w:tcPr>
          <w:p w14:paraId="0FFBA267" w14:textId="286D03C6"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planos de obras de los espacios físicos que contribuyen a la calidad de la infraestructura física educativa en el Estado de Sinaloa.</w:t>
            </w:r>
          </w:p>
        </w:tc>
        <w:tc>
          <w:tcPr>
            <w:tcW w:w="1275" w:type="dxa"/>
            <w:gridSpan w:val="2"/>
            <w:shd w:val="clear" w:color="auto" w:fill="auto"/>
          </w:tcPr>
          <w:p w14:paraId="4391F999" w14:textId="79BDBC2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5221348E" w14:textId="0E6775A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5EE9FA7C" w14:textId="72B4ABE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513B4B26" w14:textId="517E7AAE"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6ABEE46B" w14:textId="73A01B3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384DC120" w14:textId="5FBD8F98"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 xml:space="preserve">NR </w:t>
            </w:r>
          </w:p>
        </w:tc>
      </w:tr>
      <w:tr w:rsidR="00725983" w:rsidRPr="00D6672F" w14:paraId="4CBE8B43" w14:textId="77777777" w:rsidTr="005A557B">
        <w:trPr>
          <w:trHeight w:val="299"/>
          <w:jc w:val="center"/>
        </w:trPr>
        <w:tc>
          <w:tcPr>
            <w:tcW w:w="528" w:type="dxa"/>
            <w:vMerge/>
            <w:vAlign w:val="center"/>
          </w:tcPr>
          <w:p w14:paraId="2AC2DE93"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10E18958"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375EA393" w14:textId="771EB3E6"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Act.8.1</w:t>
            </w:r>
          </w:p>
        </w:tc>
        <w:tc>
          <w:tcPr>
            <w:tcW w:w="2410" w:type="dxa"/>
            <w:gridSpan w:val="2"/>
            <w:shd w:val="clear" w:color="auto" w:fill="auto"/>
            <w:noWrap/>
            <w:vAlign w:val="center"/>
          </w:tcPr>
          <w:p w14:paraId="44B6177E" w14:textId="79368217"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inspección y control del desarrollo de las obras de los espacios físicos que contribuyen a la calidad de la infraestructura física educativa en el Estado de Sinaloa.</w:t>
            </w:r>
          </w:p>
        </w:tc>
        <w:tc>
          <w:tcPr>
            <w:tcW w:w="1275" w:type="dxa"/>
            <w:gridSpan w:val="2"/>
            <w:shd w:val="clear" w:color="auto" w:fill="auto"/>
          </w:tcPr>
          <w:p w14:paraId="18B0157E" w14:textId="7EE8F09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63538A6" w14:textId="3219D37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32CB02C9" w14:textId="183356B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136A1A0" w14:textId="7C353D2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17E35157" w14:textId="6041E2C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06B444C2" w14:textId="587D856C"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NR</w:t>
            </w:r>
          </w:p>
        </w:tc>
      </w:tr>
      <w:tr w:rsidR="00725983" w:rsidRPr="00D6672F" w14:paraId="6E13EF9D" w14:textId="77777777" w:rsidTr="005A557B">
        <w:trPr>
          <w:trHeight w:val="299"/>
          <w:jc w:val="center"/>
        </w:trPr>
        <w:tc>
          <w:tcPr>
            <w:tcW w:w="528" w:type="dxa"/>
            <w:vMerge/>
            <w:vAlign w:val="center"/>
          </w:tcPr>
          <w:p w14:paraId="2922341C"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2035E260"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4E3A4C4C" w14:textId="0FDEAE41"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Act.8.2</w:t>
            </w:r>
          </w:p>
        </w:tc>
        <w:tc>
          <w:tcPr>
            <w:tcW w:w="2410" w:type="dxa"/>
            <w:gridSpan w:val="2"/>
            <w:shd w:val="clear" w:color="auto" w:fill="auto"/>
            <w:noWrap/>
            <w:vAlign w:val="center"/>
          </w:tcPr>
          <w:p w14:paraId="2D8DEE21" w14:textId="3B29B147"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reportes de avances físicos de las obras que contribuyen a la calidad de la infraestructura física educativa en el Estado de Sinaloa.</w:t>
            </w:r>
          </w:p>
        </w:tc>
        <w:tc>
          <w:tcPr>
            <w:tcW w:w="1275" w:type="dxa"/>
            <w:gridSpan w:val="2"/>
            <w:shd w:val="clear" w:color="auto" w:fill="auto"/>
          </w:tcPr>
          <w:p w14:paraId="38F53EC2" w14:textId="496401B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37558FE" w14:textId="23D2A532"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37E3CAD0" w14:textId="0491B0B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38E84C6E" w14:textId="2178CAA1"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42C8DAA6" w14:textId="5AA6C530"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2E78DF1C" w14:textId="272E7FDE"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 xml:space="preserve">NR </w:t>
            </w:r>
          </w:p>
        </w:tc>
      </w:tr>
      <w:tr w:rsidR="00725983" w:rsidRPr="00D6672F" w14:paraId="640E8DEF" w14:textId="77777777" w:rsidTr="005A557B">
        <w:trPr>
          <w:trHeight w:val="299"/>
          <w:jc w:val="center"/>
        </w:trPr>
        <w:tc>
          <w:tcPr>
            <w:tcW w:w="528" w:type="dxa"/>
            <w:vMerge/>
            <w:vAlign w:val="center"/>
          </w:tcPr>
          <w:p w14:paraId="0DDC4DF4"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57A73D1E"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45E07992" w14:textId="0E4E7226"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Act.9.1</w:t>
            </w:r>
          </w:p>
        </w:tc>
        <w:tc>
          <w:tcPr>
            <w:tcW w:w="2410" w:type="dxa"/>
            <w:gridSpan w:val="2"/>
            <w:shd w:val="clear" w:color="auto" w:fill="auto"/>
            <w:noWrap/>
            <w:vAlign w:val="center"/>
          </w:tcPr>
          <w:p w14:paraId="4FA4AF6E" w14:textId="4982D3A0"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acciones de planeación y ejecución para el mejoramiento y modernización de la infraestructura física educativa en el Estado de Sinaloa</w:t>
            </w:r>
          </w:p>
        </w:tc>
        <w:tc>
          <w:tcPr>
            <w:tcW w:w="1275" w:type="dxa"/>
            <w:gridSpan w:val="2"/>
            <w:shd w:val="clear" w:color="auto" w:fill="auto"/>
          </w:tcPr>
          <w:p w14:paraId="7BEADD2F" w14:textId="1CA2B05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C344630" w14:textId="631839A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7C7591DA" w14:textId="64357CA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4569401F" w14:textId="32024FE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71CDBCB3" w14:textId="4AE79FC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7CCD1E41" w14:textId="128B6600"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NR</w:t>
            </w:r>
          </w:p>
        </w:tc>
      </w:tr>
      <w:tr w:rsidR="00725983" w:rsidRPr="00D6672F" w14:paraId="24639804" w14:textId="77777777" w:rsidTr="005A557B">
        <w:trPr>
          <w:trHeight w:val="299"/>
          <w:jc w:val="center"/>
        </w:trPr>
        <w:tc>
          <w:tcPr>
            <w:tcW w:w="528" w:type="dxa"/>
            <w:vMerge/>
            <w:vAlign w:val="center"/>
          </w:tcPr>
          <w:p w14:paraId="12703235"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7542CDD4"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1EDF2F29" w14:textId="49543E5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Act.9.2</w:t>
            </w:r>
          </w:p>
        </w:tc>
        <w:tc>
          <w:tcPr>
            <w:tcW w:w="2410" w:type="dxa"/>
            <w:gridSpan w:val="2"/>
            <w:shd w:val="clear" w:color="auto" w:fill="auto"/>
            <w:noWrap/>
            <w:vAlign w:val="center"/>
          </w:tcPr>
          <w:p w14:paraId="7320F628" w14:textId="3AFD6B01"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 xml:space="preserve">Porcentaje de acciones de planeación y ejecución para el mejoramiento y modernización </w:t>
            </w:r>
            <w:r w:rsidRPr="00D6672F">
              <w:rPr>
                <w:rFonts w:cs="Arial"/>
                <w:color w:val="3A3838"/>
                <w:sz w:val="16"/>
                <w:szCs w:val="16"/>
                <w:lang w:eastAsia="es-MX"/>
              </w:rPr>
              <w:lastRenderedPageBreak/>
              <w:t>de la infraestructura física educativa en el Estado de Sinaloa</w:t>
            </w:r>
          </w:p>
        </w:tc>
        <w:tc>
          <w:tcPr>
            <w:tcW w:w="1275" w:type="dxa"/>
            <w:gridSpan w:val="2"/>
            <w:shd w:val="clear" w:color="auto" w:fill="auto"/>
          </w:tcPr>
          <w:p w14:paraId="52905A8F" w14:textId="28547BF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lastRenderedPageBreak/>
              <w:t>Sí</w:t>
            </w:r>
          </w:p>
        </w:tc>
        <w:tc>
          <w:tcPr>
            <w:tcW w:w="851" w:type="dxa"/>
            <w:gridSpan w:val="2"/>
            <w:shd w:val="clear" w:color="auto" w:fill="auto"/>
          </w:tcPr>
          <w:p w14:paraId="06EF0DDF" w14:textId="3368378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1BF3E966" w14:textId="72FCE00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74DA92C" w14:textId="1DBFA9A8"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795FE2E2" w14:textId="32EA3B6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6E8FF980" w14:textId="66D8426D" w:rsidR="00725983" w:rsidRPr="00725983" w:rsidRDefault="00725983" w:rsidP="00725983">
            <w:pPr>
              <w:spacing w:after="0" w:line="240" w:lineRule="auto"/>
              <w:jc w:val="center"/>
              <w:rPr>
                <w:rFonts w:cs="Arial"/>
                <w:i/>
                <w:iCs/>
                <w:color w:val="3A3838"/>
                <w:sz w:val="18"/>
                <w:szCs w:val="18"/>
                <w:lang w:eastAsia="es-MX"/>
              </w:rPr>
            </w:pPr>
            <w:r w:rsidRPr="00725983">
              <w:rPr>
                <w:rFonts w:cs="Arial"/>
                <w:color w:val="3A3838"/>
                <w:sz w:val="16"/>
                <w:szCs w:val="16"/>
                <w:lang w:eastAsia="es-MX"/>
              </w:rPr>
              <w:t xml:space="preserve">NR </w:t>
            </w:r>
          </w:p>
        </w:tc>
      </w:tr>
      <w:tr w:rsidR="00725983" w:rsidRPr="00D6672F" w14:paraId="533310CD" w14:textId="77777777" w:rsidTr="005A557B">
        <w:trPr>
          <w:trHeight w:val="401"/>
          <w:jc w:val="center"/>
        </w:trPr>
        <w:tc>
          <w:tcPr>
            <w:tcW w:w="528" w:type="dxa"/>
            <w:vMerge/>
            <w:vAlign w:val="center"/>
          </w:tcPr>
          <w:p w14:paraId="1BCB9651"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6C525220"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2D259860" w14:textId="79D1D668"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Act.10.1</w:t>
            </w:r>
          </w:p>
        </w:tc>
        <w:tc>
          <w:tcPr>
            <w:tcW w:w="2410" w:type="dxa"/>
            <w:gridSpan w:val="2"/>
            <w:shd w:val="clear" w:color="auto" w:fill="auto"/>
            <w:noWrap/>
            <w:vAlign w:val="center"/>
          </w:tcPr>
          <w:p w14:paraId="1653735E" w14:textId="26FEE2F3"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levantamientos de los espacios físicos que contribuyen a la calidad de la infraestructura física educativa en el Estado de Sinaloa.</w:t>
            </w:r>
          </w:p>
        </w:tc>
        <w:tc>
          <w:tcPr>
            <w:tcW w:w="1275" w:type="dxa"/>
            <w:gridSpan w:val="2"/>
            <w:shd w:val="clear" w:color="auto" w:fill="auto"/>
          </w:tcPr>
          <w:p w14:paraId="1A7DA47C" w14:textId="4C244B3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611BD986" w14:textId="4027D01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0474D787" w14:textId="6A2B249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117D1476" w14:textId="5CDC64F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0686B21C" w14:textId="5EF51C7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786B9B55" w14:textId="2931ED4C"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2BA23DA" w14:textId="77777777" w:rsidTr="005A557B">
        <w:trPr>
          <w:trHeight w:val="299"/>
          <w:jc w:val="center"/>
        </w:trPr>
        <w:tc>
          <w:tcPr>
            <w:tcW w:w="528" w:type="dxa"/>
            <w:vMerge/>
            <w:vAlign w:val="center"/>
          </w:tcPr>
          <w:p w14:paraId="6AC3A9DA" w14:textId="77777777" w:rsidR="00725983" w:rsidRPr="00D6672F" w:rsidRDefault="00725983" w:rsidP="00725983">
            <w:pPr>
              <w:spacing w:after="0" w:line="240" w:lineRule="auto"/>
              <w:jc w:val="center"/>
              <w:rPr>
                <w:rFonts w:cs="Arial"/>
                <w:color w:val="3A3838"/>
                <w:sz w:val="16"/>
                <w:szCs w:val="18"/>
                <w:lang w:eastAsia="es-MX"/>
              </w:rPr>
            </w:pPr>
          </w:p>
        </w:tc>
        <w:tc>
          <w:tcPr>
            <w:tcW w:w="895" w:type="dxa"/>
            <w:vMerge/>
            <w:shd w:val="clear" w:color="auto" w:fill="D9D9D9" w:themeFill="background1" w:themeFillShade="D9"/>
            <w:noWrap/>
            <w:vAlign w:val="center"/>
          </w:tcPr>
          <w:p w14:paraId="6F57EF0D" w14:textId="77777777" w:rsidR="00725983" w:rsidRPr="00D6672F" w:rsidRDefault="00725983" w:rsidP="00725983">
            <w:pPr>
              <w:spacing w:after="0" w:line="240" w:lineRule="auto"/>
              <w:jc w:val="center"/>
              <w:rPr>
                <w:rFonts w:cs="Arial"/>
                <w:b/>
                <w:sz w:val="14"/>
                <w:szCs w:val="16"/>
                <w:lang w:eastAsia="es-MX"/>
              </w:rPr>
            </w:pPr>
          </w:p>
        </w:tc>
        <w:tc>
          <w:tcPr>
            <w:tcW w:w="567" w:type="dxa"/>
            <w:shd w:val="clear" w:color="auto" w:fill="auto"/>
            <w:vAlign w:val="center"/>
          </w:tcPr>
          <w:p w14:paraId="1B7AC447" w14:textId="2C870B0B"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Act.10.2</w:t>
            </w:r>
          </w:p>
        </w:tc>
        <w:tc>
          <w:tcPr>
            <w:tcW w:w="2410" w:type="dxa"/>
            <w:gridSpan w:val="2"/>
            <w:shd w:val="clear" w:color="auto" w:fill="auto"/>
            <w:noWrap/>
            <w:vAlign w:val="center"/>
          </w:tcPr>
          <w:p w14:paraId="4FC8A9B0" w14:textId="1B555919" w:rsidR="00725983" w:rsidRPr="00D6672F" w:rsidRDefault="00725983" w:rsidP="00725983">
            <w:pPr>
              <w:spacing w:after="0" w:line="240" w:lineRule="auto"/>
              <w:jc w:val="center"/>
              <w:rPr>
                <w:rFonts w:cs="Arial"/>
                <w:szCs w:val="20"/>
                <w:lang w:eastAsia="es-MX"/>
              </w:rPr>
            </w:pPr>
            <w:r w:rsidRPr="00D6672F">
              <w:rPr>
                <w:rFonts w:cs="Arial"/>
                <w:color w:val="3A3838"/>
                <w:sz w:val="16"/>
                <w:szCs w:val="16"/>
                <w:lang w:eastAsia="es-MX"/>
              </w:rPr>
              <w:t>Porcentaje de acciones para la rehabilitación de la infraestructura física educativa realizadas en el Estado de Sinaloa</w:t>
            </w:r>
          </w:p>
        </w:tc>
        <w:tc>
          <w:tcPr>
            <w:tcW w:w="1275" w:type="dxa"/>
            <w:gridSpan w:val="2"/>
            <w:shd w:val="clear" w:color="auto" w:fill="auto"/>
          </w:tcPr>
          <w:p w14:paraId="6022B33B" w14:textId="2766FF7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2E42C6A9" w14:textId="5266370D"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0" w:type="dxa"/>
            <w:gridSpan w:val="2"/>
            <w:shd w:val="clear" w:color="auto" w:fill="auto"/>
          </w:tcPr>
          <w:p w14:paraId="52CC0E45" w14:textId="1427899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51" w:type="dxa"/>
            <w:gridSpan w:val="2"/>
            <w:shd w:val="clear" w:color="auto" w:fill="auto"/>
          </w:tcPr>
          <w:p w14:paraId="794C54D7" w14:textId="0E1AA796"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709" w:type="dxa"/>
            <w:gridSpan w:val="2"/>
            <w:shd w:val="clear" w:color="auto" w:fill="auto"/>
          </w:tcPr>
          <w:p w14:paraId="005FABE7" w14:textId="7C527A83"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Sí</w:t>
            </w:r>
          </w:p>
        </w:tc>
        <w:tc>
          <w:tcPr>
            <w:tcW w:w="805" w:type="dxa"/>
            <w:gridSpan w:val="2"/>
            <w:shd w:val="clear" w:color="auto" w:fill="auto"/>
            <w:noWrap/>
            <w:vAlign w:val="center"/>
          </w:tcPr>
          <w:p w14:paraId="715270B1" w14:textId="0F0FFA87"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 xml:space="preserve">NR </w:t>
            </w:r>
          </w:p>
        </w:tc>
      </w:tr>
      <w:tr w:rsidR="00725983" w:rsidRPr="00D6672F" w14:paraId="73279FC3" w14:textId="77777777" w:rsidTr="005A557B">
        <w:trPr>
          <w:trHeight w:val="370"/>
          <w:jc w:val="center"/>
        </w:trPr>
        <w:tc>
          <w:tcPr>
            <w:tcW w:w="528" w:type="dxa"/>
            <w:vMerge w:val="restart"/>
            <w:shd w:val="clear" w:color="auto" w:fill="D9D9D9" w:themeFill="background1" w:themeFillShade="D9"/>
            <w:noWrap/>
            <w:vAlign w:val="center"/>
            <w:hideMark/>
          </w:tcPr>
          <w:p w14:paraId="6F3075F0" w14:textId="77777777" w:rsidR="00725983" w:rsidRPr="00D6672F" w:rsidRDefault="00725983" w:rsidP="00725983">
            <w:pPr>
              <w:spacing w:after="0" w:line="240" w:lineRule="auto"/>
              <w:jc w:val="center"/>
              <w:rPr>
                <w:rFonts w:cs="Arial"/>
                <w:b/>
                <w:color w:val="000000"/>
                <w:sz w:val="16"/>
                <w:szCs w:val="18"/>
                <w:lang w:eastAsia="es-MX"/>
              </w:rPr>
            </w:pPr>
            <w:r w:rsidRPr="00D6672F">
              <w:rPr>
                <w:rFonts w:cs="Arial"/>
                <w:b/>
                <w:color w:val="3A3838"/>
                <w:sz w:val="16"/>
                <w:szCs w:val="18"/>
                <w:lang w:eastAsia="es-MX"/>
              </w:rPr>
              <w:t>FID</w:t>
            </w:r>
          </w:p>
        </w:tc>
        <w:tc>
          <w:tcPr>
            <w:tcW w:w="895" w:type="dxa"/>
            <w:shd w:val="clear" w:color="auto" w:fill="D9D9D9" w:themeFill="background1" w:themeFillShade="D9"/>
            <w:noWrap/>
            <w:vAlign w:val="center"/>
          </w:tcPr>
          <w:p w14:paraId="31295E9E" w14:textId="77777777" w:rsidR="00725983" w:rsidRPr="00D6672F" w:rsidRDefault="00725983" w:rsidP="00725983">
            <w:pPr>
              <w:spacing w:after="0" w:line="240" w:lineRule="auto"/>
              <w:jc w:val="center"/>
              <w:rPr>
                <w:rFonts w:cs="Arial"/>
                <w:b/>
                <w:sz w:val="14"/>
                <w:szCs w:val="16"/>
                <w:lang w:eastAsia="es-MX"/>
              </w:rPr>
            </w:pPr>
            <w:r w:rsidRPr="00D6672F">
              <w:rPr>
                <w:rFonts w:cs="Arial"/>
                <w:b/>
                <w:sz w:val="14"/>
                <w:szCs w:val="16"/>
                <w:lang w:eastAsia="es-MX"/>
              </w:rPr>
              <w:t>Resultados</w:t>
            </w:r>
          </w:p>
        </w:tc>
        <w:tc>
          <w:tcPr>
            <w:tcW w:w="567" w:type="dxa"/>
            <w:shd w:val="clear" w:color="auto" w:fill="auto"/>
            <w:vAlign w:val="center"/>
          </w:tcPr>
          <w:p w14:paraId="1B1F9291"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Indicador FID Estratégico</w:t>
            </w:r>
          </w:p>
        </w:tc>
        <w:tc>
          <w:tcPr>
            <w:tcW w:w="2410" w:type="dxa"/>
            <w:gridSpan w:val="2"/>
            <w:shd w:val="clear" w:color="auto" w:fill="auto"/>
            <w:vAlign w:val="center"/>
            <w:hideMark/>
          </w:tcPr>
          <w:p w14:paraId="25467CE0" w14:textId="6D111D98" w:rsidR="00725983" w:rsidRPr="00D6672F" w:rsidRDefault="00725983" w:rsidP="00725983">
            <w:pPr>
              <w:spacing w:after="0" w:line="240" w:lineRule="auto"/>
              <w:jc w:val="center"/>
              <w:rPr>
                <w:rFonts w:cs="Arial"/>
                <w:color w:val="3A3838"/>
                <w:sz w:val="18"/>
                <w:szCs w:val="18"/>
                <w:lang w:eastAsia="es-MX"/>
              </w:rPr>
            </w:pPr>
            <w:r w:rsidRPr="00D6672F">
              <w:rPr>
                <w:rFonts w:cs="Arial"/>
                <w:color w:val="3A3838"/>
                <w:sz w:val="18"/>
                <w:szCs w:val="18"/>
                <w:lang w:eastAsia="es-MX"/>
              </w:rPr>
              <w:t>No aplica</w:t>
            </w:r>
          </w:p>
        </w:tc>
        <w:tc>
          <w:tcPr>
            <w:tcW w:w="1275" w:type="dxa"/>
            <w:gridSpan w:val="2"/>
            <w:shd w:val="clear" w:color="auto" w:fill="auto"/>
            <w:hideMark/>
          </w:tcPr>
          <w:p w14:paraId="1C3159B2" w14:textId="7BF9E55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51" w:type="dxa"/>
            <w:gridSpan w:val="2"/>
            <w:shd w:val="clear" w:color="auto" w:fill="auto"/>
            <w:hideMark/>
          </w:tcPr>
          <w:p w14:paraId="2C4ABD9C" w14:textId="6371F2E7"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50" w:type="dxa"/>
            <w:gridSpan w:val="2"/>
            <w:shd w:val="clear" w:color="auto" w:fill="auto"/>
            <w:hideMark/>
          </w:tcPr>
          <w:p w14:paraId="4A58C923" w14:textId="0A09EB8C"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51" w:type="dxa"/>
            <w:gridSpan w:val="2"/>
            <w:shd w:val="clear" w:color="auto" w:fill="auto"/>
            <w:hideMark/>
          </w:tcPr>
          <w:p w14:paraId="4B2917C9" w14:textId="3F4ACB7B"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709" w:type="dxa"/>
            <w:gridSpan w:val="2"/>
            <w:shd w:val="clear" w:color="auto" w:fill="auto"/>
            <w:hideMark/>
          </w:tcPr>
          <w:p w14:paraId="02824C38" w14:textId="631D7834"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05" w:type="dxa"/>
            <w:gridSpan w:val="2"/>
            <w:shd w:val="clear" w:color="auto" w:fill="auto"/>
            <w:vAlign w:val="center"/>
            <w:hideMark/>
          </w:tcPr>
          <w:p w14:paraId="5BB2BDC9" w14:textId="466BBC8B"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NR</w:t>
            </w:r>
          </w:p>
        </w:tc>
      </w:tr>
      <w:tr w:rsidR="00725983" w:rsidRPr="00D6672F" w14:paraId="52E747FE" w14:textId="77777777" w:rsidTr="005A557B">
        <w:trPr>
          <w:trHeight w:val="370"/>
          <w:jc w:val="center"/>
        </w:trPr>
        <w:tc>
          <w:tcPr>
            <w:tcW w:w="528" w:type="dxa"/>
            <w:vMerge/>
            <w:shd w:val="clear" w:color="auto" w:fill="D9D9D9" w:themeFill="background1" w:themeFillShade="D9"/>
            <w:noWrap/>
            <w:vAlign w:val="center"/>
          </w:tcPr>
          <w:p w14:paraId="5228E138" w14:textId="77777777" w:rsidR="00725983" w:rsidRPr="00D6672F" w:rsidRDefault="00725983" w:rsidP="00725983">
            <w:pPr>
              <w:spacing w:after="0" w:line="240" w:lineRule="auto"/>
              <w:rPr>
                <w:rFonts w:cs="Arial"/>
                <w:color w:val="3A3838"/>
                <w:sz w:val="16"/>
                <w:szCs w:val="18"/>
                <w:lang w:eastAsia="es-MX"/>
              </w:rPr>
            </w:pPr>
          </w:p>
        </w:tc>
        <w:tc>
          <w:tcPr>
            <w:tcW w:w="895" w:type="dxa"/>
            <w:shd w:val="clear" w:color="auto" w:fill="D9D9D9" w:themeFill="background1" w:themeFillShade="D9"/>
            <w:noWrap/>
            <w:vAlign w:val="center"/>
          </w:tcPr>
          <w:p w14:paraId="0554F20C" w14:textId="77777777" w:rsidR="00725983" w:rsidRPr="00D6672F" w:rsidRDefault="00725983" w:rsidP="00725983">
            <w:pPr>
              <w:spacing w:after="0" w:line="240" w:lineRule="auto"/>
              <w:jc w:val="center"/>
              <w:rPr>
                <w:rFonts w:cs="Arial"/>
                <w:b/>
                <w:sz w:val="14"/>
                <w:szCs w:val="16"/>
                <w:lang w:eastAsia="es-MX"/>
              </w:rPr>
            </w:pPr>
            <w:r w:rsidRPr="00D6672F">
              <w:rPr>
                <w:rFonts w:cs="Arial"/>
                <w:b/>
                <w:sz w:val="14"/>
                <w:szCs w:val="16"/>
                <w:lang w:eastAsia="es-MX"/>
              </w:rPr>
              <w:t>Gestión</w:t>
            </w:r>
          </w:p>
        </w:tc>
        <w:tc>
          <w:tcPr>
            <w:tcW w:w="567" w:type="dxa"/>
            <w:shd w:val="clear" w:color="auto" w:fill="auto"/>
            <w:vAlign w:val="center"/>
          </w:tcPr>
          <w:p w14:paraId="26D65B87"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Indicador FID Gestión</w:t>
            </w:r>
          </w:p>
        </w:tc>
        <w:tc>
          <w:tcPr>
            <w:tcW w:w="2410" w:type="dxa"/>
            <w:gridSpan w:val="2"/>
            <w:shd w:val="clear" w:color="auto" w:fill="auto"/>
            <w:vAlign w:val="center"/>
          </w:tcPr>
          <w:p w14:paraId="0882011E" w14:textId="63ACE8AE" w:rsidR="00725983" w:rsidRPr="00D6672F" w:rsidRDefault="00725983" w:rsidP="00725983">
            <w:pPr>
              <w:spacing w:after="0" w:line="240" w:lineRule="auto"/>
              <w:jc w:val="center"/>
              <w:rPr>
                <w:rFonts w:cs="Arial"/>
                <w:color w:val="3A3838"/>
                <w:sz w:val="18"/>
                <w:szCs w:val="18"/>
                <w:lang w:eastAsia="es-MX"/>
              </w:rPr>
            </w:pPr>
            <w:r w:rsidRPr="00D6672F">
              <w:rPr>
                <w:rFonts w:cs="Arial"/>
                <w:color w:val="3A3838"/>
                <w:sz w:val="18"/>
                <w:szCs w:val="18"/>
                <w:lang w:eastAsia="es-MX"/>
              </w:rPr>
              <w:t>No aplica</w:t>
            </w:r>
          </w:p>
        </w:tc>
        <w:tc>
          <w:tcPr>
            <w:tcW w:w="1275" w:type="dxa"/>
            <w:gridSpan w:val="2"/>
            <w:shd w:val="clear" w:color="auto" w:fill="auto"/>
          </w:tcPr>
          <w:p w14:paraId="7E71A2C7" w14:textId="6CD3140F"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51" w:type="dxa"/>
            <w:gridSpan w:val="2"/>
            <w:shd w:val="clear" w:color="auto" w:fill="auto"/>
          </w:tcPr>
          <w:p w14:paraId="687EA60D" w14:textId="4C40FDF9"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50" w:type="dxa"/>
            <w:gridSpan w:val="2"/>
            <w:shd w:val="clear" w:color="auto" w:fill="auto"/>
          </w:tcPr>
          <w:p w14:paraId="5DB52101" w14:textId="7D840428"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51" w:type="dxa"/>
            <w:gridSpan w:val="2"/>
            <w:shd w:val="clear" w:color="auto" w:fill="auto"/>
          </w:tcPr>
          <w:p w14:paraId="08C00CDE" w14:textId="767EEB9A"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709" w:type="dxa"/>
            <w:gridSpan w:val="2"/>
            <w:shd w:val="clear" w:color="auto" w:fill="auto"/>
          </w:tcPr>
          <w:p w14:paraId="4ABA4A88" w14:textId="215EF9B5" w:rsidR="00725983" w:rsidRPr="00D6672F" w:rsidRDefault="00725983" w:rsidP="00725983">
            <w:pPr>
              <w:spacing w:after="0" w:line="240" w:lineRule="auto"/>
              <w:jc w:val="center"/>
              <w:rPr>
                <w:rFonts w:cs="Arial"/>
                <w:i/>
                <w:iCs/>
                <w:color w:val="3A3838"/>
                <w:sz w:val="16"/>
                <w:szCs w:val="18"/>
                <w:lang w:eastAsia="es-MX"/>
              </w:rPr>
            </w:pPr>
            <w:r w:rsidRPr="00D6672F">
              <w:rPr>
                <w:rFonts w:cs="Arial"/>
                <w:i/>
                <w:iCs/>
                <w:color w:val="3A3838"/>
                <w:sz w:val="16"/>
                <w:szCs w:val="18"/>
                <w:lang w:eastAsia="es-MX"/>
              </w:rPr>
              <w:t>No</w:t>
            </w:r>
          </w:p>
        </w:tc>
        <w:tc>
          <w:tcPr>
            <w:tcW w:w="805" w:type="dxa"/>
            <w:gridSpan w:val="2"/>
            <w:shd w:val="clear" w:color="auto" w:fill="auto"/>
            <w:vAlign w:val="center"/>
          </w:tcPr>
          <w:p w14:paraId="67CA31D9" w14:textId="0C929DAE" w:rsidR="00725983" w:rsidRPr="009527A6" w:rsidRDefault="00725983" w:rsidP="00725983">
            <w:pPr>
              <w:spacing w:after="0" w:line="240" w:lineRule="auto"/>
              <w:jc w:val="center"/>
              <w:rPr>
                <w:rFonts w:cs="Arial"/>
                <w:i/>
                <w:iCs/>
                <w:color w:val="3A3838"/>
                <w:sz w:val="18"/>
                <w:szCs w:val="18"/>
                <w:highlight w:val="yellow"/>
                <w:lang w:eastAsia="es-MX"/>
              </w:rPr>
            </w:pPr>
            <w:r>
              <w:rPr>
                <w:rFonts w:cs="Arial"/>
                <w:color w:val="3A3838"/>
                <w:sz w:val="16"/>
                <w:szCs w:val="16"/>
                <w:lang w:eastAsia="es-MX"/>
              </w:rPr>
              <w:t xml:space="preserve">NR </w:t>
            </w:r>
          </w:p>
        </w:tc>
      </w:tr>
      <w:tr w:rsidR="00725983" w:rsidRPr="00D6672F" w14:paraId="5E38FD0F" w14:textId="77777777" w:rsidTr="005A557B">
        <w:trPr>
          <w:gridAfter w:val="1"/>
          <w:wAfter w:w="110" w:type="dxa"/>
          <w:trHeight w:val="798"/>
          <w:jc w:val="center"/>
        </w:trPr>
        <w:tc>
          <w:tcPr>
            <w:tcW w:w="528" w:type="dxa"/>
            <w:vMerge w:val="restart"/>
            <w:shd w:val="clear" w:color="auto" w:fill="D9D9D9" w:themeFill="background1" w:themeFillShade="D9"/>
            <w:vAlign w:val="center"/>
            <w:hideMark/>
          </w:tcPr>
          <w:p w14:paraId="23587DF3" w14:textId="77777777" w:rsidR="00725983" w:rsidRPr="00D6672F" w:rsidRDefault="00725983" w:rsidP="00725983">
            <w:pPr>
              <w:spacing w:after="0" w:line="240" w:lineRule="auto"/>
              <w:jc w:val="center"/>
              <w:rPr>
                <w:rFonts w:cs="Arial"/>
                <w:b/>
                <w:color w:val="3A3838"/>
                <w:sz w:val="18"/>
                <w:szCs w:val="18"/>
                <w:lang w:eastAsia="es-MX"/>
              </w:rPr>
            </w:pPr>
            <w:r w:rsidRPr="00D6672F">
              <w:rPr>
                <w:rFonts w:cs="Arial"/>
                <w:b/>
                <w:color w:val="3A3838"/>
                <w:sz w:val="18"/>
                <w:szCs w:val="18"/>
                <w:lang w:eastAsia="es-MX"/>
              </w:rPr>
              <w:t>MIR</w:t>
            </w:r>
          </w:p>
        </w:tc>
        <w:tc>
          <w:tcPr>
            <w:tcW w:w="895" w:type="dxa"/>
            <w:shd w:val="clear" w:color="auto" w:fill="D9D9D9" w:themeFill="background1" w:themeFillShade="D9"/>
            <w:vAlign w:val="center"/>
            <w:hideMark/>
          </w:tcPr>
          <w:p w14:paraId="14E4A64D" w14:textId="77777777" w:rsidR="00725983" w:rsidRPr="00D6672F" w:rsidRDefault="00725983" w:rsidP="00725983">
            <w:pPr>
              <w:spacing w:after="0" w:line="240" w:lineRule="auto"/>
              <w:jc w:val="center"/>
              <w:rPr>
                <w:rFonts w:cs="Arial"/>
                <w:b/>
                <w:color w:val="3A3838"/>
                <w:sz w:val="14"/>
                <w:szCs w:val="16"/>
                <w:lang w:eastAsia="es-MX"/>
              </w:rPr>
            </w:pPr>
            <w:r w:rsidRPr="00D6672F">
              <w:rPr>
                <w:rFonts w:cs="Arial"/>
                <w:b/>
                <w:color w:val="3A3838"/>
                <w:sz w:val="14"/>
                <w:szCs w:val="16"/>
                <w:lang w:eastAsia="es-MX"/>
              </w:rPr>
              <w:t>Nivel de objetivo</w:t>
            </w:r>
          </w:p>
        </w:tc>
        <w:tc>
          <w:tcPr>
            <w:tcW w:w="567" w:type="dxa"/>
            <w:shd w:val="clear" w:color="auto" w:fill="auto"/>
            <w:vAlign w:val="center"/>
            <w:hideMark/>
          </w:tcPr>
          <w:p w14:paraId="22CC9557"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Nombre del indicador</w:t>
            </w:r>
          </w:p>
        </w:tc>
        <w:tc>
          <w:tcPr>
            <w:tcW w:w="1276" w:type="dxa"/>
            <w:shd w:val="clear" w:color="auto" w:fill="auto"/>
            <w:vAlign w:val="center"/>
            <w:hideMark/>
          </w:tcPr>
          <w:p w14:paraId="1D89FB61"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Meta</w:t>
            </w:r>
          </w:p>
        </w:tc>
        <w:tc>
          <w:tcPr>
            <w:tcW w:w="1134" w:type="dxa"/>
            <w:shd w:val="clear" w:color="auto" w:fill="auto"/>
            <w:vAlign w:val="center"/>
            <w:hideMark/>
          </w:tcPr>
          <w:p w14:paraId="517D8ABC"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Método de cálculo</w:t>
            </w:r>
          </w:p>
        </w:tc>
        <w:tc>
          <w:tcPr>
            <w:tcW w:w="992" w:type="dxa"/>
            <w:shd w:val="clear" w:color="auto" w:fill="auto"/>
            <w:vAlign w:val="center"/>
            <w:hideMark/>
          </w:tcPr>
          <w:p w14:paraId="5840279C"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Unidad de medida</w:t>
            </w:r>
          </w:p>
        </w:tc>
        <w:tc>
          <w:tcPr>
            <w:tcW w:w="567" w:type="dxa"/>
            <w:gridSpan w:val="2"/>
            <w:shd w:val="clear" w:color="auto" w:fill="auto"/>
            <w:vAlign w:val="center"/>
            <w:hideMark/>
          </w:tcPr>
          <w:p w14:paraId="303C794B"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Congruente con el sentido del indicador</w:t>
            </w:r>
          </w:p>
        </w:tc>
        <w:tc>
          <w:tcPr>
            <w:tcW w:w="992" w:type="dxa"/>
            <w:gridSpan w:val="2"/>
            <w:shd w:val="clear" w:color="auto" w:fill="auto"/>
            <w:vAlign w:val="center"/>
            <w:hideMark/>
          </w:tcPr>
          <w:p w14:paraId="1B06021F"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Orientada a la mejora del desempeño</w:t>
            </w:r>
          </w:p>
        </w:tc>
        <w:tc>
          <w:tcPr>
            <w:tcW w:w="1134" w:type="dxa"/>
            <w:gridSpan w:val="2"/>
            <w:shd w:val="clear" w:color="auto" w:fill="auto"/>
            <w:vAlign w:val="center"/>
            <w:hideMark/>
          </w:tcPr>
          <w:p w14:paraId="508C2ADD"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Factibles pero retadoras</w:t>
            </w:r>
          </w:p>
        </w:tc>
        <w:tc>
          <w:tcPr>
            <w:tcW w:w="1546" w:type="dxa"/>
            <w:gridSpan w:val="4"/>
            <w:shd w:val="clear" w:color="auto" w:fill="auto"/>
            <w:vAlign w:val="center"/>
            <w:hideMark/>
          </w:tcPr>
          <w:p w14:paraId="2C5544B1" w14:textId="77777777" w:rsidR="00725983" w:rsidRPr="00D6672F" w:rsidRDefault="00725983" w:rsidP="00725983">
            <w:pPr>
              <w:spacing w:after="0" w:line="240" w:lineRule="auto"/>
              <w:jc w:val="center"/>
              <w:rPr>
                <w:rFonts w:cs="Arial"/>
                <w:b/>
                <w:color w:val="3A3838"/>
                <w:sz w:val="14"/>
                <w:szCs w:val="15"/>
                <w:lang w:eastAsia="es-MX"/>
              </w:rPr>
            </w:pPr>
            <w:r w:rsidRPr="00D6672F">
              <w:rPr>
                <w:rFonts w:cs="Arial"/>
                <w:b/>
                <w:color w:val="3A3838"/>
                <w:sz w:val="14"/>
                <w:szCs w:val="15"/>
                <w:lang w:eastAsia="es-MX"/>
              </w:rPr>
              <w:t>Justificación</w:t>
            </w:r>
          </w:p>
        </w:tc>
      </w:tr>
      <w:tr w:rsidR="00725983" w:rsidRPr="00D6672F" w14:paraId="65B5E399" w14:textId="77777777" w:rsidTr="005A557B">
        <w:trPr>
          <w:gridAfter w:val="1"/>
          <w:wAfter w:w="110" w:type="dxa"/>
          <w:trHeight w:val="285"/>
          <w:jc w:val="center"/>
        </w:trPr>
        <w:tc>
          <w:tcPr>
            <w:tcW w:w="528" w:type="dxa"/>
            <w:vMerge/>
            <w:vAlign w:val="center"/>
            <w:hideMark/>
          </w:tcPr>
          <w:p w14:paraId="4B512295" w14:textId="77777777" w:rsidR="00725983" w:rsidRPr="00D6672F" w:rsidRDefault="00725983" w:rsidP="00725983">
            <w:pPr>
              <w:spacing w:after="0" w:line="240" w:lineRule="auto"/>
              <w:rPr>
                <w:rFonts w:cs="Arial"/>
                <w:color w:val="3A3838"/>
                <w:sz w:val="18"/>
                <w:szCs w:val="18"/>
                <w:lang w:eastAsia="es-MX"/>
              </w:rPr>
            </w:pPr>
            <w:bookmarkStart w:id="98" w:name="_Hlk171882914"/>
          </w:p>
        </w:tc>
        <w:tc>
          <w:tcPr>
            <w:tcW w:w="895" w:type="dxa"/>
            <w:shd w:val="clear" w:color="auto" w:fill="F2F2F2" w:themeFill="background1" w:themeFillShade="F2"/>
            <w:vAlign w:val="center"/>
            <w:hideMark/>
          </w:tcPr>
          <w:p w14:paraId="02A88AD2"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Fin</w:t>
            </w:r>
          </w:p>
        </w:tc>
        <w:tc>
          <w:tcPr>
            <w:tcW w:w="567" w:type="dxa"/>
            <w:shd w:val="clear" w:color="auto" w:fill="auto"/>
            <w:vAlign w:val="center"/>
            <w:hideMark/>
          </w:tcPr>
          <w:p w14:paraId="16E241DB" w14:textId="20B8CDE0" w:rsidR="00725983" w:rsidRPr="00D6672F" w:rsidRDefault="00725983" w:rsidP="00725983">
            <w:pPr>
              <w:spacing w:after="0" w:line="240" w:lineRule="auto"/>
              <w:jc w:val="center"/>
              <w:rPr>
                <w:rFonts w:cs="Arial"/>
                <w:color w:val="3A3838"/>
                <w:szCs w:val="20"/>
                <w:lang w:eastAsia="es-MX"/>
              </w:rPr>
            </w:pPr>
            <w:r>
              <w:rPr>
                <w:rFonts w:cs="Arial"/>
                <w:color w:val="3A3838"/>
                <w:sz w:val="16"/>
                <w:szCs w:val="16"/>
                <w:lang w:eastAsia="es-MX"/>
              </w:rPr>
              <w:t>NR</w:t>
            </w:r>
          </w:p>
        </w:tc>
        <w:tc>
          <w:tcPr>
            <w:tcW w:w="1276" w:type="dxa"/>
            <w:shd w:val="clear" w:color="auto" w:fill="auto"/>
            <w:vAlign w:val="center"/>
            <w:hideMark/>
          </w:tcPr>
          <w:p w14:paraId="01051E72" w14:textId="24ACB01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1600</w:t>
            </w:r>
          </w:p>
        </w:tc>
        <w:tc>
          <w:tcPr>
            <w:tcW w:w="1134" w:type="dxa"/>
            <w:shd w:val="clear" w:color="auto" w:fill="auto"/>
            <w:vAlign w:val="center"/>
            <w:hideMark/>
          </w:tcPr>
          <w:p w14:paraId="3C6DA227" w14:textId="7041D9A3" w:rsidR="00725983" w:rsidRPr="00D6672F" w:rsidRDefault="00725983" w:rsidP="00725983">
            <w:pPr>
              <w:spacing w:after="0" w:line="240" w:lineRule="auto"/>
              <w:jc w:val="center"/>
              <w:rPr>
                <w:rFonts w:cs="Arial"/>
                <w:color w:val="3A3838"/>
                <w:szCs w:val="20"/>
                <w:lang w:eastAsia="es-MX"/>
              </w:rPr>
            </w:pPr>
            <w:r>
              <w:rPr>
                <w:rFonts w:cs="Arial"/>
                <w:color w:val="3A3838"/>
                <w:sz w:val="16"/>
                <w:szCs w:val="16"/>
                <w:lang w:eastAsia="es-MX"/>
              </w:rPr>
              <w:t>NR</w:t>
            </w:r>
          </w:p>
        </w:tc>
        <w:tc>
          <w:tcPr>
            <w:tcW w:w="992" w:type="dxa"/>
            <w:shd w:val="clear" w:color="auto" w:fill="auto"/>
            <w:vAlign w:val="center"/>
            <w:hideMark/>
          </w:tcPr>
          <w:p w14:paraId="54F2887C" w14:textId="15E6929F" w:rsidR="00725983" w:rsidRPr="00D6672F" w:rsidRDefault="00725983" w:rsidP="00725983">
            <w:pPr>
              <w:spacing w:after="0" w:line="240" w:lineRule="auto"/>
              <w:rPr>
                <w:rFonts w:cs="Arial"/>
                <w:color w:val="3A3838"/>
                <w:sz w:val="16"/>
                <w:szCs w:val="16"/>
                <w:lang w:eastAsia="es-MX"/>
              </w:rPr>
            </w:pPr>
            <w:r w:rsidRPr="00D6672F">
              <w:rPr>
                <w:rFonts w:cs="Arial"/>
                <w:color w:val="3A3838"/>
                <w:sz w:val="16"/>
                <w:szCs w:val="16"/>
                <w:lang w:eastAsia="es-MX"/>
              </w:rPr>
              <w:t>Porcentaje</w:t>
            </w:r>
          </w:p>
        </w:tc>
        <w:tc>
          <w:tcPr>
            <w:tcW w:w="567" w:type="dxa"/>
            <w:gridSpan w:val="2"/>
            <w:shd w:val="clear" w:color="auto" w:fill="auto"/>
            <w:hideMark/>
          </w:tcPr>
          <w:p w14:paraId="776AEBF0" w14:textId="17409F7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Sí</w:t>
            </w:r>
          </w:p>
        </w:tc>
        <w:tc>
          <w:tcPr>
            <w:tcW w:w="992" w:type="dxa"/>
            <w:gridSpan w:val="2"/>
            <w:shd w:val="clear" w:color="auto" w:fill="auto"/>
            <w:hideMark/>
          </w:tcPr>
          <w:p w14:paraId="5BEA4FCB" w14:textId="7CBA5F10"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hideMark/>
          </w:tcPr>
          <w:p w14:paraId="47041775" w14:textId="1063A9C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hideMark/>
          </w:tcPr>
          <w:p w14:paraId="0304AEE3" w14:textId="6CD16B45" w:rsidR="00725983" w:rsidRPr="00D6672F" w:rsidRDefault="00725983" w:rsidP="00725983">
            <w:pPr>
              <w:spacing w:after="0" w:line="240" w:lineRule="auto"/>
              <w:jc w:val="center"/>
              <w:rPr>
                <w:rFonts w:cs="Arial"/>
                <w:color w:val="3A3838"/>
                <w:sz w:val="18"/>
                <w:szCs w:val="18"/>
                <w:lang w:eastAsia="es-MX"/>
              </w:rPr>
            </w:pPr>
            <w:r>
              <w:rPr>
                <w:rFonts w:cs="Arial"/>
                <w:color w:val="3A3838"/>
                <w:sz w:val="16"/>
                <w:szCs w:val="16"/>
                <w:lang w:eastAsia="es-MX"/>
              </w:rPr>
              <w:t>NR</w:t>
            </w:r>
          </w:p>
        </w:tc>
      </w:tr>
      <w:tr w:rsidR="00725983" w:rsidRPr="00D6672F" w14:paraId="4A899917" w14:textId="77777777" w:rsidTr="005A557B">
        <w:trPr>
          <w:gridAfter w:val="1"/>
          <w:wAfter w:w="110" w:type="dxa"/>
          <w:trHeight w:val="285"/>
          <w:jc w:val="center"/>
        </w:trPr>
        <w:tc>
          <w:tcPr>
            <w:tcW w:w="528" w:type="dxa"/>
            <w:vMerge/>
            <w:vAlign w:val="center"/>
            <w:hideMark/>
          </w:tcPr>
          <w:p w14:paraId="0DE95A13"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hideMark/>
          </w:tcPr>
          <w:p w14:paraId="4C314E30"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Propósito</w:t>
            </w:r>
          </w:p>
        </w:tc>
        <w:tc>
          <w:tcPr>
            <w:tcW w:w="567" w:type="dxa"/>
            <w:shd w:val="clear" w:color="auto" w:fill="auto"/>
            <w:vAlign w:val="center"/>
            <w:hideMark/>
          </w:tcPr>
          <w:p w14:paraId="1A9165A0" w14:textId="3CA6A208" w:rsidR="00725983" w:rsidRPr="00D6672F" w:rsidRDefault="00725983" w:rsidP="00725983">
            <w:pPr>
              <w:spacing w:after="0" w:line="240" w:lineRule="auto"/>
              <w:jc w:val="center"/>
              <w:rPr>
                <w:rFonts w:cs="Arial"/>
                <w:color w:val="3A3838"/>
                <w:szCs w:val="20"/>
                <w:lang w:eastAsia="es-MX"/>
              </w:rPr>
            </w:pPr>
            <w:r>
              <w:rPr>
                <w:rFonts w:cs="Arial"/>
                <w:color w:val="3A3838"/>
                <w:sz w:val="16"/>
                <w:szCs w:val="16"/>
                <w:lang w:eastAsia="es-MX"/>
              </w:rPr>
              <w:t>NR</w:t>
            </w:r>
          </w:p>
        </w:tc>
        <w:tc>
          <w:tcPr>
            <w:tcW w:w="1276" w:type="dxa"/>
            <w:shd w:val="clear" w:color="auto" w:fill="auto"/>
            <w:vAlign w:val="center"/>
            <w:hideMark/>
          </w:tcPr>
          <w:p w14:paraId="56F46AF6" w14:textId="4EE3B9E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1200</w:t>
            </w:r>
          </w:p>
        </w:tc>
        <w:tc>
          <w:tcPr>
            <w:tcW w:w="1134" w:type="dxa"/>
            <w:shd w:val="clear" w:color="auto" w:fill="auto"/>
            <w:vAlign w:val="center"/>
            <w:hideMark/>
          </w:tcPr>
          <w:p w14:paraId="79B85646" w14:textId="0F83FEAC"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hideMark/>
          </w:tcPr>
          <w:p w14:paraId="2FD2C5C0" w14:textId="0D445D67"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hideMark/>
          </w:tcPr>
          <w:p w14:paraId="43F91637" w14:textId="1ABC54C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hideMark/>
          </w:tcPr>
          <w:p w14:paraId="45D6100D" w14:textId="1CD177C7"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hideMark/>
          </w:tcPr>
          <w:p w14:paraId="403294EB" w14:textId="767BB953"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hideMark/>
          </w:tcPr>
          <w:p w14:paraId="6F87DF2C" w14:textId="703CFD8B"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bookmarkEnd w:id="98"/>
      <w:tr w:rsidR="00725983" w:rsidRPr="00D6672F" w14:paraId="5A19FF81" w14:textId="77777777" w:rsidTr="005A557B">
        <w:trPr>
          <w:gridAfter w:val="1"/>
          <w:wAfter w:w="110" w:type="dxa"/>
          <w:trHeight w:val="285"/>
          <w:jc w:val="center"/>
        </w:trPr>
        <w:tc>
          <w:tcPr>
            <w:tcW w:w="528" w:type="dxa"/>
            <w:vMerge/>
            <w:vAlign w:val="center"/>
            <w:hideMark/>
          </w:tcPr>
          <w:p w14:paraId="1BC2D5CF"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hideMark/>
          </w:tcPr>
          <w:p w14:paraId="1C91207F" w14:textId="726BFAD0"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Comp.1</w:t>
            </w:r>
          </w:p>
        </w:tc>
        <w:tc>
          <w:tcPr>
            <w:tcW w:w="567" w:type="dxa"/>
            <w:shd w:val="clear" w:color="auto" w:fill="auto"/>
            <w:noWrap/>
            <w:vAlign w:val="center"/>
            <w:hideMark/>
          </w:tcPr>
          <w:p w14:paraId="069867C1" w14:textId="4EE1F9F4" w:rsidR="00725983" w:rsidRPr="00D6672F" w:rsidRDefault="00725983" w:rsidP="00725983">
            <w:pPr>
              <w:spacing w:after="0" w:line="240" w:lineRule="auto"/>
              <w:jc w:val="center"/>
              <w:rPr>
                <w:rFonts w:cs="Arial"/>
                <w:color w:val="000000"/>
                <w:sz w:val="22"/>
                <w:lang w:eastAsia="es-MX"/>
              </w:rPr>
            </w:pPr>
            <w:r>
              <w:rPr>
                <w:rFonts w:cs="Arial"/>
                <w:color w:val="3A3838"/>
                <w:sz w:val="16"/>
                <w:szCs w:val="16"/>
                <w:lang w:eastAsia="es-MX"/>
              </w:rPr>
              <w:t>NR</w:t>
            </w:r>
          </w:p>
        </w:tc>
        <w:tc>
          <w:tcPr>
            <w:tcW w:w="1276" w:type="dxa"/>
            <w:shd w:val="clear" w:color="auto" w:fill="auto"/>
            <w:vAlign w:val="center"/>
            <w:hideMark/>
          </w:tcPr>
          <w:p w14:paraId="1FD112C2" w14:textId="0BCDE8C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800</w:t>
            </w:r>
          </w:p>
        </w:tc>
        <w:tc>
          <w:tcPr>
            <w:tcW w:w="1134" w:type="dxa"/>
            <w:shd w:val="clear" w:color="auto" w:fill="auto"/>
            <w:vAlign w:val="center"/>
            <w:hideMark/>
          </w:tcPr>
          <w:p w14:paraId="32C9666F" w14:textId="13719044"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hideMark/>
          </w:tcPr>
          <w:p w14:paraId="736B6E83" w14:textId="67B562C4"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hideMark/>
          </w:tcPr>
          <w:p w14:paraId="7B7B8EA6" w14:textId="2DE98B9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hideMark/>
          </w:tcPr>
          <w:p w14:paraId="4E1C6845" w14:textId="57E87485"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hideMark/>
          </w:tcPr>
          <w:p w14:paraId="32D9038C" w14:textId="1CEE459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hideMark/>
          </w:tcPr>
          <w:p w14:paraId="4A69DB97" w14:textId="161B8479"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276A1CEE" w14:textId="77777777" w:rsidTr="005A557B">
        <w:trPr>
          <w:gridAfter w:val="1"/>
          <w:wAfter w:w="110" w:type="dxa"/>
          <w:trHeight w:val="299"/>
          <w:jc w:val="center"/>
        </w:trPr>
        <w:tc>
          <w:tcPr>
            <w:tcW w:w="528" w:type="dxa"/>
            <w:vMerge/>
            <w:vAlign w:val="center"/>
            <w:hideMark/>
          </w:tcPr>
          <w:p w14:paraId="326BD4ED"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hideMark/>
          </w:tcPr>
          <w:p w14:paraId="6DD45280" w14:textId="00C8048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2</w:t>
            </w:r>
          </w:p>
        </w:tc>
        <w:tc>
          <w:tcPr>
            <w:tcW w:w="567" w:type="dxa"/>
            <w:shd w:val="clear" w:color="auto" w:fill="auto"/>
            <w:noWrap/>
            <w:vAlign w:val="center"/>
            <w:hideMark/>
          </w:tcPr>
          <w:p w14:paraId="056DE081" w14:textId="7EFF5B69"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hideMark/>
          </w:tcPr>
          <w:p w14:paraId="634A6CD5" w14:textId="7567F31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400</w:t>
            </w:r>
          </w:p>
        </w:tc>
        <w:tc>
          <w:tcPr>
            <w:tcW w:w="1134" w:type="dxa"/>
            <w:shd w:val="clear" w:color="auto" w:fill="auto"/>
            <w:vAlign w:val="center"/>
            <w:hideMark/>
          </w:tcPr>
          <w:p w14:paraId="393E1B85" w14:textId="13C728B3"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hideMark/>
          </w:tcPr>
          <w:p w14:paraId="1EB285A0" w14:textId="36E08DA8"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hideMark/>
          </w:tcPr>
          <w:p w14:paraId="41BD0977" w14:textId="06B1737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hideMark/>
          </w:tcPr>
          <w:p w14:paraId="0C20F8DE" w14:textId="07087BB6"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hideMark/>
          </w:tcPr>
          <w:p w14:paraId="67F81FEF" w14:textId="01D6E664"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hideMark/>
          </w:tcPr>
          <w:p w14:paraId="34EDF203" w14:textId="653C630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5F4814B8" w14:textId="77777777" w:rsidTr="005A557B">
        <w:trPr>
          <w:gridAfter w:val="1"/>
          <w:wAfter w:w="110" w:type="dxa"/>
          <w:trHeight w:val="299"/>
          <w:jc w:val="center"/>
        </w:trPr>
        <w:tc>
          <w:tcPr>
            <w:tcW w:w="528" w:type="dxa"/>
            <w:vAlign w:val="center"/>
          </w:tcPr>
          <w:p w14:paraId="68DE74FF"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393B46D5" w14:textId="7745C763"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3</w:t>
            </w:r>
          </w:p>
        </w:tc>
        <w:tc>
          <w:tcPr>
            <w:tcW w:w="567" w:type="dxa"/>
            <w:shd w:val="clear" w:color="auto" w:fill="auto"/>
            <w:noWrap/>
            <w:vAlign w:val="center"/>
          </w:tcPr>
          <w:p w14:paraId="32193E4F" w14:textId="25C868B0"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0D7829E1" w14:textId="3648C96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98</w:t>
            </w:r>
          </w:p>
        </w:tc>
        <w:tc>
          <w:tcPr>
            <w:tcW w:w="1134" w:type="dxa"/>
            <w:shd w:val="clear" w:color="auto" w:fill="auto"/>
            <w:vAlign w:val="center"/>
          </w:tcPr>
          <w:p w14:paraId="55EB53A9" w14:textId="59C61CC1"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3FF559B4" w14:textId="5FA72412"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427F2A07" w14:textId="60A68433"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237C2E01" w14:textId="6B7E9D47"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6DFD9F92" w14:textId="2C51467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35DFA19F" w14:textId="363266D8"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5D0730F" w14:textId="77777777" w:rsidTr="005A557B">
        <w:trPr>
          <w:gridAfter w:val="1"/>
          <w:wAfter w:w="110" w:type="dxa"/>
          <w:trHeight w:val="299"/>
          <w:jc w:val="center"/>
        </w:trPr>
        <w:tc>
          <w:tcPr>
            <w:tcW w:w="528" w:type="dxa"/>
            <w:vAlign w:val="center"/>
          </w:tcPr>
          <w:p w14:paraId="6B4FCD61"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6F86E9B6" w14:textId="1461B044"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4</w:t>
            </w:r>
          </w:p>
        </w:tc>
        <w:tc>
          <w:tcPr>
            <w:tcW w:w="567" w:type="dxa"/>
            <w:shd w:val="clear" w:color="auto" w:fill="auto"/>
            <w:noWrap/>
            <w:vAlign w:val="center"/>
          </w:tcPr>
          <w:p w14:paraId="25C0E57A" w14:textId="2562C6B4"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7430449F" w14:textId="17A4D34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93</w:t>
            </w:r>
          </w:p>
        </w:tc>
        <w:tc>
          <w:tcPr>
            <w:tcW w:w="1134" w:type="dxa"/>
            <w:shd w:val="clear" w:color="auto" w:fill="auto"/>
            <w:vAlign w:val="center"/>
          </w:tcPr>
          <w:p w14:paraId="7AC576A7" w14:textId="5A710A9B"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0465DE48" w14:textId="2A1FAFAA"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530D1C23" w14:textId="6F2A83AC"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38FD5C75" w14:textId="7364946A"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6AD0C400" w14:textId="450A4A8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65FC297C" w14:textId="58AF1D1D"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2F7FB303" w14:textId="77777777" w:rsidTr="005A557B">
        <w:trPr>
          <w:gridAfter w:val="1"/>
          <w:wAfter w:w="110" w:type="dxa"/>
          <w:trHeight w:val="299"/>
          <w:jc w:val="center"/>
        </w:trPr>
        <w:tc>
          <w:tcPr>
            <w:tcW w:w="528" w:type="dxa"/>
            <w:vAlign w:val="center"/>
          </w:tcPr>
          <w:p w14:paraId="78DAC755"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7C1E139E" w14:textId="036F596A"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5</w:t>
            </w:r>
          </w:p>
        </w:tc>
        <w:tc>
          <w:tcPr>
            <w:tcW w:w="567" w:type="dxa"/>
            <w:shd w:val="clear" w:color="auto" w:fill="auto"/>
            <w:noWrap/>
            <w:vAlign w:val="center"/>
          </w:tcPr>
          <w:p w14:paraId="28E38B76" w14:textId="69CE9FB3"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3C69F978" w14:textId="797D9ED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78</w:t>
            </w:r>
          </w:p>
        </w:tc>
        <w:tc>
          <w:tcPr>
            <w:tcW w:w="1134" w:type="dxa"/>
            <w:shd w:val="clear" w:color="auto" w:fill="auto"/>
            <w:vAlign w:val="center"/>
          </w:tcPr>
          <w:p w14:paraId="489454FF" w14:textId="4FD9AF0E"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7D8DA3C2" w14:textId="1CA2E088"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3DD0439C" w14:textId="4D0A53F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79BE9481" w14:textId="749EAEC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1F541B17" w14:textId="36D93BF0"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78A00F81" w14:textId="0AF0165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F085CD2" w14:textId="77777777" w:rsidTr="005A557B">
        <w:trPr>
          <w:gridAfter w:val="1"/>
          <w:wAfter w:w="110" w:type="dxa"/>
          <w:trHeight w:val="299"/>
          <w:jc w:val="center"/>
        </w:trPr>
        <w:tc>
          <w:tcPr>
            <w:tcW w:w="528" w:type="dxa"/>
            <w:vAlign w:val="center"/>
          </w:tcPr>
          <w:p w14:paraId="51034A56"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0647B3B1" w14:textId="36AD091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6</w:t>
            </w:r>
          </w:p>
        </w:tc>
        <w:tc>
          <w:tcPr>
            <w:tcW w:w="567" w:type="dxa"/>
            <w:shd w:val="clear" w:color="auto" w:fill="auto"/>
            <w:noWrap/>
            <w:vAlign w:val="center"/>
          </w:tcPr>
          <w:p w14:paraId="07C536BD" w14:textId="596DBA7C"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33D1B54C" w14:textId="4661DC1C"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w:t>
            </w:r>
          </w:p>
        </w:tc>
        <w:tc>
          <w:tcPr>
            <w:tcW w:w="1134" w:type="dxa"/>
            <w:shd w:val="clear" w:color="auto" w:fill="auto"/>
            <w:vAlign w:val="center"/>
          </w:tcPr>
          <w:p w14:paraId="0F24E6C6" w14:textId="3DB0C343"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15B5FC52" w14:textId="2F8C77BB"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019D86B9" w14:textId="20434B80"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13460BC6" w14:textId="06A4D7E7"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013E76FD" w14:textId="46DD307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54676E89" w14:textId="50FCD61F"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2C5253BA" w14:textId="77777777" w:rsidTr="005A557B">
        <w:trPr>
          <w:gridAfter w:val="1"/>
          <w:wAfter w:w="110" w:type="dxa"/>
          <w:trHeight w:val="299"/>
          <w:jc w:val="center"/>
        </w:trPr>
        <w:tc>
          <w:tcPr>
            <w:tcW w:w="528" w:type="dxa"/>
            <w:vAlign w:val="center"/>
          </w:tcPr>
          <w:p w14:paraId="58E13A04"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537B8015" w14:textId="4770385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Comp.7</w:t>
            </w:r>
          </w:p>
        </w:tc>
        <w:tc>
          <w:tcPr>
            <w:tcW w:w="567" w:type="dxa"/>
            <w:shd w:val="clear" w:color="auto" w:fill="auto"/>
            <w:noWrap/>
            <w:vAlign w:val="center"/>
          </w:tcPr>
          <w:p w14:paraId="43ED98DE" w14:textId="2157C8CA"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0D0E646D" w14:textId="1BD898D4"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w:t>
            </w:r>
          </w:p>
        </w:tc>
        <w:tc>
          <w:tcPr>
            <w:tcW w:w="1134" w:type="dxa"/>
            <w:shd w:val="clear" w:color="auto" w:fill="auto"/>
            <w:vAlign w:val="center"/>
          </w:tcPr>
          <w:p w14:paraId="7C2F7306" w14:textId="1F5A35C6"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435CADAF" w14:textId="3ADA0EDC"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557FD9D4" w14:textId="50B42625"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24D49041" w14:textId="7CFB5BE8"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09AED938" w14:textId="2E98391E"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13CFF763" w14:textId="66B7F10F"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3AABD35" w14:textId="77777777" w:rsidTr="005A557B">
        <w:trPr>
          <w:gridAfter w:val="1"/>
          <w:wAfter w:w="110" w:type="dxa"/>
          <w:trHeight w:val="299"/>
          <w:jc w:val="center"/>
        </w:trPr>
        <w:tc>
          <w:tcPr>
            <w:tcW w:w="528" w:type="dxa"/>
            <w:vAlign w:val="center"/>
          </w:tcPr>
          <w:p w14:paraId="6D62DA56"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045F184C" w14:textId="416F4D6A"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8</w:t>
            </w:r>
          </w:p>
        </w:tc>
        <w:tc>
          <w:tcPr>
            <w:tcW w:w="567" w:type="dxa"/>
            <w:shd w:val="clear" w:color="auto" w:fill="auto"/>
            <w:noWrap/>
            <w:vAlign w:val="center"/>
          </w:tcPr>
          <w:p w14:paraId="4F33C33F" w14:textId="619811BE"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0FD6251A" w14:textId="43166FA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50</w:t>
            </w:r>
          </w:p>
        </w:tc>
        <w:tc>
          <w:tcPr>
            <w:tcW w:w="1134" w:type="dxa"/>
            <w:shd w:val="clear" w:color="auto" w:fill="auto"/>
            <w:vAlign w:val="center"/>
          </w:tcPr>
          <w:p w14:paraId="255A086D" w14:textId="413FAAD8"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0A01F6FF" w14:textId="5A78E42A"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086D4D5C" w14:textId="2A283F9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643D8927" w14:textId="5201CCD0"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7C388FE" w14:textId="20D3F41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136B3A5D" w14:textId="0EAF556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0AFBAD3" w14:textId="77777777" w:rsidTr="005A557B">
        <w:trPr>
          <w:gridAfter w:val="1"/>
          <w:wAfter w:w="110" w:type="dxa"/>
          <w:trHeight w:val="299"/>
          <w:jc w:val="center"/>
        </w:trPr>
        <w:tc>
          <w:tcPr>
            <w:tcW w:w="528" w:type="dxa"/>
            <w:vAlign w:val="center"/>
          </w:tcPr>
          <w:p w14:paraId="18294F4E"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03D42DE5" w14:textId="7F5DE703"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9</w:t>
            </w:r>
          </w:p>
        </w:tc>
        <w:tc>
          <w:tcPr>
            <w:tcW w:w="567" w:type="dxa"/>
            <w:shd w:val="clear" w:color="auto" w:fill="auto"/>
            <w:noWrap/>
            <w:vAlign w:val="center"/>
          </w:tcPr>
          <w:p w14:paraId="7DF15366" w14:textId="1164301F"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2E196C83" w14:textId="2DA00D16"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25</w:t>
            </w:r>
          </w:p>
        </w:tc>
        <w:tc>
          <w:tcPr>
            <w:tcW w:w="1134" w:type="dxa"/>
            <w:shd w:val="clear" w:color="auto" w:fill="auto"/>
            <w:vAlign w:val="center"/>
          </w:tcPr>
          <w:p w14:paraId="2064AC31" w14:textId="0824A9B6"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512E9C08" w14:textId="6AD5FBB8"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0424BCA5" w14:textId="651B8D9E"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1065C256" w14:textId="2A1B396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ADD2028" w14:textId="7E48C98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002759E1" w14:textId="7166823F"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3B20AAB5" w14:textId="77777777" w:rsidTr="005A557B">
        <w:trPr>
          <w:gridAfter w:val="1"/>
          <w:wAfter w:w="110" w:type="dxa"/>
          <w:trHeight w:val="299"/>
          <w:jc w:val="center"/>
        </w:trPr>
        <w:tc>
          <w:tcPr>
            <w:tcW w:w="528" w:type="dxa"/>
            <w:vAlign w:val="center"/>
          </w:tcPr>
          <w:p w14:paraId="709ED8F6"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18F6594E" w14:textId="441509CB"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 10</w:t>
            </w:r>
          </w:p>
        </w:tc>
        <w:tc>
          <w:tcPr>
            <w:tcW w:w="567" w:type="dxa"/>
            <w:shd w:val="clear" w:color="auto" w:fill="auto"/>
            <w:noWrap/>
            <w:vAlign w:val="center"/>
          </w:tcPr>
          <w:p w14:paraId="3DCCCED7" w14:textId="21ED990A"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7527EF36" w14:textId="329DC2D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1000</w:t>
            </w:r>
          </w:p>
        </w:tc>
        <w:tc>
          <w:tcPr>
            <w:tcW w:w="1134" w:type="dxa"/>
            <w:shd w:val="clear" w:color="auto" w:fill="auto"/>
            <w:vAlign w:val="center"/>
          </w:tcPr>
          <w:p w14:paraId="1810D40B" w14:textId="428A0193"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58A3735A" w14:textId="2E26A13B"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118D16DE" w14:textId="6D14CE79"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6CB30DF3" w14:textId="717514B4"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C2B122C" w14:textId="496968A9"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0B64F53C" w14:textId="776B3636"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67BDBA78" w14:textId="77777777" w:rsidTr="005A557B">
        <w:trPr>
          <w:gridAfter w:val="1"/>
          <w:wAfter w:w="110" w:type="dxa"/>
          <w:trHeight w:val="299"/>
          <w:jc w:val="center"/>
        </w:trPr>
        <w:tc>
          <w:tcPr>
            <w:tcW w:w="528" w:type="dxa"/>
            <w:vAlign w:val="center"/>
          </w:tcPr>
          <w:p w14:paraId="6F41A629"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44906CE1" w14:textId="217078CF"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Act.1.1</w:t>
            </w:r>
          </w:p>
        </w:tc>
        <w:tc>
          <w:tcPr>
            <w:tcW w:w="567" w:type="dxa"/>
            <w:shd w:val="clear" w:color="auto" w:fill="auto"/>
            <w:noWrap/>
            <w:vAlign w:val="center"/>
          </w:tcPr>
          <w:p w14:paraId="73ADC27C" w14:textId="0315FFFD"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6C0B0B93" w14:textId="47E84E4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800</w:t>
            </w:r>
          </w:p>
        </w:tc>
        <w:tc>
          <w:tcPr>
            <w:tcW w:w="1134" w:type="dxa"/>
            <w:shd w:val="clear" w:color="auto" w:fill="auto"/>
            <w:vAlign w:val="center"/>
          </w:tcPr>
          <w:p w14:paraId="7EC80268" w14:textId="75CAAC44"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5A11414C" w14:textId="1B0410C1"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6302E1A4" w14:textId="5241DD4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0097330A" w14:textId="33A82EC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438DADAC" w14:textId="6BE10305"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2D4C6B50" w14:textId="7D287AE0"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4324F817" w14:textId="77777777" w:rsidTr="005A557B">
        <w:trPr>
          <w:gridAfter w:val="1"/>
          <w:wAfter w:w="110" w:type="dxa"/>
          <w:trHeight w:val="299"/>
          <w:jc w:val="center"/>
        </w:trPr>
        <w:tc>
          <w:tcPr>
            <w:tcW w:w="528" w:type="dxa"/>
            <w:vAlign w:val="center"/>
          </w:tcPr>
          <w:p w14:paraId="59D3A1DF"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26F5C500" w14:textId="3D609859"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Act.1.2</w:t>
            </w:r>
          </w:p>
        </w:tc>
        <w:tc>
          <w:tcPr>
            <w:tcW w:w="567" w:type="dxa"/>
            <w:shd w:val="clear" w:color="auto" w:fill="auto"/>
            <w:noWrap/>
            <w:vAlign w:val="center"/>
          </w:tcPr>
          <w:p w14:paraId="3D935470" w14:textId="3314E781"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581B1272" w14:textId="52E2FB91"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800</w:t>
            </w:r>
          </w:p>
        </w:tc>
        <w:tc>
          <w:tcPr>
            <w:tcW w:w="1134" w:type="dxa"/>
            <w:shd w:val="clear" w:color="auto" w:fill="auto"/>
            <w:vAlign w:val="center"/>
          </w:tcPr>
          <w:p w14:paraId="219F7D60" w14:textId="436B4DD4"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7E999D2B" w14:textId="0603780F"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662F7DE5" w14:textId="43D21CF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46FD9D06" w14:textId="56169B9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0A7DB910" w14:textId="323DB8A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1431520A" w14:textId="670BBCDC"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2B025FAF" w14:textId="77777777" w:rsidTr="005A557B">
        <w:trPr>
          <w:gridAfter w:val="1"/>
          <w:wAfter w:w="110" w:type="dxa"/>
          <w:trHeight w:val="299"/>
          <w:jc w:val="center"/>
        </w:trPr>
        <w:tc>
          <w:tcPr>
            <w:tcW w:w="528" w:type="dxa"/>
            <w:vAlign w:val="center"/>
          </w:tcPr>
          <w:p w14:paraId="7C4E5581"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64333D2F" w14:textId="2BED49AB"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Act.2.1</w:t>
            </w:r>
          </w:p>
        </w:tc>
        <w:tc>
          <w:tcPr>
            <w:tcW w:w="567" w:type="dxa"/>
            <w:shd w:val="clear" w:color="auto" w:fill="auto"/>
            <w:noWrap/>
            <w:vAlign w:val="center"/>
          </w:tcPr>
          <w:p w14:paraId="1CBF0FB7" w14:textId="6CF58960"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68CA9893" w14:textId="458DAD56"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400</w:t>
            </w:r>
          </w:p>
        </w:tc>
        <w:tc>
          <w:tcPr>
            <w:tcW w:w="1134" w:type="dxa"/>
            <w:shd w:val="clear" w:color="auto" w:fill="auto"/>
            <w:vAlign w:val="center"/>
          </w:tcPr>
          <w:p w14:paraId="3F4C28FA" w14:textId="5215FD3B"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67CCD609" w14:textId="4E2196EA"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383C0198" w14:textId="6EAF2B5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7115F464" w14:textId="3C5B1AB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724D87CD" w14:textId="04E28105"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235FBDD5" w14:textId="12B247D4"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57BFEA4C" w14:textId="77777777" w:rsidTr="005A557B">
        <w:trPr>
          <w:gridAfter w:val="1"/>
          <w:wAfter w:w="110" w:type="dxa"/>
          <w:trHeight w:val="299"/>
          <w:jc w:val="center"/>
        </w:trPr>
        <w:tc>
          <w:tcPr>
            <w:tcW w:w="528" w:type="dxa"/>
            <w:vAlign w:val="center"/>
          </w:tcPr>
          <w:p w14:paraId="151D851C"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2888300E" w14:textId="7B82C9F9"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Act.2.2</w:t>
            </w:r>
          </w:p>
        </w:tc>
        <w:tc>
          <w:tcPr>
            <w:tcW w:w="567" w:type="dxa"/>
            <w:shd w:val="clear" w:color="auto" w:fill="auto"/>
            <w:noWrap/>
            <w:vAlign w:val="center"/>
          </w:tcPr>
          <w:p w14:paraId="0BA85B5C" w14:textId="440215A8"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54C59CD5" w14:textId="5083086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400</w:t>
            </w:r>
          </w:p>
        </w:tc>
        <w:tc>
          <w:tcPr>
            <w:tcW w:w="1134" w:type="dxa"/>
            <w:shd w:val="clear" w:color="auto" w:fill="auto"/>
            <w:vAlign w:val="center"/>
          </w:tcPr>
          <w:p w14:paraId="3C1E6B00" w14:textId="0695874D"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75FBADBF" w14:textId="79A76313"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534574EB" w14:textId="511DA39B"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2AA33104" w14:textId="0E1D915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519C3188" w14:textId="007C4AD4"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70250864" w14:textId="48593EE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05FC7D1" w14:textId="77777777" w:rsidTr="005A557B">
        <w:trPr>
          <w:gridAfter w:val="1"/>
          <w:wAfter w:w="110" w:type="dxa"/>
          <w:trHeight w:val="299"/>
          <w:jc w:val="center"/>
        </w:trPr>
        <w:tc>
          <w:tcPr>
            <w:tcW w:w="528" w:type="dxa"/>
            <w:vAlign w:val="center"/>
          </w:tcPr>
          <w:p w14:paraId="788C5D1E"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3BDD3D3D" w14:textId="4FAF2476"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Act.3.1</w:t>
            </w:r>
          </w:p>
        </w:tc>
        <w:tc>
          <w:tcPr>
            <w:tcW w:w="567" w:type="dxa"/>
            <w:shd w:val="clear" w:color="auto" w:fill="auto"/>
            <w:noWrap/>
            <w:vAlign w:val="center"/>
          </w:tcPr>
          <w:p w14:paraId="31831205" w14:textId="0B77BD7C"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0C5720E3" w14:textId="7A09620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98</w:t>
            </w:r>
          </w:p>
        </w:tc>
        <w:tc>
          <w:tcPr>
            <w:tcW w:w="1134" w:type="dxa"/>
            <w:shd w:val="clear" w:color="auto" w:fill="auto"/>
            <w:vAlign w:val="center"/>
          </w:tcPr>
          <w:p w14:paraId="05955A7E" w14:textId="1D7BF365"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4DBD45D3" w14:textId="2590C877"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712C9660" w14:textId="791A61C6"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5691E233" w14:textId="1F5C7CE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359FAC26" w14:textId="3B4F485C"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499BFDAE" w14:textId="589EB467"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6C87FBDA" w14:textId="77777777" w:rsidTr="005A557B">
        <w:trPr>
          <w:gridAfter w:val="1"/>
          <w:wAfter w:w="110" w:type="dxa"/>
          <w:trHeight w:val="299"/>
          <w:jc w:val="center"/>
        </w:trPr>
        <w:tc>
          <w:tcPr>
            <w:tcW w:w="528" w:type="dxa"/>
            <w:vAlign w:val="center"/>
          </w:tcPr>
          <w:p w14:paraId="75815AF7"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7E8B9EDA" w14:textId="3E708FEF"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Act.3.2</w:t>
            </w:r>
          </w:p>
        </w:tc>
        <w:tc>
          <w:tcPr>
            <w:tcW w:w="567" w:type="dxa"/>
            <w:shd w:val="clear" w:color="auto" w:fill="auto"/>
            <w:noWrap/>
            <w:vAlign w:val="center"/>
          </w:tcPr>
          <w:p w14:paraId="4D5A19CA" w14:textId="1F05A70C"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149C3952" w14:textId="432D9F6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98</w:t>
            </w:r>
          </w:p>
        </w:tc>
        <w:tc>
          <w:tcPr>
            <w:tcW w:w="1134" w:type="dxa"/>
            <w:shd w:val="clear" w:color="auto" w:fill="auto"/>
            <w:vAlign w:val="center"/>
          </w:tcPr>
          <w:p w14:paraId="484FB796" w14:textId="31743AD0"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3542C332" w14:textId="3E673ABF"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5D471680" w14:textId="0425DB6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0B371554" w14:textId="3A31B29E"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5B39EF69" w14:textId="6B97C4BE"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58A27C50" w14:textId="22CE1A5A"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57726DE" w14:textId="77777777" w:rsidTr="005A557B">
        <w:trPr>
          <w:gridAfter w:val="1"/>
          <w:wAfter w:w="110" w:type="dxa"/>
          <w:trHeight w:val="299"/>
          <w:jc w:val="center"/>
        </w:trPr>
        <w:tc>
          <w:tcPr>
            <w:tcW w:w="528" w:type="dxa"/>
            <w:vAlign w:val="center"/>
          </w:tcPr>
          <w:p w14:paraId="37D5BE86"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1DFAFCEA" w14:textId="2ABC0F65"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Act.4.1</w:t>
            </w:r>
          </w:p>
        </w:tc>
        <w:tc>
          <w:tcPr>
            <w:tcW w:w="567" w:type="dxa"/>
            <w:shd w:val="clear" w:color="auto" w:fill="auto"/>
            <w:noWrap/>
            <w:vAlign w:val="center"/>
          </w:tcPr>
          <w:p w14:paraId="40C55581" w14:textId="36E6491B" w:rsidR="00725983" w:rsidRPr="00D6672F" w:rsidRDefault="00725983" w:rsidP="00725983">
            <w:pPr>
              <w:spacing w:after="0" w:line="240" w:lineRule="auto"/>
              <w:jc w:val="center"/>
              <w:rPr>
                <w:rFonts w:cs="Arial"/>
                <w:szCs w:val="20"/>
                <w:lang w:eastAsia="es-MX"/>
              </w:rPr>
            </w:pPr>
            <w:r>
              <w:rPr>
                <w:rFonts w:cs="Arial"/>
                <w:color w:val="3A3838"/>
                <w:sz w:val="16"/>
                <w:szCs w:val="16"/>
                <w:lang w:eastAsia="es-MX"/>
              </w:rPr>
              <w:t>NR</w:t>
            </w:r>
          </w:p>
        </w:tc>
        <w:tc>
          <w:tcPr>
            <w:tcW w:w="1276" w:type="dxa"/>
            <w:shd w:val="clear" w:color="auto" w:fill="auto"/>
            <w:vAlign w:val="center"/>
          </w:tcPr>
          <w:p w14:paraId="6D6E0E0D" w14:textId="4B2DB6E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93</w:t>
            </w:r>
          </w:p>
        </w:tc>
        <w:tc>
          <w:tcPr>
            <w:tcW w:w="1134" w:type="dxa"/>
            <w:shd w:val="clear" w:color="auto" w:fill="auto"/>
            <w:vAlign w:val="center"/>
          </w:tcPr>
          <w:p w14:paraId="321E00E9" w14:textId="53010CFC"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4415AB9C" w14:textId="19459019"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0E6545A9" w14:textId="3B5F86B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5E2E0A88" w14:textId="1F9E306A"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756EEB5" w14:textId="386391BA"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4D104D6D" w14:textId="57D5B5A7"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4EE00FE0" w14:textId="77777777" w:rsidTr="005A557B">
        <w:trPr>
          <w:gridAfter w:val="1"/>
          <w:wAfter w:w="110" w:type="dxa"/>
          <w:trHeight w:val="299"/>
          <w:jc w:val="center"/>
        </w:trPr>
        <w:tc>
          <w:tcPr>
            <w:tcW w:w="528" w:type="dxa"/>
            <w:vAlign w:val="center"/>
          </w:tcPr>
          <w:p w14:paraId="471AC513"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69074D1B" w14:textId="563772EA"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Act.4.2</w:t>
            </w:r>
          </w:p>
        </w:tc>
        <w:tc>
          <w:tcPr>
            <w:tcW w:w="567" w:type="dxa"/>
            <w:shd w:val="clear" w:color="auto" w:fill="auto"/>
            <w:noWrap/>
            <w:vAlign w:val="center"/>
          </w:tcPr>
          <w:p w14:paraId="5825F187" w14:textId="712FA1F1"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42AFB763" w14:textId="7E97820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93</w:t>
            </w:r>
          </w:p>
        </w:tc>
        <w:tc>
          <w:tcPr>
            <w:tcW w:w="1134" w:type="dxa"/>
            <w:shd w:val="clear" w:color="auto" w:fill="auto"/>
            <w:vAlign w:val="center"/>
          </w:tcPr>
          <w:p w14:paraId="6A1B27A8" w14:textId="242EAFF0"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2ECD37F1" w14:textId="1CB5D957"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11E7DF36" w14:textId="5ABF0094"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076AD91C" w14:textId="12B4244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917CD62" w14:textId="5EDA6B34"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112EE3A6" w14:textId="7B8ED875"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5FE76AD5" w14:textId="77777777" w:rsidTr="005A557B">
        <w:trPr>
          <w:gridAfter w:val="1"/>
          <w:wAfter w:w="110" w:type="dxa"/>
          <w:trHeight w:val="299"/>
          <w:jc w:val="center"/>
        </w:trPr>
        <w:tc>
          <w:tcPr>
            <w:tcW w:w="528" w:type="dxa"/>
            <w:vAlign w:val="center"/>
          </w:tcPr>
          <w:p w14:paraId="04CDE38A"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699ECC78" w14:textId="4260A661"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Act.5.1</w:t>
            </w:r>
          </w:p>
        </w:tc>
        <w:tc>
          <w:tcPr>
            <w:tcW w:w="567" w:type="dxa"/>
            <w:shd w:val="clear" w:color="auto" w:fill="auto"/>
            <w:noWrap/>
            <w:vAlign w:val="center"/>
          </w:tcPr>
          <w:p w14:paraId="0C16FF4C" w14:textId="4429C710"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694CC912" w14:textId="636589D8"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78</w:t>
            </w:r>
          </w:p>
        </w:tc>
        <w:tc>
          <w:tcPr>
            <w:tcW w:w="1134" w:type="dxa"/>
            <w:shd w:val="clear" w:color="auto" w:fill="auto"/>
            <w:vAlign w:val="center"/>
          </w:tcPr>
          <w:p w14:paraId="41CA95CD" w14:textId="2E204289"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13E1A048" w14:textId="075F924F"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51CEB695" w14:textId="6C860428"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023F5676" w14:textId="23DFB1F9"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52E4A8A9" w14:textId="7C4F9389"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2927334A" w14:textId="32130368"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221AA999" w14:textId="77777777" w:rsidTr="005A557B">
        <w:trPr>
          <w:gridAfter w:val="1"/>
          <w:wAfter w:w="110" w:type="dxa"/>
          <w:trHeight w:val="299"/>
          <w:jc w:val="center"/>
        </w:trPr>
        <w:tc>
          <w:tcPr>
            <w:tcW w:w="528" w:type="dxa"/>
            <w:vAlign w:val="center"/>
          </w:tcPr>
          <w:p w14:paraId="4BFA5C1F"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5EACFCEF" w14:textId="0AC260F3"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Act.5.2</w:t>
            </w:r>
          </w:p>
        </w:tc>
        <w:tc>
          <w:tcPr>
            <w:tcW w:w="567" w:type="dxa"/>
            <w:shd w:val="clear" w:color="auto" w:fill="auto"/>
            <w:noWrap/>
            <w:vAlign w:val="center"/>
          </w:tcPr>
          <w:p w14:paraId="2D703757" w14:textId="11C67FF1"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4507C844" w14:textId="69FE227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78</w:t>
            </w:r>
          </w:p>
        </w:tc>
        <w:tc>
          <w:tcPr>
            <w:tcW w:w="1134" w:type="dxa"/>
            <w:shd w:val="clear" w:color="auto" w:fill="auto"/>
            <w:vAlign w:val="center"/>
          </w:tcPr>
          <w:p w14:paraId="569AB35E" w14:textId="4126AD93"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07DFEEC0" w14:textId="787CA0E9"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34D6E7CF" w14:textId="6C5A5CE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3387C28C" w14:textId="57BB678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7A3F403C" w14:textId="13DBF35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679033A8" w14:textId="1E5526F0"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0145712" w14:textId="77777777" w:rsidTr="005A557B">
        <w:trPr>
          <w:gridAfter w:val="1"/>
          <w:wAfter w:w="110" w:type="dxa"/>
          <w:trHeight w:val="299"/>
          <w:jc w:val="center"/>
        </w:trPr>
        <w:tc>
          <w:tcPr>
            <w:tcW w:w="528" w:type="dxa"/>
            <w:vAlign w:val="center"/>
          </w:tcPr>
          <w:p w14:paraId="73E905D5"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4D919F82" w14:textId="3D1F2105"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Act.6.1</w:t>
            </w:r>
          </w:p>
        </w:tc>
        <w:tc>
          <w:tcPr>
            <w:tcW w:w="567" w:type="dxa"/>
            <w:shd w:val="clear" w:color="auto" w:fill="auto"/>
            <w:noWrap/>
            <w:vAlign w:val="center"/>
          </w:tcPr>
          <w:p w14:paraId="66A1240D" w14:textId="0726ECD6"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4EF10128" w14:textId="5F04040B"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w:t>
            </w:r>
          </w:p>
        </w:tc>
        <w:tc>
          <w:tcPr>
            <w:tcW w:w="1134" w:type="dxa"/>
            <w:shd w:val="clear" w:color="auto" w:fill="auto"/>
            <w:vAlign w:val="center"/>
          </w:tcPr>
          <w:p w14:paraId="0EC62DBB" w14:textId="03DDC26A"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63D51C5F" w14:textId="6035FE08"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01AE669F" w14:textId="61ABED9A"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1AA389C7" w14:textId="4B80CB70"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0EE94AA0" w14:textId="781250B3"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26E09080" w14:textId="43C3775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7B3BF687" w14:textId="77777777" w:rsidTr="005A557B">
        <w:trPr>
          <w:gridAfter w:val="1"/>
          <w:wAfter w:w="110" w:type="dxa"/>
          <w:trHeight w:val="299"/>
          <w:jc w:val="center"/>
        </w:trPr>
        <w:tc>
          <w:tcPr>
            <w:tcW w:w="528" w:type="dxa"/>
            <w:vAlign w:val="center"/>
          </w:tcPr>
          <w:p w14:paraId="775CF579"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44421C0B" w14:textId="281A5E85"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Act.6.2</w:t>
            </w:r>
          </w:p>
        </w:tc>
        <w:tc>
          <w:tcPr>
            <w:tcW w:w="567" w:type="dxa"/>
            <w:shd w:val="clear" w:color="auto" w:fill="auto"/>
            <w:noWrap/>
            <w:vAlign w:val="center"/>
          </w:tcPr>
          <w:p w14:paraId="373A99DA" w14:textId="7B588EA0"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5E2D2173" w14:textId="23B3C6ED"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w:t>
            </w:r>
          </w:p>
        </w:tc>
        <w:tc>
          <w:tcPr>
            <w:tcW w:w="1134" w:type="dxa"/>
            <w:shd w:val="clear" w:color="auto" w:fill="auto"/>
            <w:vAlign w:val="center"/>
          </w:tcPr>
          <w:p w14:paraId="04693024" w14:textId="38F67D5D"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5268961D" w14:textId="125F6E9F"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1153C9DA" w14:textId="1BC7106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56737893" w14:textId="2709768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6E58B13" w14:textId="71AEE0E7"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4F15326A" w14:textId="685EACED"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5B81B88A" w14:textId="77777777" w:rsidTr="005A557B">
        <w:trPr>
          <w:gridAfter w:val="1"/>
          <w:wAfter w:w="110" w:type="dxa"/>
          <w:trHeight w:val="299"/>
          <w:jc w:val="center"/>
        </w:trPr>
        <w:tc>
          <w:tcPr>
            <w:tcW w:w="528" w:type="dxa"/>
            <w:vAlign w:val="center"/>
          </w:tcPr>
          <w:p w14:paraId="466D9A12"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75BC7648" w14:textId="4682018F"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Act.7.1</w:t>
            </w:r>
          </w:p>
        </w:tc>
        <w:tc>
          <w:tcPr>
            <w:tcW w:w="567" w:type="dxa"/>
            <w:shd w:val="clear" w:color="auto" w:fill="auto"/>
            <w:noWrap/>
            <w:vAlign w:val="center"/>
          </w:tcPr>
          <w:p w14:paraId="5A12AEE0" w14:textId="0F649BDF"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19CBB7FF" w14:textId="1FA6A442"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w:t>
            </w:r>
          </w:p>
        </w:tc>
        <w:tc>
          <w:tcPr>
            <w:tcW w:w="1134" w:type="dxa"/>
            <w:shd w:val="clear" w:color="auto" w:fill="auto"/>
            <w:vAlign w:val="center"/>
          </w:tcPr>
          <w:p w14:paraId="375E6557" w14:textId="63341E64"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3B627AD2" w14:textId="72238AF2"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4C0E9751" w14:textId="3ECC0E23"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66CFCDC6" w14:textId="3114258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4D160C7B" w14:textId="5CF7041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61E9A592" w14:textId="5C97D51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34F61C6F" w14:textId="77777777" w:rsidTr="005A557B">
        <w:trPr>
          <w:gridAfter w:val="1"/>
          <w:wAfter w:w="110" w:type="dxa"/>
          <w:trHeight w:val="299"/>
          <w:jc w:val="center"/>
        </w:trPr>
        <w:tc>
          <w:tcPr>
            <w:tcW w:w="528" w:type="dxa"/>
            <w:vAlign w:val="center"/>
          </w:tcPr>
          <w:p w14:paraId="1A91728F"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58E4850E" w14:textId="1E566F2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Act.7.2</w:t>
            </w:r>
          </w:p>
        </w:tc>
        <w:tc>
          <w:tcPr>
            <w:tcW w:w="567" w:type="dxa"/>
            <w:shd w:val="clear" w:color="auto" w:fill="auto"/>
            <w:noWrap/>
            <w:vAlign w:val="center"/>
          </w:tcPr>
          <w:p w14:paraId="51D15143" w14:textId="21BC6459"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662755BF" w14:textId="0A8AE899"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w:t>
            </w:r>
          </w:p>
        </w:tc>
        <w:tc>
          <w:tcPr>
            <w:tcW w:w="1134" w:type="dxa"/>
            <w:shd w:val="clear" w:color="auto" w:fill="auto"/>
            <w:vAlign w:val="center"/>
          </w:tcPr>
          <w:p w14:paraId="0E117B7F" w14:textId="13724255"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4FBB7B52" w14:textId="5896672A"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6676DDDE" w14:textId="354737B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792A68C2" w14:textId="6CEF9C41"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6B01D5E2" w14:textId="0B65B2AA"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40771F3C" w14:textId="47D5E596"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D2B3EB1" w14:textId="77777777" w:rsidTr="005A557B">
        <w:trPr>
          <w:gridAfter w:val="1"/>
          <w:wAfter w:w="110" w:type="dxa"/>
          <w:trHeight w:val="299"/>
          <w:jc w:val="center"/>
        </w:trPr>
        <w:tc>
          <w:tcPr>
            <w:tcW w:w="528" w:type="dxa"/>
            <w:vAlign w:val="center"/>
          </w:tcPr>
          <w:p w14:paraId="74A788B3"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5A342593" w14:textId="42717685"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Act.8.1</w:t>
            </w:r>
          </w:p>
        </w:tc>
        <w:tc>
          <w:tcPr>
            <w:tcW w:w="567" w:type="dxa"/>
            <w:shd w:val="clear" w:color="auto" w:fill="auto"/>
            <w:noWrap/>
            <w:vAlign w:val="center"/>
          </w:tcPr>
          <w:p w14:paraId="1D925DA2" w14:textId="536275DC"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131ED28A" w14:textId="302174E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50</w:t>
            </w:r>
          </w:p>
        </w:tc>
        <w:tc>
          <w:tcPr>
            <w:tcW w:w="1134" w:type="dxa"/>
            <w:shd w:val="clear" w:color="auto" w:fill="auto"/>
            <w:vAlign w:val="center"/>
          </w:tcPr>
          <w:p w14:paraId="207FC4F0" w14:textId="21675FB8"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60B2E5A1" w14:textId="1D009CD6"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4A204567" w14:textId="08307F7C"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53135A2E" w14:textId="3F4A5403"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87787C8" w14:textId="5783ED56"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0CA0BACF" w14:textId="6E21D2E7"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1C11C987" w14:textId="77777777" w:rsidTr="005A557B">
        <w:trPr>
          <w:gridAfter w:val="1"/>
          <w:wAfter w:w="110" w:type="dxa"/>
          <w:trHeight w:val="299"/>
          <w:jc w:val="center"/>
        </w:trPr>
        <w:tc>
          <w:tcPr>
            <w:tcW w:w="528" w:type="dxa"/>
            <w:vAlign w:val="center"/>
          </w:tcPr>
          <w:p w14:paraId="4F10B536"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4F04B933" w14:textId="79E1D4D5"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Act.8.2</w:t>
            </w:r>
          </w:p>
        </w:tc>
        <w:tc>
          <w:tcPr>
            <w:tcW w:w="567" w:type="dxa"/>
            <w:shd w:val="clear" w:color="auto" w:fill="auto"/>
            <w:noWrap/>
            <w:vAlign w:val="center"/>
          </w:tcPr>
          <w:p w14:paraId="0341B88A" w14:textId="0350565D"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0B5145E6" w14:textId="756C050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50</w:t>
            </w:r>
          </w:p>
        </w:tc>
        <w:tc>
          <w:tcPr>
            <w:tcW w:w="1134" w:type="dxa"/>
            <w:shd w:val="clear" w:color="auto" w:fill="auto"/>
            <w:vAlign w:val="center"/>
          </w:tcPr>
          <w:p w14:paraId="47F35223" w14:textId="1CC01598"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5CA2E16B" w14:textId="3B8D8AC5"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6FAEB92F" w14:textId="47976707"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1D032ED2" w14:textId="2185CE3C"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1E27F3C0" w14:textId="7B34E450"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7DBECED5" w14:textId="22A4E820"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20EBBE73" w14:textId="77777777" w:rsidTr="005A557B">
        <w:trPr>
          <w:gridAfter w:val="1"/>
          <w:wAfter w:w="110" w:type="dxa"/>
          <w:trHeight w:val="299"/>
          <w:jc w:val="center"/>
        </w:trPr>
        <w:tc>
          <w:tcPr>
            <w:tcW w:w="528" w:type="dxa"/>
            <w:vAlign w:val="center"/>
          </w:tcPr>
          <w:p w14:paraId="716CF52A"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7C064424" w14:textId="42DB4F32"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Act.9.1</w:t>
            </w:r>
          </w:p>
        </w:tc>
        <w:tc>
          <w:tcPr>
            <w:tcW w:w="567" w:type="dxa"/>
            <w:shd w:val="clear" w:color="auto" w:fill="auto"/>
            <w:noWrap/>
            <w:vAlign w:val="center"/>
          </w:tcPr>
          <w:p w14:paraId="17710AE6" w14:textId="61CF51BE"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66BBC9BB" w14:textId="098AE6DA"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25</w:t>
            </w:r>
          </w:p>
        </w:tc>
        <w:tc>
          <w:tcPr>
            <w:tcW w:w="1134" w:type="dxa"/>
            <w:shd w:val="clear" w:color="auto" w:fill="auto"/>
            <w:vAlign w:val="center"/>
          </w:tcPr>
          <w:p w14:paraId="4D370345" w14:textId="1009200B"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52853CF7" w14:textId="401176EA"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5C80B3D5" w14:textId="16584D1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507FE5FE" w14:textId="254590CA"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55A72587" w14:textId="3727DCBB"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0857873C" w14:textId="29441F8D"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713CD16" w14:textId="77777777" w:rsidTr="005A557B">
        <w:trPr>
          <w:gridAfter w:val="1"/>
          <w:wAfter w:w="110" w:type="dxa"/>
          <w:trHeight w:val="299"/>
          <w:jc w:val="center"/>
        </w:trPr>
        <w:tc>
          <w:tcPr>
            <w:tcW w:w="528" w:type="dxa"/>
            <w:vAlign w:val="center"/>
          </w:tcPr>
          <w:p w14:paraId="62A20419"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7C842B57" w14:textId="46061C0F"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Act.9.2</w:t>
            </w:r>
          </w:p>
        </w:tc>
        <w:tc>
          <w:tcPr>
            <w:tcW w:w="567" w:type="dxa"/>
            <w:shd w:val="clear" w:color="auto" w:fill="auto"/>
            <w:noWrap/>
            <w:vAlign w:val="center"/>
          </w:tcPr>
          <w:p w14:paraId="757F96E6" w14:textId="697FD0F2"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3ACCDDC8" w14:textId="10E34F2F"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25</w:t>
            </w:r>
          </w:p>
        </w:tc>
        <w:tc>
          <w:tcPr>
            <w:tcW w:w="1134" w:type="dxa"/>
            <w:shd w:val="clear" w:color="auto" w:fill="auto"/>
            <w:vAlign w:val="center"/>
          </w:tcPr>
          <w:p w14:paraId="60650E9B" w14:textId="4172B546"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1FEE3F0E" w14:textId="790BD68E"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11F5C166" w14:textId="549315A5"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1C091A35" w14:textId="78D069AD"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43F26EB" w14:textId="0F4BBB97"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25C4B9AC" w14:textId="357B385E"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5F66B1DD" w14:textId="77777777" w:rsidTr="005A557B">
        <w:trPr>
          <w:gridAfter w:val="1"/>
          <w:wAfter w:w="110" w:type="dxa"/>
          <w:trHeight w:val="361"/>
          <w:jc w:val="center"/>
        </w:trPr>
        <w:tc>
          <w:tcPr>
            <w:tcW w:w="528" w:type="dxa"/>
            <w:vAlign w:val="center"/>
          </w:tcPr>
          <w:p w14:paraId="1DAF710D"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6E90D211" w14:textId="6D5C0C28"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Act.10.1</w:t>
            </w:r>
          </w:p>
        </w:tc>
        <w:tc>
          <w:tcPr>
            <w:tcW w:w="567" w:type="dxa"/>
            <w:shd w:val="clear" w:color="auto" w:fill="auto"/>
            <w:noWrap/>
            <w:vAlign w:val="center"/>
          </w:tcPr>
          <w:p w14:paraId="44D7C7EB" w14:textId="677FB578"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251D5206" w14:textId="773930FE"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1000</w:t>
            </w:r>
          </w:p>
        </w:tc>
        <w:tc>
          <w:tcPr>
            <w:tcW w:w="1134" w:type="dxa"/>
            <w:shd w:val="clear" w:color="auto" w:fill="auto"/>
            <w:vAlign w:val="center"/>
          </w:tcPr>
          <w:p w14:paraId="70E066E0" w14:textId="68A11CB0"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6BD79024" w14:textId="563306D6"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47C19D27" w14:textId="29B2390E"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69B6C68B" w14:textId="6E72F8F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23EBB97C" w14:textId="67685889"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25378E9C" w14:textId="7B700C1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50ADB3EA" w14:textId="77777777" w:rsidTr="005A557B">
        <w:trPr>
          <w:gridAfter w:val="1"/>
          <w:wAfter w:w="110" w:type="dxa"/>
          <w:trHeight w:val="299"/>
          <w:jc w:val="center"/>
        </w:trPr>
        <w:tc>
          <w:tcPr>
            <w:tcW w:w="528" w:type="dxa"/>
            <w:vAlign w:val="center"/>
          </w:tcPr>
          <w:p w14:paraId="01C25829"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17BCCD73" w14:textId="72D290F5"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Act.10.2</w:t>
            </w:r>
          </w:p>
        </w:tc>
        <w:tc>
          <w:tcPr>
            <w:tcW w:w="567" w:type="dxa"/>
            <w:shd w:val="clear" w:color="auto" w:fill="auto"/>
            <w:noWrap/>
            <w:vAlign w:val="center"/>
          </w:tcPr>
          <w:p w14:paraId="4122833B" w14:textId="2961A977" w:rsidR="00725983" w:rsidRPr="00725983" w:rsidRDefault="00725983" w:rsidP="00725983">
            <w:pPr>
              <w:spacing w:after="0" w:line="240" w:lineRule="auto"/>
              <w:jc w:val="center"/>
              <w:rPr>
                <w:rFonts w:cs="Arial"/>
                <w:szCs w:val="20"/>
                <w:lang w:eastAsia="es-MX"/>
              </w:rPr>
            </w:pPr>
            <w:r w:rsidRPr="00725983">
              <w:rPr>
                <w:rFonts w:cs="Arial"/>
                <w:color w:val="3A3838"/>
                <w:sz w:val="16"/>
                <w:szCs w:val="16"/>
                <w:lang w:eastAsia="es-MX"/>
              </w:rPr>
              <w:t>NR</w:t>
            </w:r>
          </w:p>
        </w:tc>
        <w:tc>
          <w:tcPr>
            <w:tcW w:w="1276" w:type="dxa"/>
            <w:shd w:val="clear" w:color="auto" w:fill="auto"/>
            <w:vAlign w:val="center"/>
          </w:tcPr>
          <w:p w14:paraId="64113FBB" w14:textId="1028E460"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1000</w:t>
            </w:r>
          </w:p>
        </w:tc>
        <w:tc>
          <w:tcPr>
            <w:tcW w:w="1134" w:type="dxa"/>
            <w:shd w:val="clear" w:color="auto" w:fill="auto"/>
            <w:vAlign w:val="center"/>
          </w:tcPr>
          <w:p w14:paraId="04C6C5D9" w14:textId="44DE2722" w:rsidR="00725983" w:rsidRPr="00D6672F" w:rsidRDefault="00725983" w:rsidP="00725983">
            <w:pPr>
              <w:spacing w:after="0" w:line="240" w:lineRule="auto"/>
              <w:jc w:val="center"/>
              <w:rPr>
                <w:rFonts w:cs="Arial"/>
                <w:i/>
                <w:iCs/>
                <w:color w:val="3A3838"/>
                <w:szCs w:val="20"/>
                <w:lang w:eastAsia="es-MX"/>
              </w:rPr>
            </w:pPr>
            <w:r>
              <w:rPr>
                <w:rFonts w:cs="Arial"/>
                <w:color w:val="3A3838"/>
                <w:sz w:val="16"/>
                <w:szCs w:val="16"/>
                <w:lang w:eastAsia="es-MX"/>
              </w:rPr>
              <w:t>NR</w:t>
            </w:r>
          </w:p>
        </w:tc>
        <w:tc>
          <w:tcPr>
            <w:tcW w:w="992" w:type="dxa"/>
            <w:shd w:val="clear" w:color="auto" w:fill="auto"/>
          </w:tcPr>
          <w:p w14:paraId="58A0D24C" w14:textId="7E9A2651"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Porcentaje</w:t>
            </w:r>
          </w:p>
        </w:tc>
        <w:tc>
          <w:tcPr>
            <w:tcW w:w="567" w:type="dxa"/>
            <w:gridSpan w:val="2"/>
            <w:shd w:val="clear" w:color="auto" w:fill="auto"/>
          </w:tcPr>
          <w:p w14:paraId="2CB09DDA" w14:textId="354386F5"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992" w:type="dxa"/>
            <w:gridSpan w:val="2"/>
            <w:shd w:val="clear" w:color="auto" w:fill="auto"/>
          </w:tcPr>
          <w:p w14:paraId="0EA491C9" w14:textId="4BC559B8"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134" w:type="dxa"/>
            <w:gridSpan w:val="2"/>
            <w:shd w:val="clear" w:color="auto" w:fill="auto"/>
          </w:tcPr>
          <w:p w14:paraId="5A797A79" w14:textId="291960F4"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Sí</w:t>
            </w:r>
          </w:p>
        </w:tc>
        <w:tc>
          <w:tcPr>
            <w:tcW w:w="1546" w:type="dxa"/>
            <w:gridSpan w:val="4"/>
            <w:shd w:val="clear" w:color="auto" w:fill="auto"/>
            <w:vAlign w:val="center"/>
          </w:tcPr>
          <w:p w14:paraId="015C657A" w14:textId="148BDE9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039D5808" w14:textId="77777777" w:rsidTr="005A557B">
        <w:trPr>
          <w:gridAfter w:val="1"/>
          <w:wAfter w:w="110" w:type="dxa"/>
          <w:trHeight w:val="370"/>
          <w:jc w:val="center"/>
        </w:trPr>
        <w:tc>
          <w:tcPr>
            <w:tcW w:w="528" w:type="dxa"/>
            <w:vMerge w:val="restart"/>
            <w:shd w:val="clear" w:color="auto" w:fill="D9D9D9" w:themeFill="background1" w:themeFillShade="D9"/>
            <w:noWrap/>
            <w:vAlign w:val="center"/>
            <w:hideMark/>
          </w:tcPr>
          <w:p w14:paraId="2CE4A703" w14:textId="77777777" w:rsidR="00725983" w:rsidRPr="00D6672F" w:rsidRDefault="00725983" w:rsidP="00725983">
            <w:pPr>
              <w:spacing w:after="0" w:line="240" w:lineRule="auto"/>
              <w:jc w:val="center"/>
              <w:rPr>
                <w:rFonts w:cs="Arial"/>
                <w:b/>
                <w:color w:val="3A3838"/>
                <w:sz w:val="18"/>
                <w:szCs w:val="18"/>
                <w:lang w:eastAsia="es-MX"/>
              </w:rPr>
            </w:pPr>
            <w:r w:rsidRPr="00D6672F">
              <w:rPr>
                <w:rFonts w:cs="Arial"/>
                <w:b/>
                <w:color w:val="3A3838"/>
                <w:sz w:val="18"/>
                <w:szCs w:val="18"/>
                <w:lang w:eastAsia="es-MX"/>
              </w:rPr>
              <w:t>FID</w:t>
            </w:r>
          </w:p>
        </w:tc>
        <w:tc>
          <w:tcPr>
            <w:tcW w:w="895" w:type="dxa"/>
            <w:shd w:val="clear" w:color="auto" w:fill="F2F2F2" w:themeFill="background1" w:themeFillShade="F2"/>
            <w:noWrap/>
            <w:vAlign w:val="center"/>
            <w:hideMark/>
          </w:tcPr>
          <w:p w14:paraId="5AE7DBAE"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Indicador FID</w:t>
            </w:r>
          </w:p>
          <w:p w14:paraId="0BE387E4"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Estratégico</w:t>
            </w:r>
          </w:p>
        </w:tc>
        <w:tc>
          <w:tcPr>
            <w:tcW w:w="567" w:type="dxa"/>
            <w:shd w:val="clear" w:color="auto" w:fill="auto"/>
            <w:vAlign w:val="center"/>
            <w:hideMark/>
          </w:tcPr>
          <w:p w14:paraId="32E0FBF6" w14:textId="3131AD41" w:rsidR="00725983" w:rsidRPr="00725983" w:rsidRDefault="00725983" w:rsidP="00725983">
            <w:pPr>
              <w:spacing w:after="0" w:line="240" w:lineRule="auto"/>
              <w:jc w:val="center"/>
              <w:rPr>
                <w:rFonts w:cs="Arial"/>
                <w:color w:val="3A3838"/>
                <w:szCs w:val="20"/>
                <w:lang w:eastAsia="es-MX"/>
              </w:rPr>
            </w:pPr>
            <w:r w:rsidRPr="00725983">
              <w:rPr>
                <w:rFonts w:cs="Arial"/>
                <w:color w:val="3A3838"/>
                <w:sz w:val="16"/>
                <w:szCs w:val="16"/>
                <w:lang w:eastAsia="es-MX"/>
              </w:rPr>
              <w:t>NR</w:t>
            </w:r>
          </w:p>
        </w:tc>
        <w:tc>
          <w:tcPr>
            <w:tcW w:w="1276" w:type="dxa"/>
            <w:shd w:val="clear" w:color="auto" w:fill="auto"/>
            <w:vAlign w:val="center"/>
            <w:hideMark/>
          </w:tcPr>
          <w:p w14:paraId="7C2EE6CD" w14:textId="6B837D3D"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1134" w:type="dxa"/>
            <w:shd w:val="clear" w:color="auto" w:fill="auto"/>
            <w:vAlign w:val="center"/>
            <w:hideMark/>
          </w:tcPr>
          <w:p w14:paraId="2E594FE4" w14:textId="7BC25925"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992" w:type="dxa"/>
            <w:shd w:val="clear" w:color="auto" w:fill="auto"/>
            <w:vAlign w:val="center"/>
            <w:hideMark/>
          </w:tcPr>
          <w:p w14:paraId="335ABCC3" w14:textId="4D8FCA50"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567" w:type="dxa"/>
            <w:gridSpan w:val="2"/>
            <w:shd w:val="clear" w:color="auto" w:fill="auto"/>
            <w:vAlign w:val="center"/>
            <w:hideMark/>
          </w:tcPr>
          <w:p w14:paraId="3B086400" w14:textId="2B88E535"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992" w:type="dxa"/>
            <w:gridSpan w:val="2"/>
            <w:shd w:val="clear" w:color="auto" w:fill="auto"/>
            <w:vAlign w:val="center"/>
            <w:hideMark/>
          </w:tcPr>
          <w:p w14:paraId="4BF121B3" w14:textId="1075DF20"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1134" w:type="dxa"/>
            <w:gridSpan w:val="2"/>
            <w:shd w:val="clear" w:color="auto" w:fill="auto"/>
            <w:vAlign w:val="center"/>
            <w:hideMark/>
          </w:tcPr>
          <w:p w14:paraId="7CA6B7BA" w14:textId="48691FB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1546" w:type="dxa"/>
            <w:gridSpan w:val="4"/>
            <w:shd w:val="clear" w:color="auto" w:fill="auto"/>
            <w:vAlign w:val="center"/>
            <w:hideMark/>
          </w:tcPr>
          <w:p w14:paraId="22E34366" w14:textId="5039698F"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65B08D0B" w14:textId="77777777" w:rsidTr="005A557B">
        <w:trPr>
          <w:gridAfter w:val="1"/>
          <w:wAfter w:w="110" w:type="dxa"/>
          <w:trHeight w:val="370"/>
          <w:jc w:val="center"/>
        </w:trPr>
        <w:tc>
          <w:tcPr>
            <w:tcW w:w="528" w:type="dxa"/>
            <w:vMerge/>
            <w:shd w:val="clear" w:color="auto" w:fill="D9D9D9" w:themeFill="background1" w:themeFillShade="D9"/>
            <w:noWrap/>
            <w:vAlign w:val="center"/>
          </w:tcPr>
          <w:p w14:paraId="4646D252"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25FF5C19" w14:textId="77777777" w:rsidR="00725983" w:rsidRPr="00D6672F" w:rsidRDefault="00725983" w:rsidP="00725983">
            <w:pPr>
              <w:spacing w:after="0" w:line="240" w:lineRule="auto"/>
              <w:rPr>
                <w:rFonts w:cs="Arial"/>
                <w:color w:val="3A3838"/>
                <w:sz w:val="16"/>
                <w:szCs w:val="16"/>
                <w:lang w:eastAsia="es-MX"/>
              </w:rPr>
            </w:pPr>
            <w:r w:rsidRPr="00D6672F">
              <w:rPr>
                <w:rFonts w:cs="Arial"/>
                <w:color w:val="3A3838"/>
                <w:sz w:val="14"/>
                <w:szCs w:val="16"/>
                <w:lang w:eastAsia="es-MX"/>
              </w:rPr>
              <w:t>Indicador FID Gestión</w:t>
            </w:r>
          </w:p>
        </w:tc>
        <w:tc>
          <w:tcPr>
            <w:tcW w:w="567" w:type="dxa"/>
            <w:shd w:val="clear" w:color="auto" w:fill="auto"/>
            <w:vAlign w:val="center"/>
          </w:tcPr>
          <w:p w14:paraId="507CE96C" w14:textId="59D07745" w:rsidR="00725983" w:rsidRPr="00725983" w:rsidRDefault="00725983" w:rsidP="00725983">
            <w:pPr>
              <w:spacing w:after="0" w:line="240" w:lineRule="auto"/>
              <w:jc w:val="center"/>
              <w:rPr>
                <w:rFonts w:cs="Arial"/>
                <w:color w:val="3A3838"/>
                <w:szCs w:val="20"/>
                <w:lang w:eastAsia="es-MX"/>
              </w:rPr>
            </w:pPr>
            <w:r w:rsidRPr="00725983">
              <w:rPr>
                <w:rFonts w:cs="Arial"/>
                <w:color w:val="3A3838"/>
                <w:sz w:val="16"/>
                <w:szCs w:val="16"/>
                <w:lang w:eastAsia="es-MX"/>
              </w:rPr>
              <w:t>NR</w:t>
            </w:r>
          </w:p>
        </w:tc>
        <w:tc>
          <w:tcPr>
            <w:tcW w:w="1276" w:type="dxa"/>
            <w:shd w:val="clear" w:color="auto" w:fill="auto"/>
            <w:vAlign w:val="center"/>
          </w:tcPr>
          <w:p w14:paraId="6313B2DE" w14:textId="2E688B9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1134" w:type="dxa"/>
            <w:shd w:val="clear" w:color="auto" w:fill="auto"/>
            <w:vAlign w:val="center"/>
          </w:tcPr>
          <w:p w14:paraId="05C1D84D" w14:textId="69E2E9B5"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992" w:type="dxa"/>
            <w:shd w:val="clear" w:color="auto" w:fill="auto"/>
            <w:vAlign w:val="center"/>
          </w:tcPr>
          <w:p w14:paraId="7893B9CB" w14:textId="20513037"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567" w:type="dxa"/>
            <w:gridSpan w:val="2"/>
            <w:shd w:val="clear" w:color="auto" w:fill="auto"/>
            <w:vAlign w:val="center"/>
          </w:tcPr>
          <w:p w14:paraId="564B86F2" w14:textId="3DCDDF79"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992" w:type="dxa"/>
            <w:gridSpan w:val="2"/>
            <w:shd w:val="clear" w:color="auto" w:fill="auto"/>
            <w:vAlign w:val="center"/>
          </w:tcPr>
          <w:p w14:paraId="2A84E8D4" w14:textId="14FD8EFE"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1134" w:type="dxa"/>
            <w:gridSpan w:val="2"/>
            <w:shd w:val="clear" w:color="auto" w:fill="auto"/>
            <w:vAlign w:val="center"/>
          </w:tcPr>
          <w:p w14:paraId="47E4CA9B" w14:textId="03F1A17F"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c>
          <w:tcPr>
            <w:tcW w:w="1546" w:type="dxa"/>
            <w:gridSpan w:val="4"/>
            <w:shd w:val="clear" w:color="auto" w:fill="auto"/>
            <w:vAlign w:val="center"/>
          </w:tcPr>
          <w:p w14:paraId="2F3D81FD" w14:textId="45937601" w:rsidR="00725983" w:rsidRPr="00D6672F" w:rsidRDefault="00725983" w:rsidP="00725983">
            <w:pPr>
              <w:spacing w:after="0" w:line="240" w:lineRule="auto"/>
              <w:jc w:val="center"/>
              <w:rPr>
                <w:rFonts w:cs="Arial"/>
                <w:i/>
                <w:iCs/>
                <w:color w:val="3A3838"/>
                <w:sz w:val="18"/>
                <w:szCs w:val="18"/>
                <w:lang w:eastAsia="es-MX"/>
              </w:rPr>
            </w:pPr>
            <w:r>
              <w:rPr>
                <w:rFonts w:cs="Arial"/>
                <w:color w:val="3A3838"/>
                <w:sz w:val="16"/>
                <w:szCs w:val="16"/>
                <w:lang w:eastAsia="es-MX"/>
              </w:rPr>
              <w:t>NR</w:t>
            </w:r>
          </w:p>
        </w:tc>
      </w:tr>
      <w:tr w:rsidR="00725983" w:rsidRPr="00D6672F" w14:paraId="6A660C08" w14:textId="77777777" w:rsidTr="005A557B">
        <w:trPr>
          <w:gridAfter w:val="1"/>
          <w:wAfter w:w="110" w:type="dxa"/>
          <w:trHeight w:val="826"/>
          <w:jc w:val="center"/>
        </w:trPr>
        <w:tc>
          <w:tcPr>
            <w:tcW w:w="528" w:type="dxa"/>
            <w:vMerge w:val="restart"/>
            <w:shd w:val="clear" w:color="auto" w:fill="D9D9D9" w:themeFill="background1" w:themeFillShade="D9"/>
            <w:vAlign w:val="center"/>
            <w:hideMark/>
          </w:tcPr>
          <w:p w14:paraId="6B0FFA05" w14:textId="77777777" w:rsidR="00725983" w:rsidRPr="00D6672F" w:rsidRDefault="00725983" w:rsidP="00725983">
            <w:pPr>
              <w:spacing w:after="0" w:line="240" w:lineRule="auto"/>
              <w:jc w:val="center"/>
              <w:rPr>
                <w:rFonts w:cs="Arial"/>
                <w:b/>
                <w:color w:val="3A3838"/>
                <w:sz w:val="18"/>
                <w:szCs w:val="18"/>
                <w:lang w:eastAsia="es-MX"/>
              </w:rPr>
            </w:pPr>
            <w:r w:rsidRPr="00D6672F">
              <w:rPr>
                <w:rFonts w:cs="Arial"/>
                <w:b/>
                <w:color w:val="3A3838"/>
                <w:sz w:val="18"/>
                <w:szCs w:val="18"/>
                <w:lang w:eastAsia="es-MX"/>
              </w:rPr>
              <w:t>MIR</w:t>
            </w:r>
          </w:p>
        </w:tc>
        <w:tc>
          <w:tcPr>
            <w:tcW w:w="895" w:type="dxa"/>
            <w:shd w:val="clear" w:color="auto" w:fill="D9D9D9" w:themeFill="background1" w:themeFillShade="D9"/>
            <w:vAlign w:val="center"/>
            <w:hideMark/>
          </w:tcPr>
          <w:p w14:paraId="5EF7897A"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Nivel de objetivo</w:t>
            </w:r>
          </w:p>
        </w:tc>
        <w:tc>
          <w:tcPr>
            <w:tcW w:w="1843" w:type="dxa"/>
            <w:gridSpan w:val="2"/>
            <w:shd w:val="clear" w:color="auto" w:fill="D9D9D9" w:themeFill="background1" w:themeFillShade="D9"/>
            <w:vAlign w:val="center"/>
            <w:hideMark/>
          </w:tcPr>
          <w:p w14:paraId="5961EA4E" w14:textId="1B162001" w:rsidR="00725983" w:rsidRPr="00D6672F" w:rsidRDefault="00725983" w:rsidP="00725983">
            <w:pPr>
              <w:spacing w:after="0" w:line="240" w:lineRule="auto"/>
              <w:jc w:val="center"/>
              <w:rPr>
                <w:rFonts w:cs="Arial"/>
                <w:b/>
                <w:color w:val="3A3838"/>
                <w:sz w:val="13"/>
                <w:szCs w:val="15"/>
                <w:lang w:eastAsia="es-MX"/>
              </w:rPr>
            </w:pPr>
            <w:r>
              <w:rPr>
                <w:rFonts w:cs="Arial"/>
                <w:color w:val="3A3838"/>
                <w:sz w:val="16"/>
                <w:szCs w:val="16"/>
                <w:lang w:eastAsia="es-MX"/>
              </w:rPr>
              <w:t>NR</w:t>
            </w:r>
          </w:p>
        </w:tc>
        <w:tc>
          <w:tcPr>
            <w:tcW w:w="2126" w:type="dxa"/>
            <w:gridSpan w:val="2"/>
            <w:shd w:val="clear" w:color="auto" w:fill="D9D9D9" w:themeFill="background1" w:themeFillShade="D9"/>
            <w:vAlign w:val="center"/>
            <w:hideMark/>
          </w:tcPr>
          <w:p w14:paraId="1C669C23"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Nombre del área administrativa que genera o publica la información</w:t>
            </w:r>
          </w:p>
        </w:tc>
        <w:tc>
          <w:tcPr>
            <w:tcW w:w="1559" w:type="dxa"/>
            <w:gridSpan w:val="4"/>
            <w:shd w:val="clear" w:color="auto" w:fill="D9D9D9" w:themeFill="background1" w:themeFillShade="D9"/>
            <w:vAlign w:val="center"/>
            <w:hideMark/>
          </w:tcPr>
          <w:p w14:paraId="2780B07A"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Año/periodo en que se emite el documento y si coincide con la frecuencia de medición del indicador</w:t>
            </w:r>
          </w:p>
        </w:tc>
        <w:tc>
          <w:tcPr>
            <w:tcW w:w="1676" w:type="dxa"/>
            <w:gridSpan w:val="4"/>
            <w:shd w:val="clear" w:color="auto" w:fill="D9D9D9" w:themeFill="background1" w:themeFillShade="D9"/>
            <w:vAlign w:val="center"/>
            <w:hideMark/>
          </w:tcPr>
          <w:p w14:paraId="0EFEEFEC"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Ubicación física del documento o la liga electrónica donde se encuentra publicada la información</w:t>
            </w:r>
          </w:p>
        </w:tc>
        <w:tc>
          <w:tcPr>
            <w:tcW w:w="1004" w:type="dxa"/>
            <w:gridSpan w:val="2"/>
            <w:shd w:val="clear" w:color="auto" w:fill="D9D9D9" w:themeFill="background1" w:themeFillShade="D9"/>
            <w:vAlign w:val="center"/>
            <w:hideMark/>
          </w:tcPr>
          <w:p w14:paraId="6546DBAB" w14:textId="77777777" w:rsidR="00725983" w:rsidRPr="00D6672F" w:rsidRDefault="00725983" w:rsidP="00725983">
            <w:pPr>
              <w:spacing w:after="0" w:line="240" w:lineRule="auto"/>
              <w:jc w:val="center"/>
              <w:rPr>
                <w:rFonts w:cs="Arial"/>
                <w:b/>
                <w:color w:val="3A3838"/>
                <w:sz w:val="13"/>
                <w:szCs w:val="15"/>
                <w:lang w:eastAsia="es-MX"/>
              </w:rPr>
            </w:pPr>
            <w:r w:rsidRPr="00D6672F">
              <w:rPr>
                <w:rFonts w:cs="Arial"/>
                <w:b/>
                <w:color w:val="3A3838"/>
                <w:sz w:val="13"/>
                <w:szCs w:val="15"/>
                <w:lang w:eastAsia="es-MX"/>
              </w:rPr>
              <w:t>Propuesta de mejora del medio de verificación</w:t>
            </w:r>
          </w:p>
        </w:tc>
      </w:tr>
      <w:tr w:rsidR="00725983" w:rsidRPr="00D6672F" w14:paraId="3E328497" w14:textId="77777777" w:rsidTr="005A557B">
        <w:trPr>
          <w:gridAfter w:val="1"/>
          <w:wAfter w:w="110" w:type="dxa"/>
          <w:trHeight w:val="370"/>
          <w:jc w:val="center"/>
        </w:trPr>
        <w:tc>
          <w:tcPr>
            <w:tcW w:w="528" w:type="dxa"/>
            <w:vMerge/>
            <w:vAlign w:val="center"/>
            <w:hideMark/>
          </w:tcPr>
          <w:p w14:paraId="67E871BC"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vAlign w:val="center"/>
            <w:hideMark/>
          </w:tcPr>
          <w:p w14:paraId="5B60298A"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Fin</w:t>
            </w:r>
          </w:p>
        </w:tc>
        <w:tc>
          <w:tcPr>
            <w:tcW w:w="1843" w:type="dxa"/>
            <w:gridSpan w:val="2"/>
            <w:shd w:val="clear" w:color="auto" w:fill="auto"/>
            <w:vAlign w:val="center"/>
            <w:hideMark/>
          </w:tcPr>
          <w:p w14:paraId="132670B9" w14:textId="546B57FB" w:rsidR="00725983" w:rsidRPr="00D6672F" w:rsidRDefault="00725983" w:rsidP="00725983">
            <w:pPr>
              <w:spacing w:after="0" w:line="240" w:lineRule="auto"/>
              <w:rPr>
                <w:rFonts w:cs="Arial"/>
                <w:color w:val="3A3838"/>
                <w:sz w:val="16"/>
                <w:szCs w:val="16"/>
                <w:lang w:eastAsia="es-MX"/>
              </w:rPr>
            </w:pPr>
            <w:r>
              <w:rPr>
                <w:rFonts w:cs="Arial"/>
                <w:color w:val="3A3838"/>
                <w:sz w:val="16"/>
                <w:szCs w:val="16"/>
                <w:lang w:eastAsia="es-MX"/>
              </w:rPr>
              <w:t>NR</w:t>
            </w:r>
          </w:p>
        </w:tc>
        <w:tc>
          <w:tcPr>
            <w:tcW w:w="2126" w:type="dxa"/>
            <w:gridSpan w:val="2"/>
            <w:shd w:val="clear" w:color="auto" w:fill="auto"/>
            <w:vAlign w:val="center"/>
            <w:hideMark/>
          </w:tcPr>
          <w:p w14:paraId="44BF17AA" w14:textId="1BF7D3E4" w:rsidR="00725983" w:rsidRPr="00D6672F" w:rsidRDefault="00725983" w:rsidP="00725983">
            <w:pPr>
              <w:spacing w:after="0" w:line="240" w:lineRule="auto"/>
              <w:jc w:val="center"/>
              <w:rPr>
                <w:rFonts w:cs="Arial"/>
                <w:color w:val="3A3838"/>
                <w:sz w:val="18"/>
                <w:szCs w:val="18"/>
                <w:lang w:eastAsia="es-MX"/>
              </w:rPr>
            </w:pPr>
            <w:r>
              <w:rPr>
                <w:rFonts w:cs="Arial"/>
                <w:i/>
                <w:iCs/>
                <w:color w:val="3A3838"/>
                <w:sz w:val="18"/>
                <w:szCs w:val="18"/>
                <w:lang w:eastAsia="es-MX"/>
              </w:rPr>
              <w:t>NR</w:t>
            </w:r>
          </w:p>
        </w:tc>
        <w:tc>
          <w:tcPr>
            <w:tcW w:w="1559" w:type="dxa"/>
            <w:gridSpan w:val="4"/>
            <w:shd w:val="clear" w:color="auto" w:fill="auto"/>
            <w:vAlign w:val="center"/>
            <w:hideMark/>
          </w:tcPr>
          <w:p w14:paraId="71FB9FE8" w14:textId="12BF7083" w:rsidR="00725983" w:rsidRPr="00D6672F" w:rsidRDefault="00725983" w:rsidP="00725983">
            <w:pPr>
              <w:spacing w:after="0" w:line="240" w:lineRule="auto"/>
              <w:jc w:val="center"/>
              <w:rPr>
                <w:rFonts w:cs="Arial"/>
                <w:color w:val="3A3838"/>
                <w:sz w:val="16"/>
                <w:szCs w:val="16"/>
                <w:lang w:eastAsia="es-MX"/>
              </w:rPr>
            </w:pPr>
            <w:r w:rsidRPr="00D6672F">
              <w:rPr>
                <w:rFonts w:cs="Arial"/>
                <w:color w:val="3A3838"/>
                <w:sz w:val="16"/>
                <w:szCs w:val="16"/>
                <w:lang w:eastAsia="es-MX"/>
              </w:rPr>
              <w:t>2022 / SÍ</w:t>
            </w:r>
          </w:p>
        </w:tc>
        <w:tc>
          <w:tcPr>
            <w:tcW w:w="1676" w:type="dxa"/>
            <w:gridSpan w:val="4"/>
            <w:shd w:val="clear" w:color="auto" w:fill="auto"/>
            <w:vAlign w:val="center"/>
            <w:hideMark/>
          </w:tcPr>
          <w:p w14:paraId="5D328E9A" w14:textId="07AC0056" w:rsidR="00725983" w:rsidRPr="00D6672F" w:rsidRDefault="00725983" w:rsidP="00725983">
            <w:pPr>
              <w:spacing w:after="0" w:line="240" w:lineRule="auto"/>
              <w:jc w:val="center"/>
              <w:rPr>
                <w:rFonts w:cs="Arial"/>
                <w:color w:val="3A3838"/>
                <w:sz w:val="18"/>
                <w:szCs w:val="18"/>
                <w:lang w:eastAsia="es-MX"/>
              </w:rPr>
            </w:pPr>
            <w:r>
              <w:rPr>
                <w:rFonts w:cs="Arial"/>
                <w:i/>
                <w:iCs/>
                <w:color w:val="3A3838"/>
                <w:sz w:val="18"/>
                <w:szCs w:val="18"/>
                <w:lang w:eastAsia="es-MX"/>
              </w:rPr>
              <w:t>NR</w:t>
            </w:r>
          </w:p>
        </w:tc>
        <w:tc>
          <w:tcPr>
            <w:tcW w:w="1004" w:type="dxa"/>
            <w:gridSpan w:val="2"/>
            <w:shd w:val="clear" w:color="auto" w:fill="auto"/>
            <w:vAlign w:val="center"/>
            <w:hideMark/>
          </w:tcPr>
          <w:p w14:paraId="77958594" w14:textId="23AF9388" w:rsidR="00725983" w:rsidRPr="00D6672F" w:rsidRDefault="00725983" w:rsidP="00725983">
            <w:pPr>
              <w:spacing w:after="0" w:line="240" w:lineRule="auto"/>
              <w:jc w:val="center"/>
              <w:rPr>
                <w:rFonts w:cs="Arial"/>
                <w:color w:val="000000"/>
                <w:sz w:val="16"/>
                <w:szCs w:val="16"/>
                <w:lang w:eastAsia="es-MX"/>
              </w:rPr>
            </w:pPr>
            <w:r>
              <w:rPr>
                <w:rFonts w:cs="Arial"/>
                <w:i/>
                <w:iCs/>
                <w:color w:val="3A3838"/>
                <w:sz w:val="18"/>
                <w:szCs w:val="18"/>
                <w:lang w:eastAsia="es-MX"/>
              </w:rPr>
              <w:t>NR</w:t>
            </w:r>
          </w:p>
        </w:tc>
      </w:tr>
      <w:tr w:rsidR="00725983" w:rsidRPr="00D6672F" w14:paraId="0C7C8B28" w14:textId="77777777" w:rsidTr="005A557B">
        <w:trPr>
          <w:gridAfter w:val="1"/>
          <w:wAfter w:w="110" w:type="dxa"/>
          <w:trHeight w:val="370"/>
          <w:jc w:val="center"/>
        </w:trPr>
        <w:tc>
          <w:tcPr>
            <w:tcW w:w="528" w:type="dxa"/>
            <w:vMerge/>
            <w:vAlign w:val="center"/>
            <w:hideMark/>
          </w:tcPr>
          <w:p w14:paraId="33155838"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hideMark/>
          </w:tcPr>
          <w:p w14:paraId="54E61B22"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Propósito</w:t>
            </w:r>
          </w:p>
        </w:tc>
        <w:tc>
          <w:tcPr>
            <w:tcW w:w="1843" w:type="dxa"/>
            <w:gridSpan w:val="2"/>
            <w:shd w:val="clear" w:color="auto" w:fill="auto"/>
            <w:vAlign w:val="center"/>
            <w:hideMark/>
          </w:tcPr>
          <w:p w14:paraId="1AABC96F" w14:textId="75EC1D60"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Matriz de Indicadores para Resultados (MIR)</w:t>
            </w:r>
          </w:p>
        </w:tc>
        <w:tc>
          <w:tcPr>
            <w:tcW w:w="2126" w:type="dxa"/>
            <w:gridSpan w:val="2"/>
            <w:shd w:val="clear" w:color="auto" w:fill="auto"/>
            <w:vAlign w:val="center"/>
            <w:hideMark/>
          </w:tcPr>
          <w:p w14:paraId="4B5B783F" w14:textId="0D888502"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559" w:type="dxa"/>
            <w:gridSpan w:val="4"/>
            <w:shd w:val="clear" w:color="auto" w:fill="auto"/>
            <w:hideMark/>
          </w:tcPr>
          <w:p w14:paraId="0F20E953" w14:textId="5FCB665F"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2022 / SÍ</w:t>
            </w:r>
          </w:p>
        </w:tc>
        <w:tc>
          <w:tcPr>
            <w:tcW w:w="1676" w:type="dxa"/>
            <w:gridSpan w:val="4"/>
            <w:shd w:val="clear" w:color="auto" w:fill="auto"/>
            <w:vAlign w:val="center"/>
            <w:hideMark/>
          </w:tcPr>
          <w:p w14:paraId="7CA3BFDC" w14:textId="40AA2F31"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004" w:type="dxa"/>
            <w:gridSpan w:val="2"/>
            <w:shd w:val="clear" w:color="auto" w:fill="auto"/>
            <w:vAlign w:val="center"/>
            <w:hideMark/>
          </w:tcPr>
          <w:p w14:paraId="3104494B" w14:textId="30E29AE5" w:rsidR="00725983" w:rsidRPr="00D6672F" w:rsidRDefault="00725983" w:rsidP="00725983">
            <w:pPr>
              <w:spacing w:after="0" w:line="240" w:lineRule="auto"/>
              <w:jc w:val="center"/>
              <w:rPr>
                <w:rFonts w:cs="Arial"/>
                <w:color w:val="000000"/>
                <w:sz w:val="16"/>
                <w:szCs w:val="16"/>
                <w:lang w:eastAsia="es-MX"/>
              </w:rPr>
            </w:pPr>
            <w:r>
              <w:rPr>
                <w:rFonts w:cs="Arial"/>
                <w:i/>
                <w:iCs/>
                <w:color w:val="3A3838"/>
                <w:sz w:val="18"/>
                <w:szCs w:val="18"/>
                <w:lang w:eastAsia="es-MX"/>
              </w:rPr>
              <w:t>NR</w:t>
            </w:r>
          </w:p>
        </w:tc>
      </w:tr>
      <w:tr w:rsidR="00725983" w:rsidRPr="00D6672F" w14:paraId="57BE9FF3" w14:textId="77777777" w:rsidTr="005A557B">
        <w:trPr>
          <w:gridAfter w:val="1"/>
          <w:wAfter w:w="110" w:type="dxa"/>
          <w:trHeight w:val="370"/>
          <w:jc w:val="center"/>
        </w:trPr>
        <w:tc>
          <w:tcPr>
            <w:tcW w:w="528" w:type="dxa"/>
            <w:vMerge/>
            <w:vAlign w:val="center"/>
            <w:hideMark/>
          </w:tcPr>
          <w:p w14:paraId="20F326E5"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hideMark/>
          </w:tcPr>
          <w:p w14:paraId="2B27DCDC"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Componentes</w:t>
            </w:r>
          </w:p>
        </w:tc>
        <w:tc>
          <w:tcPr>
            <w:tcW w:w="1843" w:type="dxa"/>
            <w:gridSpan w:val="2"/>
            <w:shd w:val="clear" w:color="auto" w:fill="auto"/>
            <w:vAlign w:val="center"/>
            <w:hideMark/>
          </w:tcPr>
          <w:p w14:paraId="3350AA35" w14:textId="0F9D4BB9"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Matriz de Indicadores para Resultados (MIR)</w:t>
            </w:r>
          </w:p>
        </w:tc>
        <w:tc>
          <w:tcPr>
            <w:tcW w:w="2126" w:type="dxa"/>
            <w:gridSpan w:val="2"/>
            <w:shd w:val="clear" w:color="auto" w:fill="auto"/>
            <w:vAlign w:val="center"/>
            <w:hideMark/>
          </w:tcPr>
          <w:p w14:paraId="389E7544" w14:textId="6C93C310"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559" w:type="dxa"/>
            <w:gridSpan w:val="4"/>
            <w:shd w:val="clear" w:color="auto" w:fill="auto"/>
            <w:hideMark/>
          </w:tcPr>
          <w:p w14:paraId="32058C84" w14:textId="77164142"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2022 / SÍ</w:t>
            </w:r>
          </w:p>
        </w:tc>
        <w:tc>
          <w:tcPr>
            <w:tcW w:w="1676" w:type="dxa"/>
            <w:gridSpan w:val="4"/>
            <w:shd w:val="clear" w:color="auto" w:fill="auto"/>
            <w:vAlign w:val="center"/>
            <w:hideMark/>
          </w:tcPr>
          <w:p w14:paraId="19EC837D" w14:textId="4509142A"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004" w:type="dxa"/>
            <w:gridSpan w:val="2"/>
            <w:shd w:val="clear" w:color="auto" w:fill="auto"/>
            <w:vAlign w:val="center"/>
            <w:hideMark/>
          </w:tcPr>
          <w:p w14:paraId="217D1C97" w14:textId="25A38EF5" w:rsidR="00725983" w:rsidRPr="00D6672F" w:rsidRDefault="00725983" w:rsidP="00725983">
            <w:pPr>
              <w:spacing w:after="0" w:line="240" w:lineRule="auto"/>
              <w:jc w:val="center"/>
              <w:rPr>
                <w:rFonts w:cs="Arial"/>
                <w:color w:val="000000"/>
                <w:sz w:val="16"/>
                <w:szCs w:val="16"/>
                <w:lang w:eastAsia="es-MX"/>
              </w:rPr>
            </w:pPr>
            <w:r>
              <w:rPr>
                <w:rFonts w:cs="Arial"/>
                <w:i/>
                <w:iCs/>
                <w:color w:val="3A3838"/>
                <w:sz w:val="18"/>
                <w:szCs w:val="18"/>
                <w:lang w:eastAsia="es-MX"/>
              </w:rPr>
              <w:t>NR</w:t>
            </w:r>
          </w:p>
        </w:tc>
      </w:tr>
      <w:tr w:rsidR="00725983" w:rsidRPr="00D6672F" w14:paraId="6E4378DC" w14:textId="77777777" w:rsidTr="005A557B">
        <w:trPr>
          <w:gridAfter w:val="1"/>
          <w:wAfter w:w="110" w:type="dxa"/>
          <w:trHeight w:val="370"/>
          <w:jc w:val="center"/>
        </w:trPr>
        <w:tc>
          <w:tcPr>
            <w:tcW w:w="528" w:type="dxa"/>
            <w:vMerge/>
            <w:vAlign w:val="center"/>
            <w:hideMark/>
          </w:tcPr>
          <w:p w14:paraId="470B17FA"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hideMark/>
          </w:tcPr>
          <w:p w14:paraId="0FA39E7A" w14:textId="77777777" w:rsidR="00725983" w:rsidRPr="00D6672F" w:rsidRDefault="00725983" w:rsidP="00725983">
            <w:pPr>
              <w:spacing w:after="0" w:line="240" w:lineRule="auto"/>
              <w:rPr>
                <w:rFonts w:cs="Arial"/>
                <w:color w:val="3A3838"/>
                <w:sz w:val="14"/>
                <w:szCs w:val="16"/>
                <w:lang w:eastAsia="es-MX"/>
              </w:rPr>
            </w:pPr>
            <w:r w:rsidRPr="00D6672F">
              <w:rPr>
                <w:rFonts w:cs="Arial"/>
                <w:color w:val="3A3838"/>
                <w:sz w:val="14"/>
                <w:szCs w:val="16"/>
                <w:lang w:eastAsia="es-MX"/>
              </w:rPr>
              <w:t>Actividades</w:t>
            </w:r>
          </w:p>
        </w:tc>
        <w:tc>
          <w:tcPr>
            <w:tcW w:w="1843" w:type="dxa"/>
            <w:gridSpan w:val="2"/>
            <w:shd w:val="clear" w:color="auto" w:fill="auto"/>
            <w:vAlign w:val="center"/>
            <w:hideMark/>
          </w:tcPr>
          <w:p w14:paraId="13035AD5" w14:textId="514CE3C7" w:rsidR="00725983" w:rsidRPr="00D6672F" w:rsidRDefault="00725983" w:rsidP="00725983">
            <w:pPr>
              <w:spacing w:after="0" w:line="240" w:lineRule="auto"/>
              <w:rPr>
                <w:rFonts w:cs="Arial"/>
                <w:i/>
                <w:iCs/>
                <w:color w:val="3A3838"/>
                <w:sz w:val="18"/>
                <w:szCs w:val="18"/>
                <w:lang w:eastAsia="es-MX"/>
              </w:rPr>
            </w:pPr>
            <w:r w:rsidRPr="00D6672F">
              <w:rPr>
                <w:rFonts w:cs="Arial"/>
                <w:color w:val="3A3838"/>
                <w:sz w:val="16"/>
                <w:szCs w:val="16"/>
                <w:lang w:eastAsia="es-MX"/>
              </w:rPr>
              <w:t>Matriz de Indicadores para Resultados (MIR)</w:t>
            </w:r>
          </w:p>
        </w:tc>
        <w:tc>
          <w:tcPr>
            <w:tcW w:w="2126" w:type="dxa"/>
            <w:gridSpan w:val="2"/>
            <w:shd w:val="clear" w:color="auto" w:fill="auto"/>
            <w:vAlign w:val="center"/>
            <w:hideMark/>
          </w:tcPr>
          <w:p w14:paraId="02C04CD0" w14:textId="08272948"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559" w:type="dxa"/>
            <w:gridSpan w:val="4"/>
            <w:shd w:val="clear" w:color="auto" w:fill="auto"/>
            <w:hideMark/>
          </w:tcPr>
          <w:p w14:paraId="264F7A37" w14:textId="42C17557" w:rsidR="00725983" w:rsidRPr="00D6672F" w:rsidRDefault="00725983" w:rsidP="00725983">
            <w:pPr>
              <w:spacing w:after="0" w:line="240" w:lineRule="auto"/>
              <w:jc w:val="center"/>
              <w:rPr>
                <w:rFonts w:cs="Arial"/>
                <w:i/>
                <w:iCs/>
                <w:color w:val="3A3838"/>
                <w:sz w:val="18"/>
                <w:szCs w:val="18"/>
                <w:lang w:eastAsia="es-MX"/>
              </w:rPr>
            </w:pPr>
            <w:r w:rsidRPr="00D6672F">
              <w:rPr>
                <w:rFonts w:cs="Arial"/>
                <w:color w:val="3A3838"/>
                <w:sz w:val="16"/>
                <w:szCs w:val="16"/>
                <w:lang w:eastAsia="es-MX"/>
              </w:rPr>
              <w:t>2022 / SÍ</w:t>
            </w:r>
          </w:p>
        </w:tc>
        <w:tc>
          <w:tcPr>
            <w:tcW w:w="1676" w:type="dxa"/>
            <w:gridSpan w:val="4"/>
            <w:shd w:val="clear" w:color="auto" w:fill="auto"/>
            <w:vAlign w:val="center"/>
            <w:hideMark/>
          </w:tcPr>
          <w:p w14:paraId="521061BB" w14:textId="1AA749EE"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004" w:type="dxa"/>
            <w:gridSpan w:val="2"/>
            <w:shd w:val="clear" w:color="auto" w:fill="auto"/>
            <w:vAlign w:val="center"/>
            <w:hideMark/>
          </w:tcPr>
          <w:p w14:paraId="598213EE" w14:textId="12F51601" w:rsidR="00725983" w:rsidRPr="00D6672F" w:rsidRDefault="00725983" w:rsidP="00725983">
            <w:pPr>
              <w:spacing w:after="0" w:line="240" w:lineRule="auto"/>
              <w:jc w:val="center"/>
              <w:rPr>
                <w:rFonts w:cs="Arial"/>
                <w:color w:val="000000"/>
                <w:sz w:val="16"/>
                <w:szCs w:val="16"/>
                <w:lang w:eastAsia="es-MX"/>
              </w:rPr>
            </w:pPr>
            <w:r>
              <w:rPr>
                <w:rFonts w:cs="Arial"/>
                <w:i/>
                <w:iCs/>
                <w:color w:val="3A3838"/>
                <w:sz w:val="18"/>
                <w:szCs w:val="18"/>
                <w:lang w:eastAsia="es-MX"/>
              </w:rPr>
              <w:t>NR</w:t>
            </w:r>
          </w:p>
        </w:tc>
      </w:tr>
      <w:tr w:rsidR="00725983" w:rsidRPr="00D6672F" w14:paraId="7E827168" w14:textId="77777777" w:rsidTr="005A557B">
        <w:trPr>
          <w:gridAfter w:val="1"/>
          <w:wAfter w:w="110" w:type="dxa"/>
          <w:trHeight w:val="370"/>
          <w:jc w:val="center"/>
        </w:trPr>
        <w:tc>
          <w:tcPr>
            <w:tcW w:w="528" w:type="dxa"/>
            <w:vMerge w:val="restart"/>
            <w:shd w:val="clear" w:color="auto" w:fill="D9D9D9" w:themeFill="background1" w:themeFillShade="D9"/>
            <w:noWrap/>
            <w:vAlign w:val="center"/>
            <w:hideMark/>
          </w:tcPr>
          <w:p w14:paraId="2D80833D" w14:textId="77777777" w:rsidR="00725983" w:rsidRPr="00D6672F" w:rsidRDefault="00725983" w:rsidP="00725983">
            <w:pPr>
              <w:spacing w:after="0" w:line="240" w:lineRule="auto"/>
              <w:jc w:val="center"/>
              <w:rPr>
                <w:rFonts w:cs="Arial"/>
                <w:b/>
                <w:color w:val="3A3838"/>
                <w:sz w:val="18"/>
                <w:szCs w:val="18"/>
                <w:lang w:eastAsia="es-MX"/>
              </w:rPr>
            </w:pPr>
            <w:r w:rsidRPr="00D6672F">
              <w:rPr>
                <w:rFonts w:cs="Arial"/>
                <w:b/>
                <w:color w:val="3A3838"/>
                <w:sz w:val="18"/>
                <w:szCs w:val="18"/>
                <w:lang w:eastAsia="es-MX"/>
              </w:rPr>
              <w:t>FID</w:t>
            </w:r>
          </w:p>
        </w:tc>
        <w:tc>
          <w:tcPr>
            <w:tcW w:w="895" w:type="dxa"/>
            <w:shd w:val="clear" w:color="auto" w:fill="F2F2F2" w:themeFill="background1" w:themeFillShade="F2"/>
            <w:noWrap/>
            <w:vAlign w:val="center"/>
            <w:hideMark/>
          </w:tcPr>
          <w:p w14:paraId="3637839E" w14:textId="77777777" w:rsidR="00725983" w:rsidRPr="00D6672F" w:rsidRDefault="00725983" w:rsidP="00725983">
            <w:pPr>
              <w:spacing w:after="0" w:line="240" w:lineRule="auto"/>
              <w:rPr>
                <w:rFonts w:cs="Arial"/>
                <w:color w:val="3A3838"/>
                <w:sz w:val="14"/>
                <w:szCs w:val="18"/>
                <w:lang w:eastAsia="es-MX"/>
              </w:rPr>
            </w:pPr>
            <w:r w:rsidRPr="00D6672F">
              <w:rPr>
                <w:rFonts w:cs="Arial"/>
                <w:color w:val="3A3838"/>
                <w:sz w:val="14"/>
                <w:szCs w:val="18"/>
                <w:lang w:eastAsia="es-MX"/>
              </w:rPr>
              <w:t>Indicador FID Estratégico</w:t>
            </w:r>
          </w:p>
        </w:tc>
        <w:tc>
          <w:tcPr>
            <w:tcW w:w="1843" w:type="dxa"/>
            <w:gridSpan w:val="2"/>
            <w:shd w:val="clear" w:color="auto" w:fill="auto"/>
            <w:vAlign w:val="center"/>
            <w:hideMark/>
          </w:tcPr>
          <w:p w14:paraId="0AC110AE" w14:textId="3E2AF975"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2126" w:type="dxa"/>
            <w:gridSpan w:val="2"/>
            <w:shd w:val="clear" w:color="auto" w:fill="auto"/>
            <w:vAlign w:val="center"/>
            <w:hideMark/>
          </w:tcPr>
          <w:p w14:paraId="2BA9933E" w14:textId="230F5530"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559" w:type="dxa"/>
            <w:gridSpan w:val="4"/>
            <w:shd w:val="clear" w:color="auto" w:fill="auto"/>
            <w:vAlign w:val="center"/>
            <w:hideMark/>
          </w:tcPr>
          <w:p w14:paraId="2382758F" w14:textId="382FC1BD"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676" w:type="dxa"/>
            <w:gridSpan w:val="4"/>
            <w:shd w:val="clear" w:color="auto" w:fill="auto"/>
            <w:vAlign w:val="center"/>
            <w:hideMark/>
          </w:tcPr>
          <w:p w14:paraId="5EE4C617" w14:textId="25C8CC8F"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004" w:type="dxa"/>
            <w:gridSpan w:val="2"/>
            <w:shd w:val="clear" w:color="auto" w:fill="auto"/>
            <w:vAlign w:val="center"/>
            <w:hideMark/>
          </w:tcPr>
          <w:p w14:paraId="099043B7" w14:textId="3DC4A054" w:rsidR="00725983" w:rsidRPr="00D6672F" w:rsidRDefault="00725983" w:rsidP="00725983">
            <w:pPr>
              <w:spacing w:after="0" w:line="240" w:lineRule="auto"/>
              <w:jc w:val="center"/>
              <w:rPr>
                <w:rFonts w:cs="Arial"/>
                <w:color w:val="000000"/>
                <w:sz w:val="16"/>
                <w:szCs w:val="16"/>
                <w:lang w:eastAsia="es-MX"/>
              </w:rPr>
            </w:pPr>
            <w:r>
              <w:rPr>
                <w:rFonts w:cs="Arial"/>
                <w:i/>
                <w:iCs/>
                <w:color w:val="3A3838"/>
                <w:sz w:val="18"/>
                <w:szCs w:val="18"/>
                <w:lang w:eastAsia="es-MX"/>
              </w:rPr>
              <w:t>NR</w:t>
            </w:r>
          </w:p>
        </w:tc>
      </w:tr>
      <w:tr w:rsidR="00725983" w:rsidRPr="00D6672F" w14:paraId="562F2273" w14:textId="77777777" w:rsidTr="005A557B">
        <w:trPr>
          <w:gridAfter w:val="1"/>
          <w:wAfter w:w="110" w:type="dxa"/>
          <w:trHeight w:val="370"/>
          <w:jc w:val="center"/>
        </w:trPr>
        <w:tc>
          <w:tcPr>
            <w:tcW w:w="528" w:type="dxa"/>
            <w:vMerge/>
            <w:shd w:val="clear" w:color="auto" w:fill="D9D9D9" w:themeFill="background1" w:themeFillShade="D9"/>
            <w:noWrap/>
            <w:vAlign w:val="center"/>
          </w:tcPr>
          <w:p w14:paraId="6D45B03E" w14:textId="77777777" w:rsidR="00725983" w:rsidRPr="00D6672F" w:rsidRDefault="00725983" w:rsidP="00725983">
            <w:pPr>
              <w:spacing w:after="0" w:line="240" w:lineRule="auto"/>
              <w:rPr>
                <w:rFonts w:cs="Arial"/>
                <w:color w:val="3A3838"/>
                <w:sz w:val="18"/>
                <w:szCs w:val="18"/>
                <w:lang w:eastAsia="es-MX"/>
              </w:rPr>
            </w:pPr>
          </w:p>
        </w:tc>
        <w:tc>
          <w:tcPr>
            <w:tcW w:w="895" w:type="dxa"/>
            <w:shd w:val="clear" w:color="auto" w:fill="F2F2F2" w:themeFill="background1" w:themeFillShade="F2"/>
            <w:noWrap/>
            <w:vAlign w:val="center"/>
          </w:tcPr>
          <w:p w14:paraId="25873854" w14:textId="77777777" w:rsidR="00725983" w:rsidRPr="00D6672F" w:rsidRDefault="00725983" w:rsidP="00725983">
            <w:pPr>
              <w:spacing w:after="0" w:line="240" w:lineRule="auto"/>
              <w:rPr>
                <w:rFonts w:cs="Arial"/>
                <w:color w:val="3A3838"/>
                <w:sz w:val="14"/>
                <w:szCs w:val="18"/>
                <w:lang w:eastAsia="es-MX"/>
              </w:rPr>
            </w:pPr>
            <w:r w:rsidRPr="00D6672F">
              <w:rPr>
                <w:rFonts w:cs="Arial"/>
                <w:color w:val="3A3838"/>
                <w:sz w:val="14"/>
                <w:szCs w:val="18"/>
                <w:lang w:eastAsia="es-MX"/>
              </w:rPr>
              <w:t>Indicador FID Gestión</w:t>
            </w:r>
          </w:p>
        </w:tc>
        <w:tc>
          <w:tcPr>
            <w:tcW w:w="1843" w:type="dxa"/>
            <w:gridSpan w:val="2"/>
            <w:shd w:val="clear" w:color="auto" w:fill="auto"/>
            <w:vAlign w:val="center"/>
          </w:tcPr>
          <w:p w14:paraId="4F88C774" w14:textId="11B0E415"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2126" w:type="dxa"/>
            <w:gridSpan w:val="2"/>
            <w:shd w:val="clear" w:color="auto" w:fill="auto"/>
            <w:vAlign w:val="center"/>
          </w:tcPr>
          <w:p w14:paraId="4D589E48" w14:textId="1E43E53C"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559" w:type="dxa"/>
            <w:gridSpan w:val="4"/>
            <w:shd w:val="clear" w:color="auto" w:fill="auto"/>
            <w:vAlign w:val="center"/>
          </w:tcPr>
          <w:p w14:paraId="5BBD14A2" w14:textId="1B28424F"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676" w:type="dxa"/>
            <w:gridSpan w:val="4"/>
            <w:shd w:val="clear" w:color="auto" w:fill="auto"/>
            <w:vAlign w:val="center"/>
          </w:tcPr>
          <w:p w14:paraId="7FCD7AF1" w14:textId="235C4D9D" w:rsidR="00725983" w:rsidRPr="00D6672F" w:rsidRDefault="00725983" w:rsidP="00725983">
            <w:pPr>
              <w:spacing w:after="0" w:line="240" w:lineRule="auto"/>
              <w:jc w:val="center"/>
              <w:rPr>
                <w:rFonts w:cs="Arial"/>
                <w:i/>
                <w:iCs/>
                <w:color w:val="3A3838"/>
                <w:sz w:val="18"/>
                <w:szCs w:val="18"/>
                <w:lang w:eastAsia="es-MX"/>
              </w:rPr>
            </w:pPr>
            <w:r>
              <w:rPr>
                <w:rFonts w:cs="Arial"/>
                <w:i/>
                <w:iCs/>
                <w:color w:val="3A3838"/>
                <w:sz w:val="18"/>
                <w:szCs w:val="18"/>
                <w:lang w:eastAsia="es-MX"/>
              </w:rPr>
              <w:t>NR</w:t>
            </w:r>
          </w:p>
        </w:tc>
        <w:tc>
          <w:tcPr>
            <w:tcW w:w="1004" w:type="dxa"/>
            <w:gridSpan w:val="2"/>
            <w:shd w:val="clear" w:color="auto" w:fill="auto"/>
            <w:vAlign w:val="center"/>
          </w:tcPr>
          <w:p w14:paraId="08F26591" w14:textId="3B4797D9" w:rsidR="00725983" w:rsidRPr="00D6672F" w:rsidRDefault="00725983" w:rsidP="00725983">
            <w:pPr>
              <w:spacing w:after="0" w:line="240" w:lineRule="auto"/>
              <w:jc w:val="center"/>
              <w:rPr>
                <w:rFonts w:cs="Arial"/>
                <w:color w:val="000000"/>
                <w:sz w:val="16"/>
                <w:szCs w:val="16"/>
                <w:lang w:eastAsia="es-MX"/>
              </w:rPr>
            </w:pPr>
            <w:r>
              <w:rPr>
                <w:rFonts w:cs="Arial"/>
                <w:i/>
                <w:iCs/>
                <w:color w:val="3A3838"/>
                <w:sz w:val="18"/>
                <w:szCs w:val="18"/>
                <w:lang w:eastAsia="es-MX"/>
              </w:rPr>
              <w:t>NR</w:t>
            </w:r>
          </w:p>
        </w:tc>
      </w:tr>
    </w:tbl>
    <w:p w14:paraId="698849A2" w14:textId="77777777" w:rsidR="0030435F" w:rsidRPr="00D6672F" w:rsidRDefault="0030435F">
      <w:pPr>
        <w:spacing w:line="276" w:lineRule="auto"/>
        <w:jc w:val="left"/>
        <w:rPr>
          <w:rFonts w:cs="Arial"/>
          <w:lang w:val="es-ES"/>
        </w:rPr>
      </w:pPr>
    </w:p>
    <w:p w14:paraId="55ACA76D" w14:textId="77777777" w:rsidR="00725983" w:rsidRDefault="00725983">
      <w:pPr>
        <w:spacing w:line="276" w:lineRule="auto"/>
        <w:jc w:val="left"/>
        <w:rPr>
          <w:rFonts w:cs="Arial"/>
          <w:szCs w:val="20"/>
          <w:lang w:val="es-ES"/>
        </w:rPr>
      </w:pPr>
    </w:p>
    <w:p w14:paraId="20E77134" w14:textId="77777777" w:rsidR="00725983" w:rsidRDefault="00725983">
      <w:pPr>
        <w:spacing w:line="276" w:lineRule="auto"/>
        <w:jc w:val="left"/>
        <w:rPr>
          <w:rFonts w:cs="Arial"/>
          <w:szCs w:val="20"/>
          <w:lang w:val="es-ES"/>
        </w:rPr>
      </w:pPr>
    </w:p>
    <w:p w14:paraId="01DDCA5F" w14:textId="77777777" w:rsidR="00725983" w:rsidRDefault="00725983">
      <w:pPr>
        <w:spacing w:line="276" w:lineRule="auto"/>
        <w:jc w:val="left"/>
        <w:rPr>
          <w:rFonts w:cs="Arial"/>
          <w:szCs w:val="20"/>
          <w:lang w:val="es-ES"/>
        </w:rPr>
      </w:pPr>
    </w:p>
    <w:p w14:paraId="60C6510C" w14:textId="77777777" w:rsidR="00725983" w:rsidRDefault="00725983">
      <w:pPr>
        <w:spacing w:line="276" w:lineRule="auto"/>
        <w:jc w:val="left"/>
        <w:rPr>
          <w:rFonts w:cs="Arial"/>
          <w:szCs w:val="20"/>
          <w:lang w:val="es-ES"/>
        </w:rPr>
      </w:pPr>
    </w:p>
    <w:p w14:paraId="70C3FABD" w14:textId="77777777" w:rsidR="00725983" w:rsidRDefault="00725983">
      <w:pPr>
        <w:spacing w:line="276" w:lineRule="auto"/>
        <w:jc w:val="left"/>
        <w:rPr>
          <w:rFonts w:cs="Arial"/>
          <w:szCs w:val="20"/>
          <w:lang w:val="es-ES"/>
        </w:rPr>
      </w:pPr>
    </w:p>
    <w:p w14:paraId="5A806773" w14:textId="77777777" w:rsidR="00725983" w:rsidRDefault="00725983">
      <w:pPr>
        <w:spacing w:line="276" w:lineRule="auto"/>
        <w:jc w:val="left"/>
        <w:rPr>
          <w:rFonts w:cs="Arial"/>
          <w:szCs w:val="20"/>
          <w:lang w:val="es-ES"/>
        </w:rPr>
      </w:pPr>
    </w:p>
    <w:p w14:paraId="4DF747D6" w14:textId="7C7A26BE" w:rsidR="00725983" w:rsidRDefault="005A557B">
      <w:pPr>
        <w:spacing w:line="276" w:lineRule="auto"/>
        <w:jc w:val="left"/>
        <w:rPr>
          <w:rFonts w:cs="Arial"/>
          <w:szCs w:val="20"/>
          <w:lang w:val="es-ES"/>
        </w:rPr>
      </w:pPr>
      <w:r>
        <w:rPr>
          <w:rFonts w:cs="Arial"/>
          <w:szCs w:val="20"/>
          <w:lang w:val="es-ES"/>
        </w:rPr>
        <w:br w:type="page"/>
      </w:r>
    </w:p>
    <w:tbl>
      <w:tblPr>
        <w:tblpPr w:leftFromText="141" w:rightFromText="141" w:vertAnchor="text" w:horzAnchor="margin" w:tblpY="54"/>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256"/>
        <w:gridCol w:w="3551"/>
        <w:gridCol w:w="1634"/>
        <w:gridCol w:w="2193"/>
      </w:tblGrid>
      <w:tr w:rsidR="00725983" w:rsidRPr="00D6672F" w14:paraId="48285321" w14:textId="77777777" w:rsidTr="000C77C9">
        <w:trPr>
          <w:trHeight w:val="397"/>
        </w:trPr>
        <w:tc>
          <w:tcPr>
            <w:tcW w:w="9634" w:type="dxa"/>
            <w:gridSpan w:val="4"/>
            <w:shd w:val="clear" w:color="auto" w:fill="404040" w:themeFill="text1" w:themeFillTint="BF"/>
            <w:vAlign w:val="center"/>
            <w:hideMark/>
          </w:tcPr>
          <w:p w14:paraId="79979B28" w14:textId="77777777" w:rsidR="00725983" w:rsidRPr="00D6672F" w:rsidRDefault="00725983" w:rsidP="000C77C9">
            <w:pPr>
              <w:spacing w:after="0" w:line="240" w:lineRule="auto"/>
              <w:jc w:val="center"/>
              <w:rPr>
                <w:rFonts w:cs="Arial"/>
                <w:b/>
                <w:color w:val="FFFFFF" w:themeColor="background1"/>
                <w:szCs w:val="20"/>
                <w:lang w:eastAsia="es-MX"/>
              </w:rPr>
            </w:pPr>
            <w:r w:rsidRPr="00D6672F">
              <w:rPr>
                <w:rFonts w:cs="Arial"/>
                <w:b/>
                <w:color w:val="FFFFFF" w:themeColor="background1"/>
                <w:szCs w:val="20"/>
                <w:lang w:eastAsia="es-MX"/>
              </w:rPr>
              <w:lastRenderedPageBreak/>
              <w:t>Anexo 5. Complementariedades, similitudes y duplicidades</w:t>
            </w:r>
          </w:p>
        </w:tc>
      </w:tr>
      <w:tr w:rsidR="00725983" w:rsidRPr="00D6672F" w14:paraId="384BAE8A" w14:textId="77777777" w:rsidTr="000C77C9">
        <w:trPr>
          <w:trHeight w:val="131"/>
        </w:trPr>
        <w:tc>
          <w:tcPr>
            <w:tcW w:w="2256" w:type="dxa"/>
            <w:shd w:val="clear" w:color="auto" w:fill="D9D9D9" w:themeFill="background1" w:themeFillShade="D9"/>
            <w:noWrap/>
            <w:vAlign w:val="center"/>
            <w:hideMark/>
          </w:tcPr>
          <w:p w14:paraId="796298C2"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Nombre del Programa:</w:t>
            </w:r>
          </w:p>
        </w:tc>
        <w:tc>
          <w:tcPr>
            <w:tcW w:w="3551" w:type="dxa"/>
            <w:shd w:val="clear" w:color="auto" w:fill="auto"/>
            <w:noWrap/>
            <w:vAlign w:val="center"/>
            <w:hideMark/>
          </w:tcPr>
          <w:p w14:paraId="568B4C07" w14:textId="77777777" w:rsidR="00725983" w:rsidRPr="00D6672F" w:rsidRDefault="00725983" w:rsidP="000C77C9">
            <w:pPr>
              <w:spacing w:after="0" w:line="240" w:lineRule="auto"/>
              <w:rPr>
                <w:rFonts w:cs="Arial"/>
                <w:color w:val="000000"/>
                <w:szCs w:val="20"/>
                <w:lang w:eastAsia="es-MX"/>
              </w:rPr>
            </w:pPr>
            <w:r>
              <w:rPr>
                <w:rFonts w:cs="Arial"/>
                <w:bCs/>
                <w:szCs w:val="20"/>
                <w:lang w:eastAsia="es-MX"/>
              </w:rPr>
              <w:t>I</w:t>
            </w:r>
            <w:r w:rsidRPr="00D6672F">
              <w:rPr>
                <w:rFonts w:cs="Arial"/>
                <w:bCs/>
                <w:szCs w:val="20"/>
                <w:lang w:eastAsia="es-MX"/>
              </w:rPr>
              <w:t>nfraestructura Física Educativa de Sinaloa</w:t>
            </w:r>
          </w:p>
        </w:tc>
        <w:tc>
          <w:tcPr>
            <w:tcW w:w="1634" w:type="dxa"/>
            <w:shd w:val="clear" w:color="auto" w:fill="D9D9D9" w:themeFill="background1" w:themeFillShade="D9"/>
            <w:vAlign w:val="center"/>
            <w:hideMark/>
          </w:tcPr>
          <w:p w14:paraId="38F084A1"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Modalidad y clave:</w:t>
            </w:r>
          </w:p>
        </w:tc>
        <w:tc>
          <w:tcPr>
            <w:tcW w:w="2193" w:type="dxa"/>
            <w:shd w:val="clear" w:color="auto" w:fill="auto"/>
            <w:noWrap/>
            <w:vAlign w:val="bottom"/>
            <w:hideMark/>
          </w:tcPr>
          <w:p w14:paraId="7E1CF764" w14:textId="77777777" w:rsidR="00725983" w:rsidRPr="00D6672F" w:rsidRDefault="00725983" w:rsidP="000C77C9">
            <w:pPr>
              <w:spacing w:after="0" w:line="240" w:lineRule="auto"/>
              <w:rPr>
                <w:rFonts w:cs="Arial"/>
                <w:iCs/>
                <w:color w:val="000000"/>
                <w:szCs w:val="20"/>
                <w:lang w:eastAsia="es-MX"/>
              </w:rPr>
            </w:pPr>
            <w:r w:rsidRPr="00D6672F">
              <w:rPr>
                <w:rFonts w:cs="Arial"/>
                <w:iCs/>
                <w:szCs w:val="20"/>
                <w:lang w:val="es-ES"/>
              </w:rPr>
              <w:t>K</w:t>
            </w:r>
            <w:r>
              <w:rPr>
                <w:rFonts w:cs="Arial"/>
                <w:iCs/>
                <w:szCs w:val="20"/>
                <w:lang w:val="es-ES"/>
              </w:rPr>
              <w:t xml:space="preserve"> 060</w:t>
            </w:r>
          </w:p>
        </w:tc>
      </w:tr>
      <w:tr w:rsidR="00725983" w:rsidRPr="00D6672F" w14:paraId="735E3881" w14:textId="77777777" w:rsidTr="000C77C9">
        <w:trPr>
          <w:trHeight w:val="260"/>
        </w:trPr>
        <w:tc>
          <w:tcPr>
            <w:tcW w:w="2256" w:type="dxa"/>
            <w:shd w:val="clear" w:color="auto" w:fill="D9D9D9" w:themeFill="background1" w:themeFillShade="D9"/>
            <w:noWrap/>
            <w:vAlign w:val="center"/>
            <w:hideMark/>
          </w:tcPr>
          <w:p w14:paraId="4A73BDAC"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Dependencia/Entidad:</w:t>
            </w:r>
          </w:p>
        </w:tc>
        <w:tc>
          <w:tcPr>
            <w:tcW w:w="3551" w:type="dxa"/>
            <w:shd w:val="clear" w:color="auto" w:fill="auto"/>
            <w:noWrap/>
            <w:vAlign w:val="center"/>
            <w:hideMark/>
          </w:tcPr>
          <w:p w14:paraId="55404BA5" w14:textId="77777777" w:rsidR="00725983" w:rsidRPr="00D6672F" w:rsidRDefault="00725983" w:rsidP="000C77C9">
            <w:pPr>
              <w:spacing w:after="0" w:line="240" w:lineRule="auto"/>
              <w:rPr>
                <w:rFonts w:cs="Arial"/>
                <w:color w:val="000000"/>
                <w:szCs w:val="20"/>
                <w:lang w:eastAsia="es-MX"/>
              </w:rPr>
            </w:pPr>
            <w:r w:rsidRPr="00D6672F">
              <w:rPr>
                <w:rFonts w:cs="Arial"/>
                <w:color w:val="000000"/>
                <w:szCs w:val="20"/>
                <w:lang w:eastAsia="es-MX"/>
              </w:rPr>
              <w:t xml:space="preserve">Instituto Sinaloense de la </w:t>
            </w:r>
            <w:r w:rsidRPr="00D6672F">
              <w:rPr>
                <w:rFonts w:cs="Arial"/>
                <w:bCs/>
                <w:szCs w:val="20"/>
                <w:lang w:eastAsia="es-MX"/>
              </w:rPr>
              <w:t>Infraestructura Física Educativa</w:t>
            </w:r>
          </w:p>
        </w:tc>
        <w:tc>
          <w:tcPr>
            <w:tcW w:w="1634" w:type="dxa"/>
            <w:shd w:val="clear" w:color="auto" w:fill="D9D9D9" w:themeFill="background1" w:themeFillShade="D9"/>
            <w:vAlign w:val="center"/>
            <w:hideMark/>
          </w:tcPr>
          <w:p w14:paraId="1EA2E2D1"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Ramo:</w:t>
            </w:r>
          </w:p>
        </w:tc>
        <w:tc>
          <w:tcPr>
            <w:tcW w:w="2193" w:type="dxa"/>
            <w:shd w:val="clear" w:color="auto" w:fill="auto"/>
            <w:noWrap/>
            <w:vAlign w:val="bottom"/>
            <w:hideMark/>
          </w:tcPr>
          <w:p w14:paraId="69E438A6" w14:textId="77777777" w:rsidR="00725983" w:rsidRPr="00D6672F" w:rsidRDefault="00725983" w:rsidP="000C77C9">
            <w:pPr>
              <w:spacing w:after="0" w:line="240" w:lineRule="auto"/>
              <w:rPr>
                <w:rFonts w:cs="Arial"/>
                <w:color w:val="000000"/>
                <w:szCs w:val="20"/>
                <w:lang w:eastAsia="es-MX"/>
              </w:rPr>
            </w:pPr>
            <w:r w:rsidRPr="00D6672F">
              <w:rPr>
                <w:rFonts w:cs="Arial"/>
                <w:bCs/>
                <w:szCs w:val="20"/>
                <w:lang w:eastAsia="es-MX"/>
              </w:rPr>
              <w:t>33.-Aportaciones Federales para Entidades Federativas y Municipios</w:t>
            </w:r>
            <w:r w:rsidRPr="00D6672F">
              <w:rPr>
                <w:rFonts w:cs="Arial"/>
                <w:color w:val="000000"/>
                <w:szCs w:val="20"/>
                <w:lang w:eastAsia="es-MX"/>
              </w:rPr>
              <w:t> </w:t>
            </w:r>
          </w:p>
        </w:tc>
      </w:tr>
      <w:tr w:rsidR="00725983" w:rsidRPr="00D6672F" w14:paraId="492AF98B" w14:textId="77777777" w:rsidTr="000C77C9">
        <w:trPr>
          <w:trHeight w:val="260"/>
        </w:trPr>
        <w:tc>
          <w:tcPr>
            <w:tcW w:w="2256" w:type="dxa"/>
            <w:shd w:val="clear" w:color="auto" w:fill="D9D9D9" w:themeFill="background1" w:themeFillShade="D9"/>
            <w:noWrap/>
            <w:vAlign w:val="center"/>
            <w:hideMark/>
          </w:tcPr>
          <w:p w14:paraId="00AAA4E7"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Unidad Responsable:</w:t>
            </w:r>
          </w:p>
        </w:tc>
        <w:tc>
          <w:tcPr>
            <w:tcW w:w="3551" w:type="dxa"/>
            <w:shd w:val="clear" w:color="auto" w:fill="auto"/>
            <w:noWrap/>
            <w:vAlign w:val="center"/>
            <w:hideMark/>
          </w:tcPr>
          <w:p w14:paraId="2D84E4F2" w14:textId="77777777" w:rsidR="00725983" w:rsidRPr="00D6672F" w:rsidRDefault="00725983" w:rsidP="000C77C9">
            <w:pPr>
              <w:spacing w:after="0" w:line="240" w:lineRule="auto"/>
              <w:rPr>
                <w:rFonts w:cs="Arial"/>
                <w:color w:val="000000"/>
                <w:szCs w:val="20"/>
                <w:lang w:eastAsia="es-MX"/>
              </w:rPr>
            </w:pPr>
            <w:r w:rsidRPr="00D6672F">
              <w:rPr>
                <w:rFonts w:cs="Arial"/>
                <w:color w:val="000000"/>
                <w:szCs w:val="20"/>
                <w:lang w:eastAsia="es-MX"/>
              </w:rPr>
              <w:t xml:space="preserve">Instituto Sinaloense de la </w:t>
            </w:r>
            <w:r w:rsidRPr="00D6672F">
              <w:rPr>
                <w:rFonts w:cs="Arial"/>
                <w:bCs/>
                <w:szCs w:val="20"/>
                <w:lang w:eastAsia="es-MX"/>
              </w:rPr>
              <w:t>Infraestructura Física Educativa</w:t>
            </w:r>
          </w:p>
        </w:tc>
        <w:tc>
          <w:tcPr>
            <w:tcW w:w="1634" w:type="dxa"/>
            <w:shd w:val="clear" w:color="auto" w:fill="D9D9D9" w:themeFill="background1" w:themeFillShade="D9"/>
            <w:vAlign w:val="center"/>
            <w:hideMark/>
          </w:tcPr>
          <w:p w14:paraId="5E4FE624"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Clave:</w:t>
            </w:r>
          </w:p>
        </w:tc>
        <w:tc>
          <w:tcPr>
            <w:tcW w:w="2193" w:type="dxa"/>
            <w:shd w:val="clear" w:color="auto" w:fill="auto"/>
            <w:noWrap/>
            <w:vAlign w:val="bottom"/>
            <w:hideMark/>
          </w:tcPr>
          <w:p w14:paraId="3A3CCA55"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K</w:t>
            </w:r>
            <w:r>
              <w:rPr>
                <w:rFonts w:cs="Arial"/>
                <w:color w:val="000000"/>
                <w:szCs w:val="20"/>
                <w:lang w:eastAsia="es-MX"/>
              </w:rPr>
              <w:t xml:space="preserve"> </w:t>
            </w:r>
            <w:r w:rsidRPr="00D6672F">
              <w:rPr>
                <w:rFonts w:cs="Arial"/>
                <w:color w:val="000000"/>
                <w:szCs w:val="20"/>
                <w:lang w:eastAsia="es-MX"/>
              </w:rPr>
              <w:t>060</w:t>
            </w:r>
          </w:p>
        </w:tc>
      </w:tr>
      <w:tr w:rsidR="00725983" w:rsidRPr="00D6672F" w14:paraId="0A403753" w14:textId="77777777" w:rsidTr="000C77C9">
        <w:trPr>
          <w:trHeight w:val="260"/>
        </w:trPr>
        <w:tc>
          <w:tcPr>
            <w:tcW w:w="2256" w:type="dxa"/>
            <w:shd w:val="clear" w:color="auto" w:fill="D9D9D9" w:themeFill="background1" w:themeFillShade="D9"/>
            <w:noWrap/>
            <w:vAlign w:val="center"/>
            <w:hideMark/>
          </w:tcPr>
          <w:p w14:paraId="10B41B19"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Tipo de Evaluación:</w:t>
            </w:r>
          </w:p>
        </w:tc>
        <w:tc>
          <w:tcPr>
            <w:tcW w:w="3551" w:type="dxa"/>
            <w:shd w:val="clear" w:color="auto" w:fill="auto"/>
            <w:noWrap/>
            <w:vAlign w:val="center"/>
            <w:hideMark/>
          </w:tcPr>
          <w:p w14:paraId="68803A23" w14:textId="77777777" w:rsidR="00725983" w:rsidRPr="00D6672F" w:rsidRDefault="00725983" w:rsidP="000C77C9">
            <w:pPr>
              <w:spacing w:after="0" w:line="240" w:lineRule="auto"/>
              <w:rPr>
                <w:rFonts w:cs="Arial"/>
                <w:color w:val="000000"/>
                <w:szCs w:val="20"/>
                <w:lang w:eastAsia="es-MX"/>
              </w:rPr>
            </w:pPr>
            <w:r w:rsidRPr="00D6672F">
              <w:rPr>
                <w:rFonts w:cs="Arial"/>
                <w:color w:val="000000"/>
                <w:szCs w:val="20"/>
                <w:lang w:eastAsia="es-MX"/>
              </w:rPr>
              <w:t>Consistencia y Resultados</w:t>
            </w:r>
          </w:p>
        </w:tc>
        <w:tc>
          <w:tcPr>
            <w:tcW w:w="1634" w:type="dxa"/>
            <w:shd w:val="clear" w:color="auto" w:fill="D9D9D9" w:themeFill="background1" w:themeFillShade="D9"/>
            <w:vAlign w:val="center"/>
            <w:hideMark/>
          </w:tcPr>
          <w:p w14:paraId="1A43496D" w14:textId="77777777" w:rsidR="00725983" w:rsidRPr="00D6672F" w:rsidRDefault="00725983" w:rsidP="000C77C9">
            <w:pPr>
              <w:spacing w:after="0" w:line="240" w:lineRule="auto"/>
              <w:jc w:val="center"/>
              <w:rPr>
                <w:rFonts w:cs="Arial"/>
                <w:b/>
                <w:color w:val="000000"/>
                <w:szCs w:val="20"/>
                <w:lang w:eastAsia="es-MX"/>
              </w:rPr>
            </w:pPr>
            <w:r w:rsidRPr="00D6672F">
              <w:rPr>
                <w:rFonts w:cs="Arial"/>
                <w:b/>
                <w:color w:val="000000"/>
                <w:szCs w:val="20"/>
                <w:lang w:eastAsia="es-MX"/>
              </w:rPr>
              <w:t>Año de la Evaluación:</w:t>
            </w:r>
          </w:p>
        </w:tc>
        <w:tc>
          <w:tcPr>
            <w:tcW w:w="2193" w:type="dxa"/>
            <w:shd w:val="clear" w:color="auto" w:fill="auto"/>
            <w:noWrap/>
            <w:vAlign w:val="bottom"/>
            <w:hideMark/>
          </w:tcPr>
          <w:p w14:paraId="2264A5FA" w14:textId="77777777" w:rsidR="00725983" w:rsidRPr="00D6672F" w:rsidRDefault="00725983" w:rsidP="000C77C9">
            <w:pPr>
              <w:spacing w:after="0" w:line="240" w:lineRule="auto"/>
              <w:rPr>
                <w:rFonts w:cs="Arial"/>
                <w:color w:val="000000"/>
                <w:szCs w:val="20"/>
                <w:lang w:eastAsia="es-MX"/>
              </w:rPr>
            </w:pPr>
            <w:r w:rsidRPr="00D6672F">
              <w:rPr>
                <w:rFonts w:cs="Arial"/>
                <w:color w:val="000000"/>
                <w:szCs w:val="20"/>
                <w:lang w:eastAsia="es-MX"/>
              </w:rPr>
              <w:t> 2022</w:t>
            </w:r>
          </w:p>
        </w:tc>
      </w:tr>
      <w:tr w:rsidR="00725983" w:rsidRPr="00D6672F" w14:paraId="2AE3CAA8" w14:textId="77777777" w:rsidTr="000C77C9">
        <w:trPr>
          <w:trHeight w:val="347"/>
        </w:trPr>
        <w:tc>
          <w:tcPr>
            <w:tcW w:w="9634" w:type="dxa"/>
            <w:gridSpan w:val="4"/>
            <w:shd w:val="clear" w:color="auto" w:fill="7F7F7F" w:themeFill="text1" w:themeFillTint="80"/>
            <w:noWrap/>
            <w:vAlign w:val="center"/>
            <w:hideMark/>
          </w:tcPr>
          <w:p w14:paraId="5C9713E9" w14:textId="77777777" w:rsidR="00725983" w:rsidRPr="00D6672F" w:rsidRDefault="00725983" w:rsidP="000C77C9">
            <w:pPr>
              <w:spacing w:after="0" w:line="240" w:lineRule="auto"/>
              <w:jc w:val="center"/>
              <w:rPr>
                <w:rFonts w:cs="Arial"/>
                <w:color w:val="FFFFFF" w:themeColor="background1"/>
                <w:szCs w:val="20"/>
                <w:lang w:eastAsia="es-MX"/>
              </w:rPr>
            </w:pPr>
            <w:r w:rsidRPr="00D6672F">
              <w:rPr>
                <w:rFonts w:cs="Arial"/>
                <w:color w:val="FFFFFF" w:themeColor="background1"/>
                <w:szCs w:val="20"/>
                <w:lang w:eastAsia="es-MX"/>
              </w:rPr>
              <w:t>Información de los Pp analizados</w:t>
            </w:r>
          </w:p>
        </w:tc>
      </w:tr>
      <w:tr w:rsidR="00725983" w:rsidRPr="00D6672F" w14:paraId="2820CFC0" w14:textId="77777777" w:rsidTr="000C77C9">
        <w:trPr>
          <w:trHeight w:val="261"/>
        </w:trPr>
        <w:tc>
          <w:tcPr>
            <w:tcW w:w="9634" w:type="dxa"/>
            <w:gridSpan w:val="4"/>
            <w:shd w:val="clear" w:color="auto" w:fill="auto"/>
            <w:noWrap/>
            <w:vAlign w:val="center"/>
            <w:hideMark/>
          </w:tcPr>
          <w:p w14:paraId="7FE24FEA" w14:textId="77777777" w:rsidR="00725983" w:rsidRPr="00D6672F" w:rsidRDefault="00725983" w:rsidP="000C77C9">
            <w:pPr>
              <w:spacing w:after="0" w:line="240" w:lineRule="auto"/>
              <w:rPr>
                <w:rFonts w:cs="Arial"/>
                <w:b/>
                <w:szCs w:val="20"/>
                <w:lang w:eastAsia="es-MX"/>
              </w:rPr>
            </w:pPr>
            <w:r w:rsidRPr="00D6672F">
              <w:rPr>
                <w:rFonts w:cs="Arial"/>
                <w:b/>
                <w:color w:val="000000"/>
                <w:szCs w:val="20"/>
                <w:lang w:eastAsia="es-MX"/>
              </w:rPr>
              <w:t>Descripción:</w:t>
            </w:r>
          </w:p>
        </w:tc>
      </w:tr>
      <w:tr w:rsidR="00725983" w:rsidRPr="00D6672F" w14:paraId="62CBE9C5" w14:textId="77777777" w:rsidTr="000C77C9">
        <w:trPr>
          <w:trHeight w:val="340"/>
        </w:trPr>
        <w:tc>
          <w:tcPr>
            <w:tcW w:w="2256" w:type="dxa"/>
            <w:shd w:val="clear" w:color="auto" w:fill="D9D9D9" w:themeFill="background1" w:themeFillShade="D9"/>
            <w:noWrap/>
            <w:vAlign w:val="center"/>
            <w:hideMark/>
          </w:tcPr>
          <w:p w14:paraId="0DCEC973"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Nombre del Pp</w:t>
            </w:r>
          </w:p>
        </w:tc>
        <w:tc>
          <w:tcPr>
            <w:tcW w:w="7378" w:type="dxa"/>
            <w:gridSpan w:val="3"/>
            <w:shd w:val="clear" w:color="auto" w:fill="auto"/>
            <w:noWrap/>
            <w:vAlign w:val="center"/>
            <w:hideMark/>
          </w:tcPr>
          <w:p w14:paraId="51130C4E"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E043 Servicios de Educación Básica e Inicial de Calidad</w:t>
            </w:r>
          </w:p>
        </w:tc>
      </w:tr>
      <w:tr w:rsidR="00725983" w:rsidRPr="00D6672F" w14:paraId="0161EC37" w14:textId="77777777" w:rsidTr="000C77C9">
        <w:trPr>
          <w:trHeight w:val="340"/>
        </w:trPr>
        <w:tc>
          <w:tcPr>
            <w:tcW w:w="2256" w:type="dxa"/>
            <w:shd w:val="clear" w:color="auto" w:fill="D9D9D9" w:themeFill="background1" w:themeFillShade="D9"/>
            <w:noWrap/>
            <w:vAlign w:val="center"/>
            <w:hideMark/>
          </w:tcPr>
          <w:p w14:paraId="43D417D0"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Modalidad y clave</w:t>
            </w:r>
          </w:p>
        </w:tc>
        <w:tc>
          <w:tcPr>
            <w:tcW w:w="7378" w:type="dxa"/>
            <w:gridSpan w:val="3"/>
            <w:shd w:val="clear" w:color="auto" w:fill="auto"/>
            <w:noWrap/>
            <w:vAlign w:val="center"/>
            <w:hideMark/>
          </w:tcPr>
          <w:p w14:paraId="3AA259F5"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E - Prestación de Servicios Públicos</w:t>
            </w:r>
          </w:p>
        </w:tc>
      </w:tr>
      <w:tr w:rsidR="00725983" w:rsidRPr="00D6672F" w14:paraId="0206258F" w14:textId="77777777" w:rsidTr="000C77C9">
        <w:trPr>
          <w:trHeight w:val="360"/>
        </w:trPr>
        <w:tc>
          <w:tcPr>
            <w:tcW w:w="2256" w:type="dxa"/>
            <w:shd w:val="clear" w:color="auto" w:fill="D9D9D9" w:themeFill="background1" w:themeFillShade="D9"/>
            <w:vAlign w:val="center"/>
            <w:hideMark/>
          </w:tcPr>
          <w:p w14:paraId="24AFB626"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Dependencia o</w:t>
            </w:r>
            <w:r w:rsidRPr="00D6672F">
              <w:rPr>
                <w:rFonts w:cs="Arial"/>
                <w:b/>
                <w:szCs w:val="20"/>
                <w:lang w:eastAsia="es-MX"/>
              </w:rPr>
              <w:br/>
              <w:t>Entidad:</w:t>
            </w:r>
          </w:p>
        </w:tc>
        <w:tc>
          <w:tcPr>
            <w:tcW w:w="7378" w:type="dxa"/>
            <w:gridSpan w:val="3"/>
            <w:shd w:val="clear" w:color="auto" w:fill="auto"/>
            <w:noWrap/>
            <w:vAlign w:val="center"/>
            <w:hideMark/>
          </w:tcPr>
          <w:p w14:paraId="03EBA42E"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Subsecretaría de Educación Básica</w:t>
            </w:r>
          </w:p>
        </w:tc>
      </w:tr>
      <w:tr w:rsidR="00725983" w:rsidRPr="00D6672F" w14:paraId="7A7FF58E" w14:textId="77777777" w:rsidTr="000C77C9">
        <w:trPr>
          <w:trHeight w:val="397"/>
        </w:trPr>
        <w:tc>
          <w:tcPr>
            <w:tcW w:w="2256" w:type="dxa"/>
            <w:shd w:val="clear" w:color="auto" w:fill="D9D9D9" w:themeFill="background1" w:themeFillShade="D9"/>
            <w:noWrap/>
            <w:vAlign w:val="center"/>
            <w:hideMark/>
          </w:tcPr>
          <w:p w14:paraId="40DB9A8E"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Ramo</w:t>
            </w:r>
          </w:p>
        </w:tc>
        <w:tc>
          <w:tcPr>
            <w:tcW w:w="7378" w:type="dxa"/>
            <w:gridSpan w:val="3"/>
            <w:shd w:val="clear" w:color="auto" w:fill="auto"/>
            <w:noWrap/>
            <w:vAlign w:val="center"/>
            <w:hideMark/>
          </w:tcPr>
          <w:p w14:paraId="43C5133D"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 xml:space="preserve">11.- Educación Pública </w:t>
            </w:r>
          </w:p>
        </w:tc>
      </w:tr>
      <w:tr w:rsidR="00725983" w:rsidRPr="00D6672F" w14:paraId="3D78D148" w14:textId="77777777" w:rsidTr="000C77C9">
        <w:trPr>
          <w:trHeight w:val="481"/>
        </w:trPr>
        <w:tc>
          <w:tcPr>
            <w:tcW w:w="2256" w:type="dxa"/>
            <w:vMerge w:val="restart"/>
            <w:shd w:val="clear" w:color="auto" w:fill="D9D9D9" w:themeFill="background1" w:themeFillShade="D9"/>
            <w:vAlign w:val="center"/>
            <w:hideMark/>
          </w:tcPr>
          <w:p w14:paraId="19FC4618"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Problema público que busca resolver</w:t>
            </w:r>
          </w:p>
        </w:tc>
        <w:tc>
          <w:tcPr>
            <w:tcW w:w="7378" w:type="dxa"/>
            <w:gridSpan w:val="3"/>
            <w:vMerge w:val="restart"/>
            <w:shd w:val="clear" w:color="auto" w:fill="auto"/>
            <w:vAlign w:val="center"/>
            <w:hideMark/>
          </w:tcPr>
          <w:p w14:paraId="7E19C3C8"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S/D</w:t>
            </w:r>
          </w:p>
        </w:tc>
      </w:tr>
      <w:tr w:rsidR="00725983" w:rsidRPr="00D6672F" w14:paraId="4CEB1EC0" w14:textId="77777777" w:rsidTr="000C77C9">
        <w:trPr>
          <w:trHeight w:val="481"/>
        </w:trPr>
        <w:tc>
          <w:tcPr>
            <w:tcW w:w="2256" w:type="dxa"/>
            <w:vMerge/>
            <w:shd w:val="clear" w:color="auto" w:fill="D9D9D9" w:themeFill="background1" w:themeFillShade="D9"/>
            <w:vAlign w:val="center"/>
            <w:hideMark/>
          </w:tcPr>
          <w:p w14:paraId="5F019A23" w14:textId="77777777" w:rsidR="00725983" w:rsidRPr="00D6672F" w:rsidRDefault="00725983" w:rsidP="000C77C9">
            <w:pPr>
              <w:spacing w:after="0" w:line="240" w:lineRule="auto"/>
              <w:jc w:val="left"/>
              <w:rPr>
                <w:rFonts w:cs="Arial"/>
                <w:b/>
                <w:szCs w:val="20"/>
                <w:lang w:eastAsia="es-MX"/>
              </w:rPr>
            </w:pPr>
          </w:p>
        </w:tc>
        <w:tc>
          <w:tcPr>
            <w:tcW w:w="7378" w:type="dxa"/>
            <w:gridSpan w:val="3"/>
            <w:vMerge/>
            <w:shd w:val="clear" w:color="auto" w:fill="auto"/>
            <w:vAlign w:val="center"/>
            <w:hideMark/>
          </w:tcPr>
          <w:p w14:paraId="5B830888" w14:textId="77777777" w:rsidR="00725983" w:rsidRPr="00D6672F" w:rsidRDefault="00725983" w:rsidP="000C77C9">
            <w:pPr>
              <w:spacing w:after="0" w:line="240" w:lineRule="auto"/>
              <w:jc w:val="left"/>
              <w:rPr>
                <w:rFonts w:cs="Arial"/>
                <w:color w:val="000000"/>
                <w:szCs w:val="20"/>
                <w:lang w:eastAsia="es-MX"/>
              </w:rPr>
            </w:pPr>
          </w:p>
        </w:tc>
      </w:tr>
      <w:tr w:rsidR="00725983" w:rsidRPr="00D6672F" w14:paraId="455857BD" w14:textId="77777777" w:rsidTr="000C77C9">
        <w:trPr>
          <w:trHeight w:val="545"/>
        </w:trPr>
        <w:tc>
          <w:tcPr>
            <w:tcW w:w="2256" w:type="dxa"/>
            <w:shd w:val="clear" w:color="auto" w:fill="D9D9D9" w:themeFill="background1" w:themeFillShade="D9"/>
            <w:noWrap/>
            <w:vAlign w:val="center"/>
            <w:hideMark/>
          </w:tcPr>
          <w:p w14:paraId="73078151"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Objetivo central</w:t>
            </w:r>
          </w:p>
        </w:tc>
        <w:tc>
          <w:tcPr>
            <w:tcW w:w="7378" w:type="dxa"/>
            <w:gridSpan w:val="3"/>
            <w:shd w:val="clear" w:color="auto" w:fill="auto"/>
            <w:vAlign w:val="center"/>
            <w:hideMark/>
          </w:tcPr>
          <w:p w14:paraId="01F8EAE7"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S/D</w:t>
            </w:r>
          </w:p>
        </w:tc>
      </w:tr>
      <w:tr w:rsidR="00725983" w:rsidRPr="00D6672F" w14:paraId="6D0968A1" w14:textId="77777777" w:rsidTr="000C77C9">
        <w:trPr>
          <w:trHeight w:val="593"/>
        </w:trPr>
        <w:tc>
          <w:tcPr>
            <w:tcW w:w="2256" w:type="dxa"/>
            <w:shd w:val="clear" w:color="auto" w:fill="D9D9D9" w:themeFill="background1" w:themeFillShade="D9"/>
            <w:noWrap/>
            <w:vAlign w:val="center"/>
            <w:hideMark/>
          </w:tcPr>
          <w:p w14:paraId="692AD3DD"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Población</w:t>
            </w:r>
            <w:r w:rsidRPr="00D6672F">
              <w:rPr>
                <w:rFonts w:cs="Arial"/>
                <w:b/>
                <w:szCs w:val="20"/>
                <w:lang w:eastAsia="es-MX"/>
              </w:rPr>
              <w:br/>
              <w:t>objetivo</w:t>
            </w:r>
          </w:p>
        </w:tc>
        <w:tc>
          <w:tcPr>
            <w:tcW w:w="7378" w:type="dxa"/>
            <w:gridSpan w:val="3"/>
            <w:shd w:val="clear" w:color="auto" w:fill="auto"/>
            <w:vAlign w:val="center"/>
            <w:hideMark/>
          </w:tcPr>
          <w:p w14:paraId="2B0EACD6"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S/D</w:t>
            </w:r>
          </w:p>
        </w:tc>
      </w:tr>
      <w:tr w:rsidR="00725983" w:rsidRPr="00D6672F" w14:paraId="5A440C59" w14:textId="77777777" w:rsidTr="000C77C9">
        <w:trPr>
          <w:trHeight w:val="583"/>
        </w:trPr>
        <w:tc>
          <w:tcPr>
            <w:tcW w:w="2256" w:type="dxa"/>
            <w:shd w:val="clear" w:color="auto" w:fill="D9D9D9" w:themeFill="background1" w:themeFillShade="D9"/>
            <w:noWrap/>
            <w:vAlign w:val="center"/>
            <w:hideMark/>
          </w:tcPr>
          <w:p w14:paraId="1CFFCEFE"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Cobertura geográfica</w:t>
            </w:r>
          </w:p>
        </w:tc>
        <w:tc>
          <w:tcPr>
            <w:tcW w:w="7378" w:type="dxa"/>
            <w:gridSpan w:val="3"/>
            <w:shd w:val="clear" w:color="auto" w:fill="auto"/>
            <w:vAlign w:val="center"/>
            <w:hideMark/>
          </w:tcPr>
          <w:p w14:paraId="1CB4AC55"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Sinaloa</w:t>
            </w:r>
          </w:p>
        </w:tc>
      </w:tr>
      <w:tr w:rsidR="00725983" w:rsidRPr="00D6672F" w14:paraId="3D72B7F6" w14:textId="77777777" w:rsidTr="000C77C9">
        <w:trPr>
          <w:trHeight w:val="620"/>
        </w:trPr>
        <w:tc>
          <w:tcPr>
            <w:tcW w:w="2256" w:type="dxa"/>
            <w:shd w:val="clear" w:color="auto" w:fill="D9D9D9" w:themeFill="background1" w:themeFillShade="D9"/>
            <w:noWrap/>
            <w:vAlign w:val="center"/>
            <w:hideMark/>
          </w:tcPr>
          <w:p w14:paraId="7F9A9981"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Bien y/o servicio otorgado</w:t>
            </w:r>
          </w:p>
        </w:tc>
        <w:tc>
          <w:tcPr>
            <w:tcW w:w="7378" w:type="dxa"/>
            <w:gridSpan w:val="3"/>
            <w:shd w:val="clear" w:color="auto" w:fill="auto"/>
            <w:vAlign w:val="center"/>
            <w:hideMark/>
          </w:tcPr>
          <w:p w14:paraId="68FFEEA2"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S/D</w:t>
            </w:r>
          </w:p>
        </w:tc>
      </w:tr>
      <w:tr w:rsidR="00725983" w:rsidRPr="00D6672F" w14:paraId="47628F29" w14:textId="77777777" w:rsidTr="000C77C9">
        <w:trPr>
          <w:trHeight w:val="682"/>
        </w:trPr>
        <w:tc>
          <w:tcPr>
            <w:tcW w:w="2256" w:type="dxa"/>
            <w:shd w:val="clear" w:color="auto" w:fill="D9D9D9" w:themeFill="background1" w:themeFillShade="D9"/>
            <w:noWrap/>
            <w:vAlign w:val="center"/>
            <w:hideMark/>
          </w:tcPr>
          <w:p w14:paraId="75081C8D"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Relación identificada</w:t>
            </w:r>
          </w:p>
        </w:tc>
        <w:tc>
          <w:tcPr>
            <w:tcW w:w="7378" w:type="dxa"/>
            <w:gridSpan w:val="3"/>
            <w:shd w:val="clear" w:color="auto" w:fill="auto"/>
            <w:vAlign w:val="center"/>
            <w:hideMark/>
          </w:tcPr>
          <w:p w14:paraId="533C324D" w14:textId="77777777" w:rsidR="00725983" w:rsidRPr="00D6672F" w:rsidRDefault="00725983" w:rsidP="000C77C9">
            <w:pPr>
              <w:spacing w:after="0" w:line="240" w:lineRule="auto"/>
              <w:jc w:val="left"/>
              <w:rPr>
                <w:rFonts w:cs="Arial"/>
                <w:color w:val="000000"/>
                <w:szCs w:val="20"/>
                <w:lang w:eastAsia="es-MX"/>
              </w:rPr>
            </w:pPr>
            <w:r w:rsidRPr="00D6672F">
              <w:rPr>
                <w:rFonts w:cs="Arial"/>
                <w:color w:val="000000"/>
                <w:szCs w:val="20"/>
                <w:lang w:eastAsia="es-MX"/>
              </w:rPr>
              <w:t>Similitud</w:t>
            </w:r>
          </w:p>
        </w:tc>
      </w:tr>
      <w:tr w:rsidR="00725983" w:rsidRPr="00D6672F" w14:paraId="17B22451" w14:textId="77777777" w:rsidTr="00725983">
        <w:trPr>
          <w:trHeight w:val="570"/>
        </w:trPr>
        <w:tc>
          <w:tcPr>
            <w:tcW w:w="2256" w:type="dxa"/>
            <w:shd w:val="clear" w:color="auto" w:fill="D9D9D9" w:themeFill="background1" w:themeFillShade="D9"/>
            <w:noWrap/>
            <w:vAlign w:val="center"/>
            <w:hideMark/>
          </w:tcPr>
          <w:p w14:paraId="2B1AF3E8"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Argumentación</w:t>
            </w:r>
          </w:p>
        </w:tc>
        <w:tc>
          <w:tcPr>
            <w:tcW w:w="7378" w:type="dxa"/>
            <w:gridSpan w:val="3"/>
            <w:shd w:val="clear" w:color="auto" w:fill="auto"/>
            <w:vAlign w:val="center"/>
            <w:hideMark/>
          </w:tcPr>
          <w:p w14:paraId="440BE738" w14:textId="41893346" w:rsidR="00725983" w:rsidRPr="00D6672F" w:rsidRDefault="00725983" w:rsidP="00725983">
            <w:pPr>
              <w:spacing w:after="0" w:line="240" w:lineRule="auto"/>
              <w:rPr>
                <w:rFonts w:cs="Arial"/>
                <w:color w:val="000000"/>
                <w:szCs w:val="20"/>
                <w:lang w:eastAsia="es-MX"/>
              </w:rPr>
            </w:pPr>
            <w:r w:rsidRPr="00725983">
              <w:rPr>
                <w:rFonts w:cs="Arial"/>
                <w:color w:val="000000"/>
                <w:szCs w:val="20"/>
                <w:lang w:eastAsia="es-MX"/>
              </w:rPr>
              <w:t>La UR considera que el Pp E043 Servicios de Educación Básica e Inicial de Calidad contiene complementariedades. Dicho Pp se encuentra en el Ramo 05 – Educación Pública y Cultura y se presenta complementariedad en su Objetivo Prioritario: 1.1 Asegurar acceso y permanencia en la educación humanista, inclusiva, equitativa y de excelencia para todos en Sinaloa, en la que prevalezca la atención a la población vulnerable: mujereres, pueblos indígenas, con extra edad y personas que enfrentan barreras para el aprendizaje y la participación.</w:t>
            </w:r>
          </w:p>
        </w:tc>
      </w:tr>
      <w:tr w:rsidR="00725983" w:rsidRPr="00D6672F" w14:paraId="4C316456" w14:textId="77777777" w:rsidTr="00725983">
        <w:trPr>
          <w:trHeight w:val="421"/>
        </w:trPr>
        <w:tc>
          <w:tcPr>
            <w:tcW w:w="2256" w:type="dxa"/>
            <w:shd w:val="clear" w:color="auto" w:fill="D9D9D9" w:themeFill="background1" w:themeFillShade="D9"/>
            <w:noWrap/>
            <w:vAlign w:val="center"/>
            <w:hideMark/>
          </w:tcPr>
          <w:p w14:paraId="2827EA27" w14:textId="77777777" w:rsidR="00725983" w:rsidRPr="00D6672F" w:rsidRDefault="00725983" w:rsidP="000C77C9">
            <w:pPr>
              <w:spacing w:after="0" w:line="240" w:lineRule="auto"/>
              <w:jc w:val="left"/>
              <w:rPr>
                <w:rFonts w:cs="Arial"/>
                <w:b/>
                <w:szCs w:val="20"/>
                <w:lang w:eastAsia="es-MX"/>
              </w:rPr>
            </w:pPr>
            <w:r w:rsidRPr="00D6672F">
              <w:rPr>
                <w:rFonts w:cs="Arial"/>
                <w:b/>
                <w:szCs w:val="20"/>
                <w:lang w:eastAsia="es-MX"/>
              </w:rPr>
              <w:t>Recomendación</w:t>
            </w:r>
          </w:p>
        </w:tc>
        <w:tc>
          <w:tcPr>
            <w:tcW w:w="7378" w:type="dxa"/>
            <w:gridSpan w:val="3"/>
            <w:shd w:val="clear" w:color="auto" w:fill="auto"/>
            <w:vAlign w:val="center"/>
            <w:hideMark/>
          </w:tcPr>
          <w:p w14:paraId="1E4EB2E3" w14:textId="739BE14D" w:rsidR="00725983" w:rsidRPr="00D6672F" w:rsidRDefault="00725983" w:rsidP="00725983">
            <w:pPr>
              <w:spacing w:after="0" w:line="240" w:lineRule="auto"/>
              <w:rPr>
                <w:rFonts w:cs="Arial"/>
                <w:color w:val="000000"/>
                <w:szCs w:val="20"/>
                <w:lang w:eastAsia="es-MX"/>
              </w:rPr>
            </w:pPr>
            <w:r>
              <w:rPr>
                <w:rFonts w:cs="Arial"/>
                <w:color w:val="000000"/>
                <w:szCs w:val="20"/>
                <w:lang w:eastAsia="es-MX"/>
              </w:rPr>
              <w:t>Realizar un recuadro donde se analicen MIR de ejercicios posteriores al ejercicio a evaluar, para hacer un eaquema de los bienes yo/servicios que ambos Pp entregan.</w:t>
            </w:r>
          </w:p>
        </w:tc>
      </w:tr>
    </w:tbl>
    <w:p w14:paraId="40AC8748" w14:textId="0B0D7C59" w:rsidR="00A7577A" w:rsidRPr="00D6672F" w:rsidRDefault="00A7577A">
      <w:pPr>
        <w:spacing w:line="276" w:lineRule="auto"/>
        <w:jc w:val="left"/>
        <w:rPr>
          <w:rFonts w:cs="Arial"/>
          <w:szCs w:val="20"/>
          <w:lang w:val="es-ES"/>
        </w:rPr>
      </w:pPr>
      <w:r w:rsidRPr="00D6672F">
        <w:rPr>
          <w:rFonts w:cs="Arial"/>
          <w:szCs w:val="20"/>
          <w:lang w:val="es-ES"/>
        </w:rPr>
        <w:br w:type="page"/>
      </w:r>
    </w:p>
    <w:tbl>
      <w:tblPr>
        <w:tblW w:w="5500" w:type="pct"/>
        <w:tblLayout w:type="fixed"/>
        <w:tblCellMar>
          <w:left w:w="70" w:type="dxa"/>
          <w:right w:w="70" w:type="dxa"/>
        </w:tblCellMar>
        <w:tblLook w:val="04A0" w:firstRow="1" w:lastRow="0" w:firstColumn="1" w:lastColumn="0" w:noHBand="0" w:noVBand="1"/>
      </w:tblPr>
      <w:tblGrid>
        <w:gridCol w:w="362"/>
        <w:gridCol w:w="1330"/>
        <w:gridCol w:w="647"/>
        <w:gridCol w:w="740"/>
        <w:gridCol w:w="1132"/>
        <w:gridCol w:w="1043"/>
        <w:gridCol w:w="1179"/>
        <w:gridCol w:w="959"/>
        <w:gridCol w:w="971"/>
        <w:gridCol w:w="1348"/>
      </w:tblGrid>
      <w:tr w:rsidR="00A7577A" w:rsidRPr="00D6672F" w14:paraId="234B6230" w14:textId="77777777" w:rsidTr="009527A6">
        <w:trPr>
          <w:trHeight w:val="340"/>
        </w:trPr>
        <w:tc>
          <w:tcPr>
            <w:tcW w:w="5000" w:type="pct"/>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0F5730C" w14:textId="77777777" w:rsidR="00A7577A" w:rsidRPr="00D6672F" w:rsidRDefault="00A7577A" w:rsidP="00A7577A">
            <w:pPr>
              <w:spacing w:after="0" w:line="240" w:lineRule="auto"/>
              <w:jc w:val="center"/>
              <w:rPr>
                <w:rFonts w:eastAsia="Times New Roman" w:cs="Arial"/>
                <w:b/>
                <w:bCs/>
                <w:color w:val="FFFFFF" w:themeColor="background1"/>
                <w:sz w:val="22"/>
                <w:lang w:eastAsia="es-MX"/>
              </w:rPr>
            </w:pPr>
            <w:r w:rsidRPr="00D6672F">
              <w:rPr>
                <w:rFonts w:eastAsia="Times New Roman" w:cs="Arial"/>
                <w:b/>
                <w:bCs/>
                <w:color w:val="FFFFFF" w:themeColor="background1"/>
                <w:sz w:val="22"/>
                <w:lang w:eastAsia="es-MX"/>
              </w:rPr>
              <w:lastRenderedPageBreak/>
              <w:t>Anexo 6. Avance en la implementación de los ASM.</w:t>
            </w:r>
          </w:p>
        </w:tc>
      </w:tr>
      <w:tr w:rsidR="00456F45" w:rsidRPr="00D6672F" w14:paraId="6640C4FC" w14:textId="77777777" w:rsidTr="009527A6">
        <w:trPr>
          <w:trHeight w:val="338"/>
        </w:trPr>
        <w:tc>
          <w:tcPr>
            <w:tcW w:w="120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E028236" w14:textId="77777777" w:rsidR="00456F45" w:rsidRPr="00D6672F" w:rsidRDefault="00456F45" w:rsidP="00A7577A">
            <w:pPr>
              <w:spacing w:after="0" w:line="240" w:lineRule="auto"/>
              <w:jc w:val="left"/>
              <w:rPr>
                <w:rFonts w:eastAsia="Times New Roman" w:cs="Arial"/>
                <w:b/>
                <w:bCs/>
                <w:color w:val="000000"/>
                <w:szCs w:val="20"/>
                <w:lang w:eastAsia="es-MX"/>
              </w:rPr>
            </w:pPr>
            <w:r w:rsidRPr="00D6672F">
              <w:rPr>
                <w:rFonts w:eastAsia="Times New Roman" w:cs="Arial"/>
                <w:b/>
                <w:bCs/>
                <w:color w:val="000000"/>
                <w:szCs w:val="20"/>
                <w:lang w:eastAsia="es-MX"/>
              </w:rPr>
              <w:t>Clave y nombre del Pp:</w:t>
            </w:r>
          </w:p>
        </w:tc>
        <w:tc>
          <w:tcPr>
            <w:tcW w:w="3796" w:type="pct"/>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3A9DAEE" w14:textId="620359D8" w:rsidR="00456F45" w:rsidRPr="00D6672F" w:rsidRDefault="000A6A87" w:rsidP="00A7577A">
            <w:pPr>
              <w:spacing w:after="0" w:line="240" w:lineRule="auto"/>
              <w:jc w:val="center"/>
              <w:rPr>
                <w:rFonts w:eastAsia="Times New Roman" w:cs="Arial"/>
                <w:color w:val="000000"/>
                <w:szCs w:val="20"/>
                <w:lang w:eastAsia="es-MX"/>
              </w:rPr>
            </w:pPr>
            <w:r w:rsidRPr="00D6672F">
              <w:rPr>
                <w:rFonts w:cs="Arial"/>
                <w:bCs/>
                <w:szCs w:val="20"/>
                <w:lang w:eastAsia="es-MX"/>
              </w:rPr>
              <w:t>K060 Infraestructura Física Educativa de Sinaloa</w:t>
            </w:r>
          </w:p>
        </w:tc>
      </w:tr>
      <w:tr w:rsidR="00C46780" w:rsidRPr="00D6672F" w14:paraId="41868A29" w14:textId="77777777" w:rsidTr="009527A6">
        <w:trPr>
          <w:trHeight w:val="510"/>
        </w:trPr>
        <w:tc>
          <w:tcPr>
            <w:tcW w:w="120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DD1E04C" w14:textId="77777777" w:rsidR="00456F45" w:rsidRPr="00D6672F" w:rsidRDefault="00456F45" w:rsidP="00A7577A">
            <w:pPr>
              <w:spacing w:after="0" w:line="240" w:lineRule="auto"/>
              <w:jc w:val="left"/>
              <w:rPr>
                <w:rFonts w:eastAsia="Times New Roman" w:cs="Arial"/>
                <w:b/>
                <w:bCs/>
                <w:color w:val="000000"/>
                <w:szCs w:val="20"/>
                <w:lang w:eastAsia="es-MX"/>
              </w:rPr>
            </w:pPr>
            <w:r w:rsidRPr="00D6672F">
              <w:rPr>
                <w:rFonts w:eastAsia="Times New Roman" w:cs="Arial"/>
                <w:b/>
                <w:bCs/>
                <w:color w:val="000000"/>
                <w:szCs w:val="20"/>
                <w:lang w:eastAsia="es-MX"/>
              </w:rPr>
              <w:t xml:space="preserve">Tipo de Evaluación: </w:t>
            </w:r>
          </w:p>
        </w:tc>
        <w:tc>
          <w:tcPr>
            <w:tcW w:w="210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5BA78B5" w14:textId="45F5E52D" w:rsidR="00456F45" w:rsidRPr="00D6672F" w:rsidRDefault="000A6A87" w:rsidP="00A7577A">
            <w:pPr>
              <w:spacing w:after="0" w:line="240" w:lineRule="auto"/>
              <w:jc w:val="center"/>
              <w:rPr>
                <w:rFonts w:eastAsia="Times New Roman" w:cs="Arial"/>
                <w:color w:val="000000"/>
                <w:szCs w:val="20"/>
                <w:lang w:eastAsia="es-MX"/>
              </w:rPr>
            </w:pPr>
            <w:r w:rsidRPr="00D6672F">
              <w:rPr>
                <w:rFonts w:eastAsia="Times New Roman" w:cs="Arial"/>
                <w:color w:val="000000"/>
                <w:szCs w:val="20"/>
                <w:lang w:eastAsia="es-MX"/>
              </w:rPr>
              <w:t xml:space="preserve">Consistencia y Resultados </w:t>
            </w:r>
          </w:p>
        </w:tc>
        <w:tc>
          <w:tcPr>
            <w:tcW w:w="99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DB56156" w14:textId="77777777" w:rsidR="00456F45" w:rsidRPr="00D6672F" w:rsidRDefault="00456F45" w:rsidP="00A7577A">
            <w:pPr>
              <w:spacing w:after="0" w:line="240" w:lineRule="auto"/>
              <w:rPr>
                <w:rFonts w:eastAsia="Times New Roman" w:cs="Arial"/>
                <w:b/>
                <w:bCs/>
                <w:color w:val="000000"/>
                <w:szCs w:val="20"/>
                <w:lang w:eastAsia="es-MX"/>
              </w:rPr>
            </w:pPr>
            <w:r w:rsidRPr="00D6672F">
              <w:rPr>
                <w:rFonts w:eastAsia="Times New Roman" w:cs="Arial"/>
                <w:b/>
                <w:bCs/>
                <w:color w:val="000000"/>
                <w:szCs w:val="20"/>
                <w:lang w:eastAsia="es-MX"/>
              </w:rPr>
              <w:t>Año de la Evaluación:</w:t>
            </w:r>
          </w:p>
        </w:tc>
        <w:tc>
          <w:tcPr>
            <w:tcW w:w="6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8C610FC" w14:textId="2E6F8B96" w:rsidR="00456F45" w:rsidRPr="00D6672F" w:rsidRDefault="000A6A87" w:rsidP="00A7577A">
            <w:pPr>
              <w:spacing w:after="0" w:line="240" w:lineRule="auto"/>
              <w:jc w:val="center"/>
              <w:rPr>
                <w:rFonts w:eastAsia="Times New Roman" w:cs="Arial"/>
                <w:color w:val="000000"/>
                <w:szCs w:val="20"/>
                <w:lang w:eastAsia="es-MX"/>
              </w:rPr>
            </w:pPr>
            <w:r w:rsidRPr="00D6672F">
              <w:rPr>
                <w:rFonts w:eastAsia="Times New Roman" w:cs="Arial"/>
                <w:color w:val="000000"/>
                <w:szCs w:val="20"/>
                <w:lang w:eastAsia="es-MX"/>
              </w:rPr>
              <w:t>2022</w:t>
            </w:r>
          </w:p>
        </w:tc>
      </w:tr>
      <w:tr w:rsidR="00A7577A" w:rsidRPr="00D6672F" w14:paraId="04264D1B" w14:textId="77777777" w:rsidTr="009527A6">
        <w:trPr>
          <w:trHeight w:val="510"/>
        </w:trPr>
        <w:tc>
          <w:tcPr>
            <w:tcW w:w="5000" w:type="pct"/>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14:paraId="365F6158" w14:textId="77777777" w:rsidR="00A7577A" w:rsidRPr="00D6672F" w:rsidRDefault="00A7577A" w:rsidP="00A7577A">
            <w:pPr>
              <w:spacing w:after="0" w:line="240" w:lineRule="auto"/>
              <w:jc w:val="center"/>
              <w:rPr>
                <w:rFonts w:eastAsia="Times New Roman" w:cs="Arial"/>
                <w:b/>
                <w:bCs/>
                <w:color w:val="FFFFFF"/>
                <w:sz w:val="18"/>
                <w:szCs w:val="18"/>
                <w:lang w:eastAsia="es-MX"/>
              </w:rPr>
            </w:pPr>
            <w:r w:rsidRPr="00D6672F">
              <w:rPr>
                <w:rFonts w:eastAsia="Times New Roman" w:cs="Arial"/>
                <w:b/>
                <w:bCs/>
                <w:color w:val="FFFFFF"/>
                <w:sz w:val="18"/>
                <w:szCs w:val="18"/>
                <w:lang w:eastAsia="es-MX"/>
              </w:rPr>
              <w:t>Avance del Documento de Trabajo</w:t>
            </w:r>
          </w:p>
        </w:tc>
      </w:tr>
      <w:tr w:rsidR="009B5DFA" w:rsidRPr="00D6672F" w14:paraId="0EB44A2A" w14:textId="77777777" w:rsidTr="009527A6">
        <w:trPr>
          <w:trHeight w:val="990"/>
        </w:trPr>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C68BA02" w14:textId="77777777" w:rsidR="00A7577A" w:rsidRPr="00D6672F" w:rsidRDefault="00A7577A" w:rsidP="00A7577A">
            <w:pPr>
              <w:spacing w:after="0" w:line="240" w:lineRule="auto"/>
              <w:rPr>
                <w:rFonts w:eastAsia="Times New Roman" w:cs="Arial"/>
                <w:b/>
                <w:bCs/>
                <w:color w:val="000000"/>
                <w:sz w:val="18"/>
                <w:szCs w:val="18"/>
                <w:lang w:eastAsia="es-MX"/>
              </w:rPr>
            </w:pPr>
            <w:r w:rsidRPr="00D6672F">
              <w:rPr>
                <w:rFonts w:eastAsia="Times New Roman" w:cs="Arial"/>
                <w:b/>
                <w:bCs/>
                <w:color w:val="000000"/>
                <w:sz w:val="18"/>
                <w:szCs w:val="18"/>
                <w:lang w:eastAsia="es-MX"/>
              </w:rPr>
              <w:t>No.</w:t>
            </w:r>
          </w:p>
        </w:tc>
        <w:tc>
          <w:tcPr>
            <w:tcW w:w="6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B4B737"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Aspectos susceptibles de Mejora</w:t>
            </w:r>
          </w:p>
        </w:tc>
        <w:tc>
          <w:tcPr>
            <w:tcW w:w="71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7E5A6AC"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Actividades</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03811B1"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Área(s) Responsable(s)</w:t>
            </w:r>
          </w:p>
        </w:tc>
        <w:tc>
          <w:tcPr>
            <w:tcW w:w="5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0B7ADC"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Fecha de término</w:t>
            </w:r>
          </w:p>
        </w:tc>
        <w:tc>
          <w:tcPr>
            <w:tcW w:w="6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D750F4E"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Resultados esperados</w:t>
            </w:r>
          </w:p>
        </w:tc>
        <w:tc>
          <w:tcPr>
            <w:tcW w:w="4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ED904D2"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Productos y /o evidencias</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69AABD5"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Identificación del documento probatorio</w:t>
            </w:r>
          </w:p>
        </w:tc>
        <w:tc>
          <w:tcPr>
            <w:tcW w:w="6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6BEBF0D" w14:textId="77777777" w:rsidR="00A7577A" w:rsidRPr="00D6672F" w:rsidRDefault="00A7577A" w:rsidP="00A7577A">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Observaciones</w:t>
            </w:r>
          </w:p>
        </w:tc>
      </w:tr>
      <w:tr w:rsidR="009B5DFA" w:rsidRPr="00D6672F" w14:paraId="3F1C8308" w14:textId="77777777" w:rsidTr="009527A6">
        <w:trPr>
          <w:trHeight w:val="510"/>
        </w:trPr>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58DEB39" w14:textId="31642D10" w:rsidR="00A7577A" w:rsidRPr="00D6672F" w:rsidRDefault="00A7577A" w:rsidP="00A7577A">
            <w:pPr>
              <w:spacing w:after="0" w:line="240" w:lineRule="auto"/>
              <w:jc w:val="center"/>
              <w:rPr>
                <w:rFonts w:eastAsia="Times New Roman" w:cs="Arial"/>
                <w:b/>
                <w:bCs/>
                <w:color w:val="000000"/>
                <w:sz w:val="16"/>
                <w:szCs w:val="16"/>
                <w:lang w:eastAsia="es-MX"/>
              </w:rPr>
            </w:pPr>
            <w:r w:rsidRPr="00D6672F">
              <w:rPr>
                <w:rFonts w:eastAsia="Times New Roman" w:cs="Arial"/>
                <w:b/>
                <w:bCs/>
                <w:color w:val="000000"/>
                <w:sz w:val="16"/>
                <w:szCs w:val="16"/>
                <w:lang w:eastAsia="es-MX"/>
              </w:rPr>
              <w:t> </w:t>
            </w:r>
            <w:r w:rsidR="004F412B" w:rsidRPr="00D6672F">
              <w:rPr>
                <w:rFonts w:eastAsia="Times New Roman" w:cs="Arial"/>
                <w:b/>
                <w:bCs/>
                <w:color w:val="000000"/>
                <w:sz w:val="16"/>
                <w:szCs w:val="16"/>
                <w:lang w:eastAsia="es-MX"/>
              </w:rPr>
              <w:t>1</w:t>
            </w:r>
          </w:p>
        </w:tc>
        <w:tc>
          <w:tcPr>
            <w:tcW w:w="6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085CBDE" w14:textId="2C25EEF3" w:rsidR="00A7577A" w:rsidRPr="00D6672F" w:rsidRDefault="00EB2DC0" w:rsidP="00EB2DC0">
            <w:pPr>
              <w:spacing w:after="0" w:line="240" w:lineRule="auto"/>
              <w:rPr>
                <w:rFonts w:eastAsia="Times New Roman" w:cs="Arial"/>
                <w:color w:val="000000"/>
                <w:sz w:val="16"/>
                <w:szCs w:val="16"/>
                <w:lang w:eastAsia="es-MX"/>
              </w:rPr>
            </w:pPr>
            <w:r w:rsidRPr="00D6672F">
              <w:rPr>
                <w:rFonts w:eastAsia="Times New Roman" w:cs="Arial"/>
                <w:color w:val="000000"/>
                <w:sz w:val="16"/>
                <w:szCs w:val="16"/>
                <w:lang w:eastAsia="es-MX"/>
              </w:rPr>
              <w:t>Mejora de los procesos de programación, contratación y ejecución de las obras, con el objetivo de optimizar los tiempos.</w:t>
            </w:r>
          </w:p>
        </w:tc>
        <w:tc>
          <w:tcPr>
            <w:tcW w:w="71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EAB52D" w14:textId="24ED0BDE" w:rsidR="00A7577A" w:rsidRPr="00D6672F" w:rsidRDefault="00A7577A" w:rsidP="00EB2DC0">
            <w:pPr>
              <w:spacing w:after="0" w:line="240" w:lineRule="auto"/>
              <w:rPr>
                <w:rFonts w:eastAsia="Times New Roman" w:cs="Arial"/>
                <w:color w:val="000000"/>
                <w:sz w:val="16"/>
                <w:szCs w:val="16"/>
                <w:lang w:eastAsia="es-MX"/>
              </w:rPr>
            </w:pPr>
            <w:r w:rsidRPr="00D6672F">
              <w:rPr>
                <w:rFonts w:eastAsia="Times New Roman" w:cs="Arial"/>
                <w:color w:val="000000"/>
                <w:sz w:val="16"/>
                <w:szCs w:val="16"/>
                <w:lang w:eastAsia="es-MX"/>
              </w:rPr>
              <w:t> </w:t>
            </w:r>
            <w:r w:rsidR="00EB2DC0" w:rsidRPr="00D6672F">
              <w:rPr>
                <w:rFonts w:eastAsia="Times New Roman" w:cs="Arial"/>
                <w:color w:val="000000"/>
                <w:sz w:val="16"/>
                <w:szCs w:val="16"/>
                <w:lang w:eastAsia="es-MX"/>
              </w:rPr>
              <w:t>Se lleva un registro mensual de las obras programadas y registro de las obras contratadas, así como el avance financiero y el avance físico que presentan cada una de estas.</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2355BAA" w14:textId="7FB68848"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Dirección de Planeación</w:t>
            </w:r>
            <w:r w:rsidRPr="00D6672F">
              <w:rPr>
                <w:rFonts w:eastAsia="Times New Roman" w:cs="Arial"/>
                <w:b/>
                <w:bCs/>
                <w:color w:val="000000"/>
                <w:sz w:val="16"/>
                <w:szCs w:val="16"/>
                <w:lang w:eastAsia="es-MX"/>
              </w:rPr>
              <w:t>.</w:t>
            </w:r>
            <w:r w:rsidR="00A7577A" w:rsidRPr="00D6672F">
              <w:rPr>
                <w:rFonts w:eastAsia="Times New Roman" w:cs="Arial"/>
                <w:b/>
                <w:bCs/>
                <w:color w:val="000000"/>
                <w:sz w:val="16"/>
                <w:szCs w:val="16"/>
                <w:lang w:eastAsia="es-MX"/>
              </w:rPr>
              <w:t> </w:t>
            </w:r>
          </w:p>
        </w:tc>
        <w:tc>
          <w:tcPr>
            <w:tcW w:w="5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40A33D8" w14:textId="542A7136" w:rsidR="00A7577A" w:rsidRPr="00D6672F" w:rsidRDefault="00A7577A" w:rsidP="00A7577A">
            <w:pPr>
              <w:spacing w:after="0" w:line="240" w:lineRule="auto"/>
              <w:jc w:val="center"/>
              <w:rPr>
                <w:rFonts w:eastAsia="Times New Roman" w:cs="Arial"/>
                <w:color w:val="000000"/>
                <w:sz w:val="16"/>
                <w:szCs w:val="16"/>
                <w:lang w:eastAsia="es-MX"/>
              </w:rPr>
            </w:pPr>
            <w:r w:rsidRPr="00D6672F">
              <w:rPr>
                <w:rFonts w:eastAsia="Times New Roman" w:cs="Arial"/>
                <w:b/>
                <w:bCs/>
                <w:color w:val="000000"/>
                <w:sz w:val="16"/>
                <w:szCs w:val="16"/>
                <w:lang w:eastAsia="es-MX"/>
              </w:rPr>
              <w:t> </w:t>
            </w:r>
            <w:r w:rsidR="00C46780" w:rsidRPr="00D6672F">
              <w:rPr>
                <w:rFonts w:eastAsia="Times New Roman" w:cs="Arial"/>
                <w:color w:val="000000"/>
                <w:sz w:val="16"/>
                <w:szCs w:val="16"/>
                <w:lang w:eastAsia="es-MX"/>
              </w:rPr>
              <w:t>31/03/2023</w:t>
            </w:r>
          </w:p>
        </w:tc>
        <w:tc>
          <w:tcPr>
            <w:tcW w:w="6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9082EE3" w14:textId="07893DDE" w:rsidR="002C0EA6" w:rsidRPr="00D6672F" w:rsidRDefault="002C0EA6" w:rsidP="002C0EA6">
            <w:pPr>
              <w:spacing w:after="0" w:line="240" w:lineRule="auto"/>
              <w:jc w:val="left"/>
              <w:rPr>
                <w:rFonts w:eastAsia="Times New Roman" w:cs="Arial"/>
                <w:color w:val="000000"/>
                <w:sz w:val="16"/>
                <w:szCs w:val="16"/>
                <w:lang w:eastAsia="es-MX"/>
              </w:rPr>
            </w:pPr>
            <w:r w:rsidRPr="00D6672F">
              <w:rPr>
                <w:rFonts w:eastAsia="Times New Roman" w:cs="Arial"/>
                <w:color w:val="000000"/>
                <w:sz w:val="16"/>
                <w:szCs w:val="16"/>
                <w:lang w:eastAsia="es-MX"/>
              </w:rPr>
              <w:t>Contar con un registro establecido de orden mensual del avance físico financiero del programa.</w:t>
            </w:r>
          </w:p>
          <w:p w14:paraId="3604A886" w14:textId="77777777" w:rsidR="002C0EA6" w:rsidRPr="00D6672F" w:rsidRDefault="002C0EA6" w:rsidP="00A7577A">
            <w:pPr>
              <w:spacing w:after="0" w:line="240" w:lineRule="auto"/>
              <w:jc w:val="center"/>
              <w:rPr>
                <w:rFonts w:eastAsia="Times New Roman" w:cs="Arial"/>
                <w:b/>
                <w:bCs/>
                <w:color w:val="000000"/>
                <w:sz w:val="16"/>
                <w:szCs w:val="16"/>
                <w:lang w:eastAsia="es-MX"/>
              </w:rPr>
            </w:pPr>
          </w:p>
          <w:p w14:paraId="08357F5C" w14:textId="77777777" w:rsidR="002C0EA6" w:rsidRPr="00D6672F" w:rsidRDefault="002C0EA6" w:rsidP="00A7577A">
            <w:pPr>
              <w:spacing w:after="0" w:line="240" w:lineRule="auto"/>
              <w:jc w:val="center"/>
              <w:rPr>
                <w:rFonts w:eastAsia="Times New Roman" w:cs="Arial"/>
                <w:b/>
                <w:bCs/>
                <w:color w:val="000000"/>
                <w:sz w:val="16"/>
                <w:szCs w:val="16"/>
                <w:lang w:eastAsia="es-MX"/>
              </w:rPr>
            </w:pPr>
          </w:p>
          <w:p w14:paraId="12451FE3" w14:textId="77777777" w:rsidR="002C0EA6" w:rsidRPr="00D6672F" w:rsidRDefault="002C0EA6" w:rsidP="00A7577A">
            <w:pPr>
              <w:spacing w:after="0" w:line="240" w:lineRule="auto"/>
              <w:jc w:val="center"/>
              <w:rPr>
                <w:rFonts w:eastAsia="Times New Roman" w:cs="Arial"/>
                <w:b/>
                <w:bCs/>
                <w:color w:val="000000"/>
                <w:sz w:val="16"/>
                <w:szCs w:val="16"/>
                <w:lang w:eastAsia="es-MX"/>
              </w:rPr>
            </w:pPr>
          </w:p>
          <w:p w14:paraId="3673A9F4" w14:textId="07639483" w:rsidR="00A7577A" w:rsidRPr="00D6672F" w:rsidRDefault="00A7577A" w:rsidP="00A7577A">
            <w:pPr>
              <w:spacing w:after="0" w:line="240" w:lineRule="auto"/>
              <w:jc w:val="center"/>
              <w:rPr>
                <w:rFonts w:eastAsia="Times New Roman" w:cs="Arial"/>
                <w:b/>
                <w:bCs/>
                <w:color w:val="000000"/>
                <w:sz w:val="16"/>
                <w:szCs w:val="16"/>
                <w:lang w:eastAsia="es-MX"/>
              </w:rPr>
            </w:pPr>
            <w:r w:rsidRPr="00D6672F">
              <w:rPr>
                <w:rFonts w:eastAsia="Times New Roman" w:cs="Arial"/>
                <w:b/>
                <w:bCs/>
                <w:color w:val="000000"/>
                <w:sz w:val="16"/>
                <w:szCs w:val="16"/>
                <w:lang w:eastAsia="es-MX"/>
              </w:rPr>
              <w:t> </w:t>
            </w:r>
          </w:p>
        </w:tc>
        <w:tc>
          <w:tcPr>
            <w:tcW w:w="4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E4BD03B" w14:textId="1F69462B" w:rsidR="00A7577A" w:rsidRPr="00D6672F" w:rsidRDefault="00C46780" w:rsidP="00A7577A">
            <w:pPr>
              <w:spacing w:after="0" w:line="240" w:lineRule="auto"/>
              <w:jc w:val="center"/>
              <w:rPr>
                <w:rFonts w:eastAsia="Times New Roman" w:cs="Arial"/>
                <w:color w:val="000000"/>
                <w:sz w:val="16"/>
                <w:szCs w:val="16"/>
                <w:lang w:eastAsia="es-MX"/>
              </w:rPr>
            </w:pPr>
            <w:r w:rsidRPr="00D6672F">
              <w:rPr>
                <w:rFonts w:eastAsia="Times New Roman" w:cs="Arial"/>
                <w:color w:val="000000"/>
                <w:sz w:val="16"/>
                <w:szCs w:val="16"/>
                <w:lang w:eastAsia="es-MX"/>
              </w:rPr>
              <w:t>Reporte de Avances de Obra</w:t>
            </w:r>
            <w:r w:rsidR="00A7577A" w:rsidRPr="00D6672F">
              <w:rPr>
                <w:rFonts w:eastAsia="Times New Roman" w:cs="Arial"/>
                <w:color w:val="000000"/>
                <w:sz w:val="16"/>
                <w:szCs w:val="16"/>
                <w:lang w:eastAsia="es-MX"/>
              </w:rPr>
              <w:t> </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803211" w14:textId="386F208F" w:rsidR="00A7577A" w:rsidRPr="00D6672F" w:rsidRDefault="00A7577A" w:rsidP="00A7577A">
            <w:pPr>
              <w:spacing w:after="0" w:line="240" w:lineRule="auto"/>
              <w:jc w:val="center"/>
              <w:rPr>
                <w:rFonts w:eastAsia="Times New Roman" w:cs="Arial"/>
                <w:color w:val="000000"/>
                <w:sz w:val="16"/>
                <w:szCs w:val="16"/>
                <w:lang w:eastAsia="es-MX"/>
              </w:rPr>
            </w:pPr>
            <w:r w:rsidRPr="00D6672F">
              <w:rPr>
                <w:rFonts w:eastAsia="Times New Roman" w:cs="Arial"/>
                <w:color w:val="000000"/>
                <w:sz w:val="16"/>
                <w:szCs w:val="16"/>
                <w:lang w:eastAsia="es-MX"/>
              </w:rPr>
              <w:t> </w:t>
            </w:r>
            <w:r w:rsidR="00C46780" w:rsidRPr="00D6672F">
              <w:rPr>
                <w:rFonts w:eastAsia="Times New Roman" w:cs="Arial"/>
                <w:color w:val="000000"/>
                <w:sz w:val="16"/>
                <w:szCs w:val="16"/>
                <w:lang w:eastAsia="es-MX"/>
              </w:rPr>
              <w:t>Archivos EXCEL que se resguardan en el servidor del Instituto y en el archivo de la Dirección de Planeación.</w:t>
            </w:r>
          </w:p>
        </w:tc>
        <w:tc>
          <w:tcPr>
            <w:tcW w:w="6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0D665C" w14:textId="02C13198" w:rsidR="00A7577A" w:rsidRPr="00D6672F" w:rsidRDefault="00C46780" w:rsidP="00A7577A">
            <w:pPr>
              <w:spacing w:after="0" w:line="240" w:lineRule="auto"/>
              <w:jc w:val="center"/>
              <w:rPr>
                <w:rFonts w:eastAsia="Times New Roman" w:cs="Arial"/>
                <w:color w:val="000000"/>
                <w:sz w:val="16"/>
                <w:szCs w:val="16"/>
                <w:lang w:eastAsia="es-MX"/>
              </w:rPr>
            </w:pPr>
            <w:r w:rsidRPr="00D6672F">
              <w:rPr>
                <w:rFonts w:eastAsia="Times New Roman" w:cs="Arial"/>
                <w:color w:val="000000"/>
                <w:sz w:val="16"/>
                <w:szCs w:val="16"/>
                <w:lang w:eastAsia="es-MX"/>
              </w:rPr>
              <w:t xml:space="preserve">Sin Observaciones </w:t>
            </w:r>
            <w:r w:rsidR="00A7577A" w:rsidRPr="00D6672F">
              <w:rPr>
                <w:rFonts w:eastAsia="Times New Roman" w:cs="Arial"/>
                <w:color w:val="000000"/>
                <w:sz w:val="16"/>
                <w:szCs w:val="16"/>
                <w:lang w:eastAsia="es-MX"/>
              </w:rPr>
              <w:t> </w:t>
            </w:r>
          </w:p>
        </w:tc>
      </w:tr>
      <w:tr w:rsidR="009B5DFA" w:rsidRPr="00D6672F" w14:paraId="13F77D6C" w14:textId="77777777" w:rsidTr="009527A6">
        <w:trPr>
          <w:trHeight w:val="510"/>
        </w:trPr>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3DB98CE" w14:textId="6B218F5C" w:rsidR="00A7577A" w:rsidRPr="00D6672F" w:rsidRDefault="00A7577A" w:rsidP="00EB2DC0">
            <w:pPr>
              <w:spacing w:after="0" w:line="240" w:lineRule="auto"/>
              <w:rPr>
                <w:rFonts w:eastAsia="Times New Roman" w:cs="Arial"/>
                <w:color w:val="000000"/>
                <w:sz w:val="16"/>
                <w:szCs w:val="16"/>
                <w:lang w:eastAsia="es-MX"/>
              </w:rPr>
            </w:pPr>
            <w:r w:rsidRPr="00D6672F">
              <w:rPr>
                <w:rFonts w:eastAsia="Times New Roman" w:cs="Arial"/>
                <w:color w:val="000000"/>
                <w:sz w:val="16"/>
                <w:szCs w:val="16"/>
                <w:lang w:eastAsia="es-MX"/>
              </w:rPr>
              <w:t> </w:t>
            </w:r>
            <w:r w:rsidR="004F412B" w:rsidRPr="00D6672F">
              <w:rPr>
                <w:rFonts w:eastAsia="Times New Roman" w:cs="Arial"/>
                <w:color w:val="000000"/>
                <w:sz w:val="16"/>
                <w:szCs w:val="16"/>
                <w:lang w:eastAsia="es-MX"/>
              </w:rPr>
              <w:t>2</w:t>
            </w:r>
          </w:p>
        </w:tc>
        <w:tc>
          <w:tcPr>
            <w:tcW w:w="6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A81FAF0" w14:textId="628BEF6A" w:rsidR="00A7577A" w:rsidRPr="00D6672F" w:rsidRDefault="00EB2DC0" w:rsidP="00EB2DC0">
            <w:pPr>
              <w:spacing w:after="0" w:line="240" w:lineRule="auto"/>
              <w:rPr>
                <w:rFonts w:eastAsia="Times New Roman" w:cs="Arial"/>
                <w:color w:val="000000"/>
                <w:sz w:val="16"/>
                <w:szCs w:val="16"/>
                <w:lang w:eastAsia="es-MX"/>
              </w:rPr>
            </w:pPr>
            <w:r w:rsidRPr="00D6672F">
              <w:rPr>
                <w:rFonts w:eastAsia="Times New Roman" w:cs="Arial"/>
                <w:color w:val="000000"/>
                <w:sz w:val="16"/>
                <w:szCs w:val="16"/>
                <w:lang w:eastAsia="es-MX"/>
              </w:rPr>
              <w:t>Dar seguimiento a la gestión de asignación de recurso que se requiere para solventar lo que conlleva esta tarea.</w:t>
            </w:r>
            <w:r w:rsidR="00A7577A" w:rsidRPr="00D6672F">
              <w:rPr>
                <w:rFonts w:eastAsia="Times New Roman" w:cs="Arial"/>
                <w:color w:val="000000"/>
                <w:sz w:val="16"/>
                <w:szCs w:val="16"/>
                <w:lang w:eastAsia="es-MX"/>
              </w:rPr>
              <w:t> </w:t>
            </w:r>
          </w:p>
        </w:tc>
        <w:tc>
          <w:tcPr>
            <w:tcW w:w="71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84BCCD" w14:textId="74EA2020" w:rsidR="00A7577A" w:rsidRPr="00D6672F" w:rsidRDefault="00EB2DC0" w:rsidP="00EB2DC0">
            <w:pPr>
              <w:spacing w:after="0" w:line="240" w:lineRule="auto"/>
              <w:rPr>
                <w:rFonts w:eastAsia="Times New Roman" w:cs="Arial"/>
                <w:b/>
                <w:bCs/>
                <w:color w:val="000000"/>
                <w:sz w:val="16"/>
                <w:szCs w:val="16"/>
                <w:lang w:eastAsia="es-MX"/>
              </w:rPr>
            </w:pPr>
            <w:r w:rsidRPr="00D6672F">
              <w:rPr>
                <w:rFonts w:eastAsia="Times New Roman" w:cs="Arial"/>
                <w:color w:val="000000"/>
                <w:sz w:val="16"/>
                <w:szCs w:val="16"/>
                <w:lang w:eastAsia="es-MX"/>
              </w:rPr>
              <w:t>Se lleva a cabo la programación del recurso conforme se va recibiendo cada ministración de tal modo que no se genere rezago en las obras.</w:t>
            </w:r>
            <w:r w:rsidR="00A7577A" w:rsidRPr="00D6672F">
              <w:rPr>
                <w:rFonts w:eastAsia="Times New Roman" w:cs="Arial"/>
                <w:b/>
                <w:bCs/>
                <w:color w:val="000000"/>
                <w:sz w:val="16"/>
                <w:szCs w:val="16"/>
                <w:lang w:eastAsia="es-MX"/>
              </w:rPr>
              <w:t> </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4BE8BA" w14:textId="2B0CE269"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Dirección de Planeación</w:t>
            </w:r>
            <w:r w:rsidR="00A7577A" w:rsidRPr="00D6672F">
              <w:rPr>
                <w:rFonts w:eastAsia="Times New Roman" w:cs="Arial"/>
                <w:b/>
                <w:bCs/>
                <w:color w:val="000000"/>
                <w:sz w:val="16"/>
                <w:szCs w:val="16"/>
                <w:lang w:eastAsia="es-MX"/>
              </w:rPr>
              <w:t> </w:t>
            </w:r>
          </w:p>
        </w:tc>
        <w:tc>
          <w:tcPr>
            <w:tcW w:w="5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D2C02C2" w14:textId="02E83A87"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b/>
                <w:bCs/>
                <w:color w:val="000000"/>
                <w:sz w:val="16"/>
                <w:szCs w:val="16"/>
                <w:lang w:eastAsia="es-MX"/>
              </w:rPr>
              <w:t> </w:t>
            </w:r>
            <w:r w:rsidRPr="00D6672F">
              <w:rPr>
                <w:rFonts w:eastAsia="Times New Roman" w:cs="Arial"/>
                <w:color w:val="000000"/>
                <w:sz w:val="16"/>
                <w:szCs w:val="16"/>
                <w:lang w:eastAsia="es-MX"/>
              </w:rPr>
              <w:t>31/03/2023</w:t>
            </w:r>
            <w:r w:rsidR="00A7577A" w:rsidRPr="00D6672F">
              <w:rPr>
                <w:rFonts w:eastAsia="Times New Roman" w:cs="Arial"/>
                <w:b/>
                <w:bCs/>
                <w:color w:val="000000"/>
                <w:sz w:val="16"/>
                <w:szCs w:val="16"/>
                <w:lang w:eastAsia="es-MX"/>
              </w:rPr>
              <w:t> </w:t>
            </w:r>
          </w:p>
        </w:tc>
        <w:tc>
          <w:tcPr>
            <w:tcW w:w="6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C72A87C" w14:textId="17A57BDF" w:rsidR="00A7577A" w:rsidRPr="00D6672F" w:rsidRDefault="002C0EA6" w:rsidP="002C0EA6">
            <w:pPr>
              <w:spacing w:after="0" w:line="240" w:lineRule="auto"/>
              <w:rPr>
                <w:rFonts w:eastAsia="Times New Roman" w:cs="Arial"/>
                <w:color w:val="000000"/>
                <w:sz w:val="16"/>
                <w:szCs w:val="16"/>
                <w:lang w:eastAsia="es-MX"/>
              </w:rPr>
            </w:pPr>
            <w:r w:rsidRPr="00D6672F">
              <w:rPr>
                <w:rFonts w:eastAsia="Times New Roman" w:cs="Arial"/>
                <w:color w:val="000000"/>
                <w:sz w:val="16"/>
                <w:szCs w:val="16"/>
                <w:lang w:eastAsia="es-MX"/>
              </w:rPr>
              <w:t>Mejorar los procesos de programación y ejecución del programa.</w:t>
            </w:r>
            <w:r w:rsidR="00A7577A" w:rsidRPr="00D6672F">
              <w:rPr>
                <w:rFonts w:eastAsia="Times New Roman" w:cs="Arial"/>
                <w:color w:val="000000"/>
                <w:sz w:val="16"/>
                <w:szCs w:val="16"/>
                <w:lang w:eastAsia="es-MX"/>
              </w:rPr>
              <w:t> </w:t>
            </w:r>
          </w:p>
        </w:tc>
        <w:tc>
          <w:tcPr>
            <w:tcW w:w="4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5B69F59" w14:textId="6939E228"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Programa General de Obra</w:t>
            </w:r>
            <w:r w:rsidR="00A7577A" w:rsidRPr="00D6672F">
              <w:rPr>
                <w:rFonts w:eastAsia="Times New Roman" w:cs="Arial"/>
                <w:b/>
                <w:bCs/>
                <w:color w:val="000000"/>
                <w:sz w:val="16"/>
                <w:szCs w:val="16"/>
                <w:lang w:eastAsia="es-MX"/>
              </w:rPr>
              <w:t> </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A0BEE60" w14:textId="2ED620E0" w:rsidR="00A7577A" w:rsidRPr="00D6672F" w:rsidRDefault="00A7577A" w:rsidP="00A7577A">
            <w:pPr>
              <w:spacing w:after="0" w:line="240" w:lineRule="auto"/>
              <w:jc w:val="center"/>
              <w:rPr>
                <w:rFonts w:eastAsia="Times New Roman" w:cs="Arial"/>
                <w:b/>
                <w:bCs/>
                <w:color w:val="000000"/>
                <w:sz w:val="16"/>
                <w:szCs w:val="16"/>
                <w:lang w:eastAsia="es-MX"/>
              </w:rPr>
            </w:pPr>
            <w:r w:rsidRPr="00D6672F">
              <w:rPr>
                <w:rFonts w:eastAsia="Times New Roman" w:cs="Arial"/>
                <w:b/>
                <w:bCs/>
                <w:color w:val="000000"/>
                <w:sz w:val="16"/>
                <w:szCs w:val="16"/>
                <w:lang w:eastAsia="es-MX"/>
              </w:rPr>
              <w:t> </w:t>
            </w:r>
            <w:r w:rsidR="00C46780" w:rsidRPr="00D6672F">
              <w:rPr>
                <w:rFonts w:eastAsia="Times New Roman" w:cs="Arial"/>
                <w:color w:val="000000"/>
                <w:sz w:val="16"/>
                <w:szCs w:val="16"/>
                <w:lang w:eastAsia="es-MX"/>
              </w:rPr>
              <w:t> Archivos EXCEL que se resguardan en el servidor del Instituto y en el archivo de la Dirección de Planeación.</w:t>
            </w:r>
          </w:p>
        </w:tc>
        <w:tc>
          <w:tcPr>
            <w:tcW w:w="6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6C4B8F0" w14:textId="50091510"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Sin Observaciones  </w:t>
            </w:r>
            <w:r w:rsidR="00A7577A" w:rsidRPr="00D6672F">
              <w:rPr>
                <w:rFonts w:eastAsia="Times New Roman" w:cs="Arial"/>
                <w:b/>
                <w:bCs/>
                <w:color w:val="000000"/>
                <w:sz w:val="16"/>
                <w:szCs w:val="16"/>
                <w:lang w:eastAsia="es-MX"/>
              </w:rPr>
              <w:t> </w:t>
            </w:r>
          </w:p>
        </w:tc>
      </w:tr>
      <w:tr w:rsidR="009B5DFA" w:rsidRPr="00D6672F" w14:paraId="3DA1BDEA" w14:textId="77777777" w:rsidTr="009527A6">
        <w:trPr>
          <w:trHeight w:val="510"/>
        </w:trPr>
        <w:tc>
          <w:tcPr>
            <w:tcW w:w="1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8934E7C" w14:textId="0185A061" w:rsidR="00A7577A" w:rsidRPr="00D6672F" w:rsidRDefault="00A7577A" w:rsidP="00A7577A">
            <w:pPr>
              <w:spacing w:after="0" w:line="240" w:lineRule="auto"/>
              <w:jc w:val="center"/>
              <w:rPr>
                <w:rFonts w:eastAsia="Times New Roman" w:cs="Arial"/>
                <w:color w:val="000000"/>
                <w:sz w:val="16"/>
                <w:szCs w:val="16"/>
                <w:lang w:eastAsia="es-MX"/>
              </w:rPr>
            </w:pPr>
            <w:r w:rsidRPr="00D6672F">
              <w:rPr>
                <w:rFonts w:eastAsia="Times New Roman" w:cs="Arial"/>
                <w:color w:val="000000"/>
                <w:sz w:val="16"/>
                <w:szCs w:val="16"/>
                <w:lang w:eastAsia="es-MX"/>
              </w:rPr>
              <w:t> </w:t>
            </w:r>
            <w:r w:rsidR="004F412B" w:rsidRPr="00D6672F">
              <w:rPr>
                <w:rFonts w:eastAsia="Times New Roman" w:cs="Arial"/>
                <w:color w:val="000000"/>
                <w:sz w:val="16"/>
                <w:szCs w:val="16"/>
                <w:lang w:eastAsia="es-MX"/>
              </w:rPr>
              <w:t>3</w:t>
            </w:r>
          </w:p>
        </w:tc>
        <w:tc>
          <w:tcPr>
            <w:tcW w:w="6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636B201" w14:textId="3950EC8B" w:rsidR="00A7577A" w:rsidRPr="00D6672F" w:rsidRDefault="00EB2DC0" w:rsidP="00EB2DC0">
            <w:pPr>
              <w:spacing w:after="0" w:line="240" w:lineRule="auto"/>
              <w:rPr>
                <w:rFonts w:eastAsia="Times New Roman" w:cs="Arial"/>
                <w:color w:val="000000"/>
                <w:sz w:val="16"/>
                <w:szCs w:val="16"/>
                <w:lang w:eastAsia="es-MX"/>
              </w:rPr>
            </w:pPr>
            <w:r w:rsidRPr="00D6672F">
              <w:rPr>
                <w:rFonts w:eastAsia="Times New Roman" w:cs="Arial"/>
                <w:color w:val="000000"/>
                <w:sz w:val="16"/>
                <w:szCs w:val="16"/>
                <w:lang w:eastAsia="es-MX"/>
              </w:rPr>
              <w:t>Incesante demanda generada para la construcción y rehabilitación de los espacios educativos, al igual de reemplazar todo tipo de equipamiento con el que se contaba.</w:t>
            </w:r>
          </w:p>
        </w:tc>
        <w:tc>
          <w:tcPr>
            <w:tcW w:w="71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B57AABA" w14:textId="50E6C261" w:rsidR="00A7577A" w:rsidRPr="00D6672F" w:rsidRDefault="00EB2DC0" w:rsidP="00EB2DC0">
            <w:pPr>
              <w:spacing w:after="0" w:line="240" w:lineRule="auto"/>
              <w:rPr>
                <w:rFonts w:eastAsia="Times New Roman" w:cs="Arial"/>
                <w:b/>
                <w:bCs/>
                <w:color w:val="000000"/>
                <w:sz w:val="16"/>
                <w:szCs w:val="16"/>
                <w:lang w:eastAsia="es-MX"/>
              </w:rPr>
            </w:pPr>
            <w:r w:rsidRPr="00D6672F">
              <w:rPr>
                <w:rFonts w:eastAsia="Times New Roman" w:cs="Arial"/>
                <w:color w:val="000000"/>
                <w:sz w:val="16"/>
                <w:szCs w:val="16"/>
                <w:lang w:eastAsia="es-MX"/>
              </w:rPr>
              <w:t>Se cuenta con el registro fotográfico de los inicios, avances y cierres de obra que representan la aplicación del recurso asignado a cada plantel.</w:t>
            </w:r>
            <w:r w:rsidR="00A7577A" w:rsidRPr="00D6672F">
              <w:rPr>
                <w:rFonts w:eastAsia="Times New Roman" w:cs="Arial"/>
                <w:b/>
                <w:bCs/>
                <w:color w:val="000000"/>
                <w:sz w:val="16"/>
                <w:szCs w:val="16"/>
                <w:lang w:eastAsia="es-MX"/>
              </w:rPr>
              <w:t> </w:t>
            </w:r>
          </w:p>
        </w:tc>
        <w:tc>
          <w:tcPr>
            <w:tcW w:w="5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D3D7DA8" w14:textId="6BB80757"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Dirección de Infraestructura</w:t>
            </w:r>
            <w:r w:rsidR="00A7577A" w:rsidRPr="00D6672F">
              <w:rPr>
                <w:rFonts w:eastAsia="Times New Roman" w:cs="Arial"/>
                <w:b/>
                <w:bCs/>
                <w:color w:val="000000"/>
                <w:sz w:val="16"/>
                <w:szCs w:val="16"/>
                <w:lang w:eastAsia="es-MX"/>
              </w:rPr>
              <w:t> </w:t>
            </w:r>
          </w:p>
        </w:tc>
        <w:tc>
          <w:tcPr>
            <w:tcW w:w="5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B0A78F0" w14:textId="2219EC71"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b/>
                <w:bCs/>
                <w:color w:val="000000"/>
                <w:sz w:val="16"/>
                <w:szCs w:val="16"/>
                <w:lang w:eastAsia="es-MX"/>
              </w:rPr>
              <w:t> </w:t>
            </w:r>
            <w:r w:rsidRPr="00D6672F">
              <w:rPr>
                <w:rFonts w:eastAsia="Times New Roman" w:cs="Arial"/>
                <w:color w:val="000000"/>
                <w:sz w:val="16"/>
                <w:szCs w:val="16"/>
                <w:lang w:eastAsia="es-MX"/>
              </w:rPr>
              <w:t>31/03/2023</w:t>
            </w:r>
            <w:r w:rsidR="00A7577A" w:rsidRPr="00D6672F">
              <w:rPr>
                <w:rFonts w:eastAsia="Times New Roman" w:cs="Arial"/>
                <w:b/>
                <w:bCs/>
                <w:color w:val="000000"/>
                <w:sz w:val="16"/>
                <w:szCs w:val="16"/>
                <w:lang w:eastAsia="es-MX"/>
              </w:rPr>
              <w:t> </w:t>
            </w:r>
          </w:p>
        </w:tc>
        <w:tc>
          <w:tcPr>
            <w:tcW w:w="6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BCE6008" w14:textId="19876B9F" w:rsidR="00A7577A" w:rsidRPr="00D6672F" w:rsidRDefault="009B5DFA" w:rsidP="009B5DFA">
            <w:pPr>
              <w:spacing w:after="0" w:line="240" w:lineRule="auto"/>
              <w:rPr>
                <w:rFonts w:eastAsia="Times New Roman" w:cs="Arial"/>
                <w:b/>
                <w:bCs/>
                <w:color w:val="000000"/>
                <w:sz w:val="16"/>
                <w:szCs w:val="16"/>
                <w:lang w:eastAsia="es-MX"/>
              </w:rPr>
            </w:pPr>
            <w:bookmarkStart w:id="99" w:name="_Hlk171338596"/>
            <w:r w:rsidRPr="00D6672F">
              <w:rPr>
                <w:rFonts w:eastAsia="Times New Roman" w:cs="Arial"/>
                <w:color w:val="000000"/>
                <w:sz w:val="16"/>
                <w:szCs w:val="16"/>
                <w:lang w:eastAsia="es-MX"/>
              </w:rPr>
              <w:t>L</w:t>
            </w:r>
            <w:r w:rsidR="007B1D04" w:rsidRPr="00D6672F">
              <w:rPr>
                <w:rFonts w:eastAsia="Times New Roman" w:cs="Arial"/>
                <w:color w:val="000000"/>
                <w:sz w:val="16"/>
                <w:szCs w:val="16"/>
                <w:lang w:eastAsia="es-MX"/>
              </w:rPr>
              <w:t>l</w:t>
            </w:r>
            <w:r w:rsidRPr="00D6672F">
              <w:rPr>
                <w:rFonts w:eastAsia="Times New Roman" w:cs="Arial"/>
                <w:color w:val="000000"/>
                <w:sz w:val="16"/>
                <w:szCs w:val="16"/>
                <w:lang w:eastAsia="es-MX"/>
              </w:rPr>
              <w:t>evar un control de la evidencia fotográfica de las obras en que se aplico el recurso</w:t>
            </w:r>
            <w:r w:rsidR="00A7577A" w:rsidRPr="00D6672F">
              <w:rPr>
                <w:rFonts w:eastAsia="Times New Roman" w:cs="Arial"/>
                <w:b/>
                <w:bCs/>
                <w:color w:val="000000"/>
                <w:sz w:val="16"/>
                <w:szCs w:val="16"/>
                <w:lang w:eastAsia="es-MX"/>
              </w:rPr>
              <w:t> </w:t>
            </w:r>
            <w:bookmarkEnd w:id="99"/>
          </w:p>
        </w:tc>
        <w:tc>
          <w:tcPr>
            <w:tcW w:w="4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74712BB" w14:textId="6E6C4970"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Evidencia Fotográfica de las obras realizadas</w:t>
            </w:r>
            <w:r w:rsidR="00A7577A" w:rsidRPr="00D6672F">
              <w:rPr>
                <w:rFonts w:eastAsia="Times New Roman" w:cs="Arial"/>
                <w:b/>
                <w:bCs/>
                <w:color w:val="000000"/>
                <w:sz w:val="16"/>
                <w:szCs w:val="16"/>
                <w:lang w:eastAsia="es-MX"/>
              </w:rPr>
              <w:t> </w:t>
            </w: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CA68BA4" w14:textId="4FDA2436"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Archivos PDF que se resguardan en el servidor del Instituto y en el archivo de Supervisión de Obra Pública</w:t>
            </w:r>
            <w:r w:rsidRPr="00D6672F">
              <w:rPr>
                <w:rFonts w:eastAsia="Times New Roman" w:cs="Arial"/>
                <w:b/>
                <w:bCs/>
                <w:color w:val="000000"/>
                <w:sz w:val="16"/>
                <w:szCs w:val="16"/>
                <w:lang w:eastAsia="es-MX"/>
              </w:rPr>
              <w:t>.</w:t>
            </w:r>
            <w:r w:rsidR="00A7577A" w:rsidRPr="00D6672F">
              <w:rPr>
                <w:rFonts w:eastAsia="Times New Roman" w:cs="Arial"/>
                <w:b/>
                <w:bCs/>
                <w:color w:val="000000"/>
                <w:sz w:val="16"/>
                <w:szCs w:val="16"/>
                <w:lang w:eastAsia="es-MX"/>
              </w:rPr>
              <w:t> </w:t>
            </w:r>
          </w:p>
        </w:tc>
        <w:tc>
          <w:tcPr>
            <w:tcW w:w="6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C47E826" w14:textId="0779E18E" w:rsidR="00A7577A" w:rsidRPr="00D6672F" w:rsidRDefault="00C46780" w:rsidP="00A7577A">
            <w:pPr>
              <w:spacing w:after="0" w:line="240" w:lineRule="auto"/>
              <w:jc w:val="center"/>
              <w:rPr>
                <w:rFonts w:eastAsia="Times New Roman" w:cs="Arial"/>
                <w:b/>
                <w:bCs/>
                <w:color w:val="000000"/>
                <w:sz w:val="16"/>
                <w:szCs w:val="16"/>
                <w:lang w:eastAsia="es-MX"/>
              </w:rPr>
            </w:pPr>
            <w:r w:rsidRPr="00D6672F">
              <w:rPr>
                <w:rFonts w:eastAsia="Times New Roman" w:cs="Arial"/>
                <w:color w:val="000000"/>
                <w:sz w:val="16"/>
                <w:szCs w:val="16"/>
                <w:lang w:eastAsia="es-MX"/>
              </w:rPr>
              <w:t>Sin Observaciones  </w:t>
            </w:r>
            <w:r w:rsidR="00A7577A" w:rsidRPr="00D6672F">
              <w:rPr>
                <w:rFonts w:eastAsia="Times New Roman" w:cs="Arial"/>
                <w:b/>
                <w:bCs/>
                <w:color w:val="000000"/>
                <w:sz w:val="16"/>
                <w:szCs w:val="16"/>
                <w:lang w:eastAsia="es-MX"/>
              </w:rPr>
              <w:t> </w:t>
            </w:r>
          </w:p>
        </w:tc>
      </w:tr>
    </w:tbl>
    <w:p w14:paraId="1A843980" w14:textId="77777777" w:rsidR="009527A6" w:rsidRDefault="009527A6" w:rsidP="00725983">
      <w:pPr>
        <w:rPr>
          <w:rFonts w:cs="Arial"/>
          <w:b/>
          <w:sz w:val="22"/>
          <w:lang w:val="es-ES"/>
        </w:rPr>
      </w:pPr>
    </w:p>
    <w:p w14:paraId="4C6C3DD9" w14:textId="77777777" w:rsidR="009527A6" w:rsidRDefault="009527A6" w:rsidP="009527A6">
      <w:pPr>
        <w:rPr>
          <w:rFonts w:cs="Arial"/>
          <w:lang w:val="es-ES"/>
        </w:rPr>
      </w:pPr>
    </w:p>
    <w:p w14:paraId="5256365C" w14:textId="77777777" w:rsidR="00725983" w:rsidRDefault="00725983" w:rsidP="009527A6">
      <w:pPr>
        <w:rPr>
          <w:rFonts w:cs="Arial"/>
          <w:lang w:val="es-ES"/>
        </w:rPr>
      </w:pPr>
    </w:p>
    <w:p w14:paraId="7CF1DF9B" w14:textId="77777777" w:rsidR="00725983" w:rsidRDefault="00725983" w:rsidP="009527A6">
      <w:pPr>
        <w:rPr>
          <w:rFonts w:cs="Arial"/>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41"/>
        <w:gridCol w:w="966"/>
        <w:gridCol w:w="440"/>
        <w:gridCol w:w="819"/>
        <w:gridCol w:w="408"/>
        <w:gridCol w:w="78"/>
        <w:gridCol w:w="335"/>
        <w:gridCol w:w="408"/>
        <w:gridCol w:w="408"/>
        <w:gridCol w:w="374"/>
        <w:gridCol w:w="712"/>
        <w:gridCol w:w="713"/>
        <w:gridCol w:w="471"/>
        <w:gridCol w:w="1255"/>
      </w:tblGrid>
      <w:tr w:rsidR="002E613A" w:rsidRPr="00D6672F" w14:paraId="005C7F02" w14:textId="77777777" w:rsidTr="00202DE9">
        <w:trPr>
          <w:trHeight w:val="419"/>
        </w:trPr>
        <w:tc>
          <w:tcPr>
            <w:tcW w:w="5000" w:type="pct"/>
            <w:gridSpan w:val="14"/>
            <w:shd w:val="clear" w:color="auto" w:fill="404040" w:themeFill="text1" w:themeFillTint="BF"/>
            <w:vAlign w:val="center"/>
            <w:hideMark/>
          </w:tcPr>
          <w:p w14:paraId="2D46634E" w14:textId="0AE45418" w:rsidR="002E613A" w:rsidRPr="00D6672F" w:rsidRDefault="002E613A" w:rsidP="002E613A">
            <w:pPr>
              <w:spacing w:after="0" w:line="240" w:lineRule="auto"/>
              <w:jc w:val="center"/>
              <w:rPr>
                <w:rFonts w:cs="Arial"/>
                <w:b/>
                <w:color w:val="FFFFFF" w:themeColor="background1"/>
                <w:sz w:val="18"/>
                <w:szCs w:val="18"/>
                <w:lang w:eastAsia="es-MX"/>
              </w:rPr>
            </w:pPr>
            <w:r w:rsidRPr="00D6672F">
              <w:rPr>
                <w:rFonts w:cs="Arial"/>
                <w:b/>
                <w:color w:val="FFFFFF" w:themeColor="background1"/>
                <w:sz w:val="18"/>
                <w:szCs w:val="18"/>
              </w:rPr>
              <w:lastRenderedPageBreak/>
              <w:br w:type="page"/>
            </w:r>
            <w:bookmarkStart w:id="100" w:name="RANGE!A1:S29"/>
            <w:r w:rsidRPr="00D6672F">
              <w:rPr>
                <w:rFonts w:cs="Arial"/>
                <w:b/>
                <w:color w:val="FFFFFF" w:themeColor="background1"/>
                <w:sz w:val="18"/>
                <w:szCs w:val="18"/>
                <w:lang w:eastAsia="es-MX"/>
              </w:rPr>
              <w:t>Anexo 9. Estrategia de Cobertura</w:t>
            </w:r>
            <w:bookmarkEnd w:id="100"/>
          </w:p>
        </w:tc>
      </w:tr>
      <w:tr w:rsidR="00242A70" w:rsidRPr="00D6672F" w14:paraId="7091603D" w14:textId="77777777" w:rsidTr="005A557B">
        <w:trPr>
          <w:trHeight w:val="344"/>
        </w:trPr>
        <w:tc>
          <w:tcPr>
            <w:tcW w:w="1363" w:type="pct"/>
            <w:gridSpan w:val="2"/>
            <w:shd w:val="clear" w:color="auto" w:fill="D9D9D9" w:themeFill="background1" w:themeFillShade="D9"/>
            <w:noWrap/>
            <w:vAlign w:val="center"/>
            <w:hideMark/>
          </w:tcPr>
          <w:p w14:paraId="77811C45" w14:textId="77777777" w:rsidR="00242A70" w:rsidRPr="00D6672F" w:rsidRDefault="00242A70" w:rsidP="00242A70">
            <w:pPr>
              <w:spacing w:after="0" w:line="240" w:lineRule="auto"/>
              <w:jc w:val="center"/>
              <w:rPr>
                <w:rFonts w:cs="Arial"/>
                <w:b/>
                <w:color w:val="000000"/>
                <w:sz w:val="18"/>
                <w:szCs w:val="18"/>
                <w:lang w:eastAsia="es-MX"/>
              </w:rPr>
            </w:pPr>
            <w:r w:rsidRPr="00D6672F">
              <w:rPr>
                <w:rFonts w:cs="Arial"/>
                <w:b/>
                <w:color w:val="000000"/>
                <w:sz w:val="18"/>
                <w:szCs w:val="18"/>
                <w:lang w:eastAsia="es-MX"/>
              </w:rPr>
              <w:t>Clave y nombre del Pp:</w:t>
            </w:r>
          </w:p>
        </w:tc>
        <w:tc>
          <w:tcPr>
            <w:tcW w:w="3637" w:type="pct"/>
            <w:gridSpan w:val="12"/>
            <w:shd w:val="clear" w:color="auto" w:fill="F2F2F2" w:themeFill="background1" w:themeFillShade="F2"/>
            <w:noWrap/>
            <w:hideMark/>
          </w:tcPr>
          <w:p w14:paraId="2F266F87" w14:textId="795103D2" w:rsidR="00242A70" w:rsidRPr="00D6672F" w:rsidRDefault="00242A70" w:rsidP="00242A70">
            <w:pPr>
              <w:spacing w:after="0" w:line="240" w:lineRule="auto"/>
              <w:jc w:val="center"/>
              <w:rPr>
                <w:rFonts w:cs="Arial"/>
                <w:color w:val="000000"/>
                <w:sz w:val="18"/>
                <w:szCs w:val="18"/>
                <w:lang w:eastAsia="es-MX"/>
              </w:rPr>
            </w:pPr>
            <w:r w:rsidRPr="00D6672F">
              <w:rPr>
                <w:rFonts w:cs="Arial"/>
                <w:bCs/>
                <w:sz w:val="18"/>
                <w:szCs w:val="18"/>
                <w:lang w:eastAsia="es-MX"/>
              </w:rPr>
              <w:t>K060 Infraestructura Física Educativa de Sinaloa</w:t>
            </w:r>
          </w:p>
        </w:tc>
      </w:tr>
      <w:tr w:rsidR="00242A70" w:rsidRPr="00D6672F" w14:paraId="012070C7" w14:textId="77777777" w:rsidTr="005A557B">
        <w:trPr>
          <w:trHeight w:val="359"/>
        </w:trPr>
        <w:tc>
          <w:tcPr>
            <w:tcW w:w="1363" w:type="pct"/>
            <w:gridSpan w:val="2"/>
            <w:shd w:val="clear" w:color="auto" w:fill="D9D9D9" w:themeFill="background1" w:themeFillShade="D9"/>
            <w:noWrap/>
            <w:vAlign w:val="center"/>
            <w:hideMark/>
          </w:tcPr>
          <w:p w14:paraId="1425E7F8" w14:textId="77777777" w:rsidR="00242A70" w:rsidRPr="00D6672F" w:rsidRDefault="00242A70" w:rsidP="00242A70">
            <w:pPr>
              <w:spacing w:after="0" w:line="240" w:lineRule="auto"/>
              <w:jc w:val="center"/>
              <w:rPr>
                <w:rFonts w:cs="Arial"/>
                <w:b/>
                <w:color w:val="000000"/>
                <w:sz w:val="18"/>
                <w:szCs w:val="18"/>
                <w:lang w:eastAsia="es-MX"/>
              </w:rPr>
            </w:pPr>
            <w:r w:rsidRPr="00D6672F">
              <w:rPr>
                <w:rFonts w:cs="Arial"/>
                <w:b/>
                <w:color w:val="000000"/>
                <w:sz w:val="18"/>
                <w:szCs w:val="18"/>
                <w:lang w:eastAsia="es-MX"/>
              </w:rPr>
              <w:t>Tipo de Evaluación:</w:t>
            </w:r>
          </w:p>
        </w:tc>
        <w:tc>
          <w:tcPr>
            <w:tcW w:w="1409" w:type="pct"/>
            <w:gridSpan w:val="6"/>
            <w:shd w:val="clear" w:color="auto" w:fill="auto"/>
            <w:noWrap/>
            <w:vAlign w:val="center"/>
            <w:hideMark/>
          </w:tcPr>
          <w:p w14:paraId="0D40C67A" w14:textId="1E915D48" w:rsidR="00242A70" w:rsidRPr="00D6672F" w:rsidRDefault="00242A70" w:rsidP="00242A70">
            <w:pPr>
              <w:spacing w:after="0" w:line="240" w:lineRule="auto"/>
              <w:jc w:val="center"/>
              <w:rPr>
                <w:rFonts w:cs="Arial"/>
                <w:color w:val="000000"/>
                <w:sz w:val="18"/>
                <w:szCs w:val="18"/>
                <w:lang w:eastAsia="es-MX"/>
              </w:rPr>
            </w:pPr>
            <w:r w:rsidRPr="00D6672F">
              <w:rPr>
                <w:rFonts w:cs="Arial"/>
                <w:color w:val="000000"/>
                <w:sz w:val="18"/>
                <w:szCs w:val="18"/>
                <w:lang w:eastAsia="es-MX"/>
              </w:rPr>
              <w:t>Consistencia y Resultados</w:t>
            </w:r>
          </w:p>
        </w:tc>
        <w:tc>
          <w:tcPr>
            <w:tcW w:w="1517" w:type="pct"/>
            <w:gridSpan w:val="5"/>
            <w:shd w:val="clear" w:color="auto" w:fill="D9D9D9" w:themeFill="background1" w:themeFillShade="D9"/>
            <w:vAlign w:val="center"/>
            <w:hideMark/>
          </w:tcPr>
          <w:p w14:paraId="090ADE56" w14:textId="77777777" w:rsidR="00242A70" w:rsidRPr="00D6672F" w:rsidRDefault="00242A70" w:rsidP="00242A70">
            <w:pPr>
              <w:spacing w:after="0" w:line="240" w:lineRule="auto"/>
              <w:jc w:val="center"/>
              <w:rPr>
                <w:rFonts w:cs="Arial"/>
                <w:b/>
                <w:color w:val="000000"/>
                <w:sz w:val="18"/>
                <w:szCs w:val="18"/>
                <w:lang w:eastAsia="es-MX"/>
              </w:rPr>
            </w:pPr>
            <w:r w:rsidRPr="00D6672F">
              <w:rPr>
                <w:rFonts w:cs="Arial"/>
                <w:b/>
                <w:color w:val="000000"/>
                <w:sz w:val="18"/>
                <w:szCs w:val="18"/>
                <w:lang w:eastAsia="es-MX"/>
              </w:rPr>
              <w:t>Año de la Evaluación:</w:t>
            </w:r>
          </w:p>
        </w:tc>
        <w:tc>
          <w:tcPr>
            <w:tcW w:w="711" w:type="pct"/>
            <w:shd w:val="clear" w:color="auto" w:fill="F2F2F2" w:themeFill="background1" w:themeFillShade="F2"/>
            <w:noWrap/>
            <w:vAlign w:val="center"/>
            <w:hideMark/>
          </w:tcPr>
          <w:p w14:paraId="01003C92" w14:textId="62F36DB5" w:rsidR="00242A70" w:rsidRPr="00D6672F" w:rsidRDefault="00242A70" w:rsidP="00242A70">
            <w:pPr>
              <w:spacing w:after="0" w:line="240" w:lineRule="auto"/>
              <w:jc w:val="center"/>
              <w:rPr>
                <w:rFonts w:cs="Arial"/>
                <w:color w:val="000000"/>
                <w:sz w:val="18"/>
                <w:szCs w:val="18"/>
                <w:lang w:eastAsia="es-MX"/>
              </w:rPr>
            </w:pPr>
            <w:r w:rsidRPr="00D6672F">
              <w:rPr>
                <w:rFonts w:cs="Arial"/>
                <w:color w:val="000000"/>
                <w:sz w:val="18"/>
                <w:szCs w:val="18"/>
                <w:lang w:eastAsia="es-MX"/>
              </w:rPr>
              <w:t>2022</w:t>
            </w:r>
          </w:p>
        </w:tc>
      </w:tr>
      <w:tr w:rsidR="00242A70" w:rsidRPr="00D6672F" w14:paraId="2FAD964A" w14:textId="77777777" w:rsidTr="00202DE9">
        <w:trPr>
          <w:trHeight w:val="832"/>
        </w:trPr>
        <w:tc>
          <w:tcPr>
            <w:tcW w:w="5000" w:type="pct"/>
            <w:gridSpan w:val="14"/>
            <w:shd w:val="clear" w:color="auto" w:fill="auto"/>
            <w:vAlign w:val="center"/>
            <w:hideMark/>
          </w:tcPr>
          <w:p w14:paraId="54933D90" w14:textId="77777777" w:rsidR="00242A70" w:rsidRPr="00D6672F" w:rsidRDefault="00242A70" w:rsidP="00242A70">
            <w:pPr>
              <w:spacing w:after="0" w:line="240" w:lineRule="auto"/>
              <w:jc w:val="center"/>
              <w:rPr>
                <w:rFonts w:cs="Arial"/>
                <w:color w:val="000000"/>
                <w:sz w:val="18"/>
                <w:szCs w:val="18"/>
                <w:lang w:eastAsia="es-MX"/>
              </w:rPr>
            </w:pPr>
            <w:r w:rsidRPr="00D6672F">
              <w:rPr>
                <w:rFonts w:cs="Arial"/>
                <w:color w:val="000000"/>
                <w:sz w:val="18"/>
                <w:szCs w:val="18"/>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242A70" w:rsidRPr="00D6672F" w14:paraId="7F363B63" w14:textId="77777777" w:rsidTr="00202DE9">
        <w:trPr>
          <w:trHeight w:val="329"/>
        </w:trPr>
        <w:tc>
          <w:tcPr>
            <w:tcW w:w="5000" w:type="pct"/>
            <w:gridSpan w:val="14"/>
            <w:shd w:val="clear" w:color="auto" w:fill="7F7F7F" w:themeFill="text1" w:themeFillTint="80"/>
            <w:noWrap/>
            <w:vAlign w:val="center"/>
            <w:hideMark/>
          </w:tcPr>
          <w:p w14:paraId="316B5F5D" w14:textId="77777777" w:rsidR="00242A70" w:rsidRPr="00D6672F" w:rsidRDefault="00242A70" w:rsidP="00242A70">
            <w:pPr>
              <w:spacing w:after="0" w:line="240" w:lineRule="auto"/>
              <w:jc w:val="center"/>
              <w:rPr>
                <w:rFonts w:cs="Arial"/>
                <w:b/>
                <w:color w:val="FFFFFF" w:themeColor="background1"/>
                <w:sz w:val="18"/>
                <w:szCs w:val="18"/>
                <w:lang w:eastAsia="es-MX"/>
              </w:rPr>
            </w:pPr>
            <w:r w:rsidRPr="00D6672F">
              <w:rPr>
                <w:rFonts w:cs="Arial"/>
                <w:b/>
                <w:color w:val="FFFFFF" w:themeColor="background1"/>
                <w:sz w:val="18"/>
                <w:szCs w:val="18"/>
                <w:lang w:eastAsia="es-MX"/>
              </w:rPr>
              <w:t>Poblaciones Potencial, Objetivo y Atendida</w:t>
            </w:r>
          </w:p>
        </w:tc>
      </w:tr>
      <w:tr w:rsidR="00242A70" w:rsidRPr="00D6672F" w14:paraId="43FBBE74" w14:textId="77777777" w:rsidTr="005A557B">
        <w:trPr>
          <w:trHeight w:val="584"/>
        </w:trPr>
        <w:tc>
          <w:tcPr>
            <w:tcW w:w="1363" w:type="pct"/>
            <w:gridSpan w:val="2"/>
            <w:shd w:val="clear" w:color="auto" w:fill="D9D9D9" w:themeFill="background1" w:themeFillShade="D9"/>
            <w:vAlign w:val="center"/>
            <w:hideMark/>
          </w:tcPr>
          <w:p w14:paraId="5E91458A"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Población</w:t>
            </w:r>
          </w:p>
        </w:tc>
        <w:tc>
          <w:tcPr>
            <w:tcW w:w="248" w:type="pct"/>
            <w:shd w:val="clear" w:color="auto" w:fill="D9D9D9" w:themeFill="background1" w:themeFillShade="D9"/>
            <w:vAlign w:val="center"/>
            <w:hideMark/>
          </w:tcPr>
          <w:p w14:paraId="0625B3A6" w14:textId="77777777" w:rsidR="00242A70" w:rsidRPr="00D6672F" w:rsidRDefault="00242A70" w:rsidP="00242A70">
            <w:pPr>
              <w:spacing w:after="0" w:line="240" w:lineRule="auto"/>
              <w:jc w:val="center"/>
              <w:rPr>
                <w:rFonts w:cs="Arial"/>
                <w:b/>
                <w:sz w:val="18"/>
                <w:szCs w:val="18"/>
                <w:lang w:eastAsia="es-MX"/>
              </w:rPr>
            </w:pPr>
          </w:p>
        </w:tc>
        <w:tc>
          <w:tcPr>
            <w:tcW w:w="3389" w:type="pct"/>
            <w:gridSpan w:val="11"/>
            <w:shd w:val="clear" w:color="auto" w:fill="D9D9D9" w:themeFill="background1" w:themeFillShade="D9"/>
            <w:vAlign w:val="center"/>
            <w:hideMark/>
          </w:tcPr>
          <w:p w14:paraId="6F69AC16"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Definición</w:t>
            </w:r>
          </w:p>
        </w:tc>
      </w:tr>
      <w:tr w:rsidR="00242A70" w:rsidRPr="00D6672F" w14:paraId="634DCFD3" w14:textId="77777777" w:rsidTr="005A557B">
        <w:trPr>
          <w:trHeight w:val="359"/>
        </w:trPr>
        <w:tc>
          <w:tcPr>
            <w:tcW w:w="1363" w:type="pct"/>
            <w:gridSpan w:val="2"/>
            <w:shd w:val="clear" w:color="auto" w:fill="auto"/>
            <w:vAlign w:val="center"/>
            <w:hideMark/>
          </w:tcPr>
          <w:p w14:paraId="2BC648BA"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Potencial (PP)</w:t>
            </w:r>
          </w:p>
        </w:tc>
        <w:tc>
          <w:tcPr>
            <w:tcW w:w="248" w:type="pct"/>
            <w:shd w:val="clear" w:color="auto" w:fill="auto"/>
            <w:vAlign w:val="center"/>
            <w:hideMark/>
          </w:tcPr>
          <w:p w14:paraId="70E0C037" w14:textId="1F93B8ED" w:rsidR="00242A70" w:rsidRPr="00725983" w:rsidRDefault="00725983" w:rsidP="00242A70">
            <w:pPr>
              <w:spacing w:after="0" w:line="240" w:lineRule="auto"/>
              <w:jc w:val="center"/>
              <w:rPr>
                <w:rFonts w:cs="Arial"/>
                <w:sz w:val="18"/>
                <w:szCs w:val="18"/>
                <w:lang w:eastAsia="es-MX"/>
              </w:rPr>
            </w:pPr>
            <w:r w:rsidRPr="00725983">
              <w:rPr>
                <w:rFonts w:cs="Arial"/>
                <w:sz w:val="18"/>
                <w:szCs w:val="18"/>
                <w:lang w:eastAsia="es-MX"/>
              </w:rPr>
              <w:t>NR</w:t>
            </w:r>
          </w:p>
        </w:tc>
        <w:tc>
          <w:tcPr>
            <w:tcW w:w="3389" w:type="pct"/>
            <w:gridSpan w:val="11"/>
            <w:shd w:val="clear" w:color="auto" w:fill="auto"/>
            <w:vAlign w:val="center"/>
            <w:hideMark/>
          </w:tcPr>
          <w:p w14:paraId="228CFF3F" w14:textId="27E6B40E" w:rsidR="00242A70" w:rsidRPr="00D6672F" w:rsidRDefault="00242A70" w:rsidP="00242A70">
            <w:pPr>
              <w:spacing w:line="240" w:lineRule="auto"/>
              <w:rPr>
                <w:rFonts w:cs="Arial"/>
                <w:sz w:val="18"/>
                <w:szCs w:val="18"/>
              </w:rPr>
            </w:pPr>
            <w:r w:rsidRPr="00D6672F">
              <w:rPr>
                <w:rFonts w:cs="Arial"/>
                <w:sz w:val="18"/>
                <w:szCs w:val="18"/>
                <w:lang w:eastAsia="es-MX"/>
              </w:rPr>
              <w:t>Es el total de planteles educativos del nivel básico que existen en el Estado de Sinaloa y se determina en el Padrón de Planteles Educativos proporcionado por la Secretaría de Educación Pública y Cultura (SEPYC).</w:t>
            </w:r>
            <w:r w:rsidRPr="00D6672F">
              <w:rPr>
                <w:rFonts w:cs="Arial"/>
                <w:sz w:val="18"/>
                <w:szCs w:val="18"/>
              </w:rPr>
              <w:t xml:space="preserve"> </w:t>
            </w:r>
          </w:p>
          <w:p w14:paraId="793AE41B" w14:textId="1628DCF2" w:rsidR="00242A70" w:rsidRPr="00D6672F" w:rsidRDefault="00242A70" w:rsidP="00242A70">
            <w:pPr>
              <w:spacing w:after="0" w:line="240" w:lineRule="auto"/>
              <w:jc w:val="center"/>
              <w:rPr>
                <w:rFonts w:cs="Arial"/>
                <w:sz w:val="18"/>
                <w:szCs w:val="18"/>
                <w:lang w:eastAsia="es-MX"/>
              </w:rPr>
            </w:pPr>
          </w:p>
        </w:tc>
      </w:tr>
      <w:tr w:rsidR="00242A70" w:rsidRPr="00D6672F" w14:paraId="3D7FFEB9" w14:textId="77777777" w:rsidTr="005A557B">
        <w:trPr>
          <w:trHeight w:val="359"/>
        </w:trPr>
        <w:tc>
          <w:tcPr>
            <w:tcW w:w="1363" w:type="pct"/>
            <w:gridSpan w:val="2"/>
            <w:shd w:val="clear" w:color="auto" w:fill="auto"/>
            <w:vAlign w:val="center"/>
            <w:hideMark/>
          </w:tcPr>
          <w:p w14:paraId="3B2AC0C6"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Objetivo (PO)</w:t>
            </w:r>
          </w:p>
        </w:tc>
        <w:tc>
          <w:tcPr>
            <w:tcW w:w="248" w:type="pct"/>
            <w:shd w:val="clear" w:color="auto" w:fill="auto"/>
            <w:vAlign w:val="center"/>
            <w:hideMark/>
          </w:tcPr>
          <w:p w14:paraId="72322DB7" w14:textId="65E21AF6" w:rsidR="00242A70" w:rsidRPr="00725983" w:rsidRDefault="00725983" w:rsidP="00242A70">
            <w:pPr>
              <w:spacing w:after="0" w:line="240" w:lineRule="auto"/>
              <w:jc w:val="center"/>
              <w:rPr>
                <w:rFonts w:cs="Arial"/>
                <w:sz w:val="18"/>
                <w:szCs w:val="18"/>
                <w:lang w:eastAsia="es-MX"/>
              </w:rPr>
            </w:pPr>
            <w:r w:rsidRPr="00725983">
              <w:rPr>
                <w:rFonts w:cs="Arial"/>
                <w:sz w:val="18"/>
                <w:szCs w:val="18"/>
                <w:lang w:eastAsia="es-MX"/>
              </w:rPr>
              <w:t>NR</w:t>
            </w:r>
          </w:p>
        </w:tc>
        <w:tc>
          <w:tcPr>
            <w:tcW w:w="3389" w:type="pct"/>
            <w:gridSpan w:val="11"/>
            <w:shd w:val="clear" w:color="auto" w:fill="auto"/>
            <w:vAlign w:val="center"/>
            <w:hideMark/>
          </w:tcPr>
          <w:p w14:paraId="1A83346B" w14:textId="5CC2DA97" w:rsidR="00242A70" w:rsidRPr="00D6672F" w:rsidRDefault="00242A70" w:rsidP="00242A70">
            <w:pPr>
              <w:spacing w:line="240" w:lineRule="auto"/>
              <w:rPr>
                <w:rFonts w:cs="Arial"/>
                <w:sz w:val="18"/>
                <w:szCs w:val="18"/>
                <w:lang w:eastAsia="es-MX"/>
              </w:rPr>
            </w:pPr>
            <w:r w:rsidRPr="00D6672F">
              <w:rPr>
                <w:rFonts w:cs="Arial"/>
                <w:sz w:val="18"/>
                <w:szCs w:val="18"/>
                <w:lang w:eastAsia="es-MX"/>
              </w:rPr>
              <w:t xml:space="preserve">Es el total de planteles educativos del nivel básico que se plantea atender por el Programa Presupuestario y se determina en base al Programa General de Obra (PGO) del Fondo de Aportaciones Múltiples 2022, nivel básico, que opera este Instituto. </w:t>
            </w:r>
          </w:p>
          <w:p w14:paraId="0A10B1C1" w14:textId="77777777" w:rsidR="00242A70" w:rsidRPr="00D6672F" w:rsidRDefault="00242A70" w:rsidP="00242A70">
            <w:pPr>
              <w:spacing w:after="0" w:line="240" w:lineRule="auto"/>
              <w:jc w:val="center"/>
              <w:rPr>
                <w:rFonts w:cs="Arial"/>
                <w:sz w:val="18"/>
                <w:szCs w:val="18"/>
                <w:lang w:eastAsia="es-MX"/>
              </w:rPr>
            </w:pPr>
          </w:p>
        </w:tc>
      </w:tr>
      <w:tr w:rsidR="00242A70" w:rsidRPr="00D6672F" w14:paraId="1863AE25" w14:textId="77777777" w:rsidTr="005A557B">
        <w:trPr>
          <w:trHeight w:val="567"/>
        </w:trPr>
        <w:tc>
          <w:tcPr>
            <w:tcW w:w="1363" w:type="pct"/>
            <w:gridSpan w:val="2"/>
            <w:shd w:val="clear" w:color="auto" w:fill="auto"/>
            <w:vAlign w:val="center"/>
            <w:hideMark/>
          </w:tcPr>
          <w:p w14:paraId="725BCF3A"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Atendida (PA)</w:t>
            </w:r>
          </w:p>
        </w:tc>
        <w:tc>
          <w:tcPr>
            <w:tcW w:w="248" w:type="pct"/>
            <w:shd w:val="clear" w:color="auto" w:fill="auto"/>
            <w:vAlign w:val="center"/>
            <w:hideMark/>
          </w:tcPr>
          <w:p w14:paraId="4729E3F9" w14:textId="6272ADB5" w:rsidR="00242A70" w:rsidRPr="00725983" w:rsidRDefault="00725983" w:rsidP="00242A70">
            <w:pPr>
              <w:spacing w:after="0" w:line="240" w:lineRule="auto"/>
              <w:jc w:val="center"/>
              <w:rPr>
                <w:rFonts w:cs="Arial"/>
                <w:sz w:val="18"/>
                <w:szCs w:val="18"/>
                <w:lang w:eastAsia="es-MX"/>
              </w:rPr>
            </w:pPr>
            <w:r w:rsidRPr="00725983">
              <w:rPr>
                <w:rFonts w:cs="Arial"/>
                <w:sz w:val="18"/>
                <w:szCs w:val="18"/>
                <w:lang w:eastAsia="es-MX"/>
              </w:rPr>
              <w:t>NR</w:t>
            </w:r>
          </w:p>
        </w:tc>
        <w:tc>
          <w:tcPr>
            <w:tcW w:w="3389" w:type="pct"/>
            <w:gridSpan w:val="11"/>
            <w:shd w:val="clear" w:color="auto" w:fill="auto"/>
            <w:vAlign w:val="center"/>
            <w:hideMark/>
          </w:tcPr>
          <w:p w14:paraId="2D1BA3B2" w14:textId="622A1A55" w:rsidR="00242A70" w:rsidRPr="00D6672F" w:rsidRDefault="00242A70" w:rsidP="00242A70">
            <w:pPr>
              <w:spacing w:after="0" w:line="240" w:lineRule="auto"/>
              <w:jc w:val="left"/>
              <w:rPr>
                <w:rFonts w:cs="Arial"/>
                <w:sz w:val="18"/>
                <w:szCs w:val="18"/>
                <w:lang w:eastAsia="es-MX"/>
              </w:rPr>
            </w:pPr>
            <w:r w:rsidRPr="00D6672F">
              <w:rPr>
                <w:rFonts w:cs="Arial"/>
                <w:sz w:val="18"/>
                <w:szCs w:val="18"/>
                <w:lang w:eastAsia="es-MX"/>
              </w:rPr>
              <w:t xml:space="preserve">La población atendida es total de planteles educativos que se incluyeron en el PGO del Fondo de Aportaciones Múltiples 2022, nivel básico, que opera este Instituto. </w:t>
            </w:r>
          </w:p>
        </w:tc>
      </w:tr>
      <w:tr w:rsidR="00242A70" w:rsidRPr="00D6672F" w14:paraId="64D4755E" w14:textId="77777777" w:rsidTr="00202DE9">
        <w:trPr>
          <w:trHeight w:val="314"/>
        </w:trPr>
        <w:tc>
          <w:tcPr>
            <w:tcW w:w="5000" w:type="pct"/>
            <w:gridSpan w:val="14"/>
            <w:shd w:val="clear" w:color="auto" w:fill="7F7F7F" w:themeFill="text1" w:themeFillTint="80"/>
            <w:noWrap/>
            <w:vAlign w:val="center"/>
            <w:hideMark/>
          </w:tcPr>
          <w:p w14:paraId="55637D8D" w14:textId="77777777" w:rsidR="00242A70" w:rsidRPr="00D6672F" w:rsidRDefault="00242A70" w:rsidP="00242A70">
            <w:pPr>
              <w:spacing w:after="0" w:line="240" w:lineRule="auto"/>
              <w:jc w:val="center"/>
              <w:rPr>
                <w:rFonts w:cs="Arial"/>
                <w:b/>
                <w:color w:val="FFFFFF" w:themeColor="background1"/>
                <w:sz w:val="18"/>
                <w:szCs w:val="18"/>
                <w:lang w:eastAsia="es-MX"/>
              </w:rPr>
            </w:pPr>
            <w:r w:rsidRPr="00D6672F">
              <w:rPr>
                <w:rFonts w:cs="Arial"/>
                <w:b/>
                <w:color w:val="FFFFFF" w:themeColor="background1"/>
                <w:sz w:val="18"/>
                <w:szCs w:val="18"/>
                <w:lang w:eastAsia="es-MX"/>
              </w:rPr>
              <w:t>Evolución de la cobertura</w:t>
            </w:r>
          </w:p>
        </w:tc>
      </w:tr>
      <w:tr w:rsidR="00242A70" w:rsidRPr="00D6672F" w14:paraId="59F20F9B" w14:textId="77777777" w:rsidTr="005A557B">
        <w:trPr>
          <w:trHeight w:val="584"/>
        </w:trPr>
        <w:tc>
          <w:tcPr>
            <w:tcW w:w="816" w:type="pct"/>
            <w:shd w:val="clear" w:color="auto" w:fill="D9D9D9" w:themeFill="background1" w:themeFillShade="D9"/>
            <w:vAlign w:val="center"/>
            <w:hideMark/>
          </w:tcPr>
          <w:p w14:paraId="45A78D9C"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Población</w:t>
            </w:r>
          </w:p>
        </w:tc>
        <w:tc>
          <w:tcPr>
            <w:tcW w:w="796" w:type="pct"/>
            <w:gridSpan w:val="2"/>
            <w:shd w:val="clear" w:color="auto" w:fill="D9D9D9" w:themeFill="background1" w:themeFillShade="D9"/>
            <w:vAlign w:val="center"/>
            <w:hideMark/>
          </w:tcPr>
          <w:p w14:paraId="47F07A2E"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Unidad de medida</w:t>
            </w:r>
          </w:p>
        </w:tc>
        <w:tc>
          <w:tcPr>
            <w:tcW w:w="739" w:type="pct"/>
            <w:gridSpan w:val="3"/>
            <w:shd w:val="clear" w:color="auto" w:fill="D9D9D9" w:themeFill="background1" w:themeFillShade="D9"/>
            <w:vAlign w:val="center"/>
            <w:hideMark/>
          </w:tcPr>
          <w:p w14:paraId="6F8C0EC0" w14:textId="68B178C3"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2022</w:t>
            </w:r>
          </w:p>
        </w:tc>
        <w:tc>
          <w:tcPr>
            <w:tcW w:w="864" w:type="pct"/>
            <w:gridSpan w:val="4"/>
            <w:shd w:val="clear" w:color="auto" w:fill="D9D9D9" w:themeFill="background1" w:themeFillShade="D9"/>
            <w:vAlign w:val="center"/>
            <w:hideMark/>
          </w:tcPr>
          <w:p w14:paraId="6B1EC5FF" w14:textId="2CF0EAB9"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2021</w:t>
            </w:r>
          </w:p>
        </w:tc>
        <w:tc>
          <w:tcPr>
            <w:tcW w:w="807" w:type="pct"/>
            <w:gridSpan w:val="2"/>
            <w:shd w:val="clear" w:color="auto" w:fill="D9D9D9" w:themeFill="background1" w:themeFillShade="D9"/>
            <w:vAlign w:val="center"/>
            <w:hideMark/>
          </w:tcPr>
          <w:p w14:paraId="169EB75C" w14:textId="1E4D9339"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2020</w:t>
            </w:r>
          </w:p>
        </w:tc>
        <w:tc>
          <w:tcPr>
            <w:tcW w:w="979" w:type="pct"/>
            <w:gridSpan w:val="2"/>
            <w:shd w:val="clear" w:color="auto" w:fill="D9D9D9" w:themeFill="background1" w:themeFillShade="D9"/>
            <w:vAlign w:val="center"/>
            <w:hideMark/>
          </w:tcPr>
          <w:p w14:paraId="61ECF14D" w14:textId="58101C3B"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2019</w:t>
            </w:r>
          </w:p>
        </w:tc>
      </w:tr>
      <w:tr w:rsidR="00242A70" w:rsidRPr="00D6672F" w14:paraId="1E43BDDE" w14:textId="77777777" w:rsidTr="005A557B">
        <w:trPr>
          <w:trHeight w:val="254"/>
        </w:trPr>
        <w:tc>
          <w:tcPr>
            <w:tcW w:w="816" w:type="pct"/>
            <w:shd w:val="clear" w:color="auto" w:fill="auto"/>
            <w:vAlign w:val="center"/>
            <w:hideMark/>
          </w:tcPr>
          <w:p w14:paraId="364D9815"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Potencial (P)</w:t>
            </w:r>
          </w:p>
        </w:tc>
        <w:tc>
          <w:tcPr>
            <w:tcW w:w="796" w:type="pct"/>
            <w:gridSpan w:val="2"/>
            <w:shd w:val="clear" w:color="auto" w:fill="auto"/>
            <w:vAlign w:val="center"/>
            <w:hideMark/>
          </w:tcPr>
          <w:p w14:paraId="59D0313F" w14:textId="15D97108" w:rsidR="00242A70" w:rsidRPr="00725983" w:rsidRDefault="00725983" w:rsidP="00725983">
            <w:pPr>
              <w:spacing w:after="0" w:line="240" w:lineRule="auto"/>
              <w:jc w:val="center"/>
              <w:rPr>
                <w:rFonts w:cs="Arial"/>
                <w:sz w:val="18"/>
                <w:szCs w:val="18"/>
                <w:lang w:eastAsia="es-MX"/>
              </w:rPr>
            </w:pPr>
            <w:r w:rsidRPr="00725983">
              <w:rPr>
                <w:rFonts w:cs="Arial"/>
                <w:sz w:val="18"/>
                <w:szCs w:val="18"/>
                <w:lang w:eastAsia="es-MX"/>
              </w:rPr>
              <w:t>NR</w:t>
            </w:r>
          </w:p>
        </w:tc>
        <w:tc>
          <w:tcPr>
            <w:tcW w:w="739" w:type="pct"/>
            <w:gridSpan w:val="3"/>
            <w:shd w:val="clear" w:color="auto" w:fill="auto"/>
            <w:vAlign w:val="center"/>
            <w:hideMark/>
          </w:tcPr>
          <w:p w14:paraId="22FE3300" w14:textId="28A35E0D"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6,343</w:t>
            </w:r>
          </w:p>
        </w:tc>
        <w:tc>
          <w:tcPr>
            <w:tcW w:w="864" w:type="pct"/>
            <w:gridSpan w:val="4"/>
            <w:shd w:val="clear" w:color="auto" w:fill="auto"/>
            <w:vAlign w:val="center"/>
            <w:hideMark/>
          </w:tcPr>
          <w:p w14:paraId="0CF75D2C" w14:textId="200DE438" w:rsidR="00242A70" w:rsidRPr="00725983" w:rsidRDefault="00746B4D" w:rsidP="00242A70">
            <w:pPr>
              <w:spacing w:after="0" w:line="240" w:lineRule="auto"/>
              <w:jc w:val="center"/>
              <w:rPr>
                <w:rFonts w:cs="Arial"/>
                <w:sz w:val="18"/>
                <w:szCs w:val="18"/>
                <w:lang w:eastAsia="es-MX"/>
              </w:rPr>
            </w:pPr>
            <w:r w:rsidRPr="00725983">
              <w:rPr>
                <w:rFonts w:cs="Arial"/>
                <w:sz w:val="18"/>
                <w:szCs w:val="18"/>
                <w:lang w:eastAsia="es-MX"/>
              </w:rPr>
              <w:t>S/D</w:t>
            </w:r>
          </w:p>
        </w:tc>
        <w:tc>
          <w:tcPr>
            <w:tcW w:w="807" w:type="pct"/>
            <w:gridSpan w:val="2"/>
            <w:shd w:val="clear" w:color="auto" w:fill="auto"/>
            <w:vAlign w:val="center"/>
            <w:hideMark/>
          </w:tcPr>
          <w:p w14:paraId="08BE101E" w14:textId="7E6E5AC1" w:rsidR="00242A70" w:rsidRPr="00725983" w:rsidRDefault="00746B4D" w:rsidP="00242A70">
            <w:pPr>
              <w:spacing w:after="0" w:line="240" w:lineRule="auto"/>
              <w:jc w:val="center"/>
              <w:rPr>
                <w:rFonts w:cs="Arial"/>
                <w:sz w:val="18"/>
                <w:szCs w:val="18"/>
                <w:lang w:eastAsia="es-MX"/>
              </w:rPr>
            </w:pPr>
            <w:r w:rsidRPr="00725983">
              <w:rPr>
                <w:rFonts w:cs="Arial"/>
                <w:sz w:val="18"/>
                <w:szCs w:val="18"/>
                <w:lang w:eastAsia="es-MX"/>
              </w:rPr>
              <w:t>S/D</w:t>
            </w:r>
          </w:p>
        </w:tc>
        <w:tc>
          <w:tcPr>
            <w:tcW w:w="979" w:type="pct"/>
            <w:gridSpan w:val="2"/>
            <w:shd w:val="clear" w:color="auto" w:fill="auto"/>
            <w:vAlign w:val="center"/>
            <w:hideMark/>
          </w:tcPr>
          <w:p w14:paraId="7E7D0C09" w14:textId="6AE4572C" w:rsidR="00242A70" w:rsidRPr="00725983" w:rsidRDefault="00746B4D" w:rsidP="00242A70">
            <w:pPr>
              <w:spacing w:after="0" w:line="240" w:lineRule="auto"/>
              <w:jc w:val="center"/>
              <w:rPr>
                <w:rFonts w:cs="Arial"/>
                <w:sz w:val="18"/>
                <w:szCs w:val="18"/>
                <w:lang w:eastAsia="es-MX"/>
              </w:rPr>
            </w:pPr>
            <w:r w:rsidRPr="00725983">
              <w:rPr>
                <w:rFonts w:cs="Arial"/>
                <w:sz w:val="18"/>
                <w:szCs w:val="18"/>
                <w:lang w:eastAsia="es-MX"/>
              </w:rPr>
              <w:t>S/D</w:t>
            </w:r>
          </w:p>
        </w:tc>
      </w:tr>
      <w:tr w:rsidR="00242A70" w:rsidRPr="00D6672F" w14:paraId="29EECEE0" w14:textId="77777777" w:rsidTr="005A557B">
        <w:trPr>
          <w:trHeight w:val="254"/>
        </w:trPr>
        <w:tc>
          <w:tcPr>
            <w:tcW w:w="816" w:type="pct"/>
            <w:shd w:val="clear" w:color="auto" w:fill="auto"/>
            <w:vAlign w:val="center"/>
            <w:hideMark/>
          </w:tcPr>
          <w:p w14:paraId="27D7A639"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Objetivo (O)</w:t>
            </w:r>
          </w:p>
        </w:tc>
        <w:tc>
          <w:tcPr>
            <w:tcW w:w="796" w:type="pct"/>
            <w:gridSpan w:val="2"/>
            <w:shd w:val="clear" w:color="auto" w:fill="auto"/>
            <w:vAlign w:val="center"/>
            <w:hideMark/>
          </w:tcPr>
          <w:p w14:paraId="17109181" w14:textId="19B23696" w:rsidR="00242A70" w:rsidRPr="00725983" w:rsidRDefault="00725983" w:rsidP="00725983">
            <w:pPr>
              <w:spacing w:after="0" w:line="240" w:lineRule="auto"/>
              <w:jc w:val="center"/>
              <w:rPr>
                <w:rFonts w:cs="Arial"/>
                <w:sz w:val="18"/>
                <w:szCs w:val="18"/>
                <w:lang w:eastAsia="es-MX"/>
              </w:rPr>
            </w:pPr>
            <w:r w:rsidRPr="00725983">
              <w:rPr>
                <w:rFonts w:cs="Arial"/>
                <w:sz w:val="18"/>
                <w:szCs w:val="18"/>
                <w:lang w:eastAsia="es-MX"/>
              </w:rPr>
              <w:t>NR</w:t>
            </w:r>
          </w:p>
        </w:tc>
        <w:tc>
          <w:tcPr>
            <w:tcW w:w="739" w:type="pct"/>
            <w:gridSpan w:val="3"/>
            <w:shd w:val="clear" w:color="auto" w:fill="auto"/>
            <w:vAlign w:val="center"/>
            <w:hideMark/>
          </w:tcPr>
          <w:p w14:paraId="71AACF90" w14:textId="61C772E5"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132</w:t>
            </w:r>
          </w:p>
        </w:tc>
        <w:tc>
          <w:tcPr>
            <w:tcW w:w="864" w:type="pct"/>
            <w:gridSpan w:val="4"/>
            <w:shd w:val="clear" w:color="auto" w:fill="auto"/>
            <w:vAlign w:val="center"/>
            <w:hideMark/>
          </w:tcPr>
          <w:p w14:paraId="40E9AF03" w14:textId="62634F71"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245</w:t>
            </w:r>
          </w:p>
        </w:tc>
        <w:tc>
          <w:tcPr>
            <w:tcW w:w="807" w:type="pct"/>
            <w:gridSpan w:val="2"/>
            <w:shd w:val="clear" w:color="auto" w:fill="auto"/>
            <w:vAlign w:val="center"/>
            <w:hideMark/>
          </w:tcPr>
          <w:p w14:paraId="5FEBEEEA" w14:textId="746B9C6D"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250</w:t>
            </w:r>
          </w:p>
        </w:tc>
        <w:tc>
          <w:tcPr>
            <w:tcW w:w="979" w:type="pct"/>
            <w:gridSpan w:val="2"/>
            <w:shd w:val="clear" w:color="auto" w:fill="auto"/>
            <w:vAlign w:val="center"/>
            <w:hideMark/>
          </w:tcPr>
          <w:p w14:paraId="79396544" w14:textId="52C91B4C"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225</w:t>
            </w:r>
          </w:p>
        </w:tc>
      </w:tr>
      <w:tr w:rsidR="00242A70" w:rsidRPr="00D6672F" w14:paraId="2338F36C" w14:textId="77777777" w:rsidTr="005A557B">
        <w:trPr>
          <w:trHeight w:val="254"/>
        </w:trPr>
        <w:tc>
          <w:tcPr>
            <w:tcW w:w="816" w:type="pct"/>
            <w:shd w:val="clear" w:color="auto" w:fill="auto"/>
            <w:vAlign w:val="center"/>
            <w:hideMark/>
          </w:tcPr>
          <w:p w14:paraId="498333E0"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Atendida (A)</w:t>
            </w:r>
          </w:p>
        </w:tc>
        <w:tc>
          <w:tcPr>
            <w:tcW w:w="796" w:type="pct"/>
            <w:gridSpan w:val="2"/>
            <w:shd w:val="clear" w:color="auto" w:fill="auto"/>
            <w:vAlign w:val="center"/>
            <w:hideMark/>
          </w:tcPr>
          <w:p w14:paraId="496A03AC" w14:textId="3084E49A" w:rsidR="00242A70" w:rsidRPr="00725983" w:rsidRDefault="00725983" w:rsidP="00725983">
            <w:pPr>
              <w:spacing w:after="0" w:line="240" w:lineRule="auto"/>
              <w:jc w:val="center"/>
              <w:rPr>
                <w:rFonts w:cs="Arial"/>
                <w:sz w:val="18"/>
                <w:szCs w:val="18"/>
                <w:lang w:eastAsia="es-MX"/>
              </w:rPr>
            </w:pPr>
            <w:r w:rsidRPr="00725983">
              <w:rPr>
                <w:rFonts w:cs="Arial"/>
                <w:sz w:val="18"/>
                <w:szCs w:val="18"/>
                <w:lang w:eastAsia="es-MX"/>
              </w:rPr>
              <w:t>NR</w:t>
            </w:r>
          </w:p>
        </w:tc>
        <w:tc>
          <w:tcPr>
            <w:tcW w:w="739" w:type="pct"/>
            <w:gridSpan w:val="3"/>
            <w:shd w:val="clear" w:color="auto" w:fill="auto"/>
            <w:vAlign w:val="center"/>
            <w:hideMark/>
          </w:tcPr>
          <w:p w14:paraId="031BBB86" w14:textId="089A61F8"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132</w:t>
            </w:r>
          </w:p>
        </w:tc>
        <w:tc>
          <w:tcPr>
            <w:tcW w:w="864" w:type="pct"/>
            <w:gridSpan w:val="4"/>
            <w:shd w:val="clear" w:color="auto" w:fill="auto"/>
            <w:vAlign w:val="center"/>
            <w:hideMark/>
          </w:tcPr>
          <w:p w14:paraId="59F5B595" w14:textId="3F41C76E"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245</w:t>
            </w:r>
          </w:p>
        </w:tc>
        <w:tc>
          <w:tcPr>
            <w:tcW w:w="807" w:type="pct"/>
            <w:gridSpan w:val="2"/>
            <w:shd w:val="clear" w:color="auto" w:fill="auto"/>
            <w:vAlign w:val="center"/>
            <w:hideMark/>
          </w:tcPr>
          <w:p w14:paraId="4243EDEC" w14:textId="278AB6B3"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250</w:t>
            </w:r>
          </w:p>
        </w:tc>
        <w:tc>
          <w:tcPr>
            <w:tcW w:w="979" w:type="pct"/>
            <w:gridSpan w:val="2"/>
            <w:shd w:val="clear" w:color="auto" w:fill="auto"/>
            <w:vAlign w:val="center"/>
            <w:hideMark/>
          </w:tcPr>
          <w:p w14:paraId="430B4A94" w14:textId="363C2B00" w:rsidR="00242A70" w:rsidRPr="00D6672F" w:rsidRDefault="00BF511E" w:rsidP="00242A70">
            <w:pPr>
              <w:spacing w:after="0" w:line="240" w:lineRule="auto"/>
              <w:jc w:val="center"/>
              <w:rPr>
                <w:rFonts w:cs="Arial"/>
                <w:sz w:val="18"/>
                <w:szCs w:val="18"/>
                <w:lang w:eastAsia="es-MX"/>
              </w:rPr>
            </w:pPr>
            <w:r w:rsidRPr="00D6672F">
              <w:rPr>
                <w:rFonts w:cs="Arial"/>
                <w:sz w:val="18"/>
                <w:szCs w:val="18"/>
                <w:lang w:eastAsia="es-MX"/>
              </w:rPr>
              <w:t>225</w:t>
            </w:r>
          </w:p>
        </w:tc>
      </w:tr>
      <w:tr w:rsidR="00242A70" w:rsidRPr="00D6672F" w14:paraId="33C47CFB" w14:textId="77777777" w:rsidTr="005A557B">
        <w:trPr>
          <w:trHeight w:val="254"/>
        </w:trPr>
        <w:tc>
          <w:tcPr>
            <w:tcW w:w="816" w:type="pct"/>
            <w:shd w:val="clear" w:color="auto" w:fill="auto"/>
            <w:vAlign w:val="center"/>
            <w:hideMark/>
          </w:tcPr>
          <w:p w14:paraId="5ADF400A"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(A/O) x 100</w:t>
            </w:r>
          </w:p>
        </w:tc>
        <w:tc>
          <w:tcPr>
            <w:tcW w:w="796" w:type="pct"/>
            <w:gridSpan w:val="2"/>
            <w:shd w:val="clear" w:color="auto" w:fill="auto"/>
            <w:vAlign w:val="center"/>
            <w:hideMark/>
          </w:tcPr>
          <w:p w14:paraId="41A89640"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w:t>
            </w:r>
          </w:p>
        </w:tc>
        <w:tc>
          <w:tcPr>
            <w:tcW w:w="739" w:type="pct"/>
            <w:gridSpan w:val="3"/>
            <w:shd w:val="clear" w:color="auto" w:fill="auto"/>
            <w:vAlign w:val="center"/>
            <w:hideMark/>
          </w:tcPr>
          <w:p w14:paraId="7B98EE30" w14:textId="6E6A0DDD" w:rsidR="00242A70" w:rsidRPr="00D6672F" w:rsidRDefault="00D756B0" w:rsidP="00242A70">
            <w:pPr>
              <w:spacing w:after="0" w:line="240" w:lineRule="auto"/>
              <w:jc w:val="center"/>
              <w:rPr>
                <w:rFonts w:cs="Arial"/>
                <w:b/>
                <w:sz w:val="18"/>
                <w:szCs w:val="18"/>
                <w:lang w:eastAsia="es-MX"/>
              </w:rPr>
            </w:pPr>
            <w:r w:rsidRPr="00D6672F">
              <w:rPr>
                <w:rFonts w:cs="Arial"/>
                <w:b/>
                <w:sz w:val="18"/>
                <w:szCs w:val="18"/>
                <w:lang w:eastAsia="es-MX"/>
              </w:rPr>
              <w:t>100</w:t>
            </w:r>
            <w:r w:rsidR="00242A70" w:rsidRPr="00D6672F">
              <w:rPr>
                <w:rFonts w:cs="Arial"/>
                <w:b/>
                <w:sz w:val="18"/>
                <w:szCs w:val="18"/>
                <w:lang w:eastAsia="es-MX"/>
              </w:rPr>
              <w:t>%</w:t>
            </w:r>
          </w:p>
        </w:tc>
        <w:tc>
          <w:tcPr>
            <w:tcW w:w="864" w:type="pct"/>
            <w:gridSpan w:val="4"/>
            <w:shd w:val="clear" w:color="auto" w:fill="auto"/>
            <w:vAlign w:val="center"/>
            <w:hideMark/>
          </w:tcPr>
          <w:p w14:paraId="34F69895" w14:textId="6D4167AC" w:rsidR="00242A70" w:rsidRPr="00D6672F" w:rsidRDefault="00D756B0" w:rsidP="00242A70">
            <w:pPr>
              <w:spacing w:after="0" w:line="240" w:lineRule="auto"/>
              <w:jc w:val="center"/>
              <w:rPr>
                <w:rFonts w:cs="Arial"/>
                <w:b/>
                <w:sz w:val="18"/>
                <w:szCs w:val="18"/>
                <w:lang w:eastAsia="es-MX"/>
              </w:rPr>
            </w:pPr>
            <w:r w:rsidRPr="00D6672F">
              <w:rPr>
                <w:rFonts w:cs="Arial"/>
                <w:b/>
                <w:sz w:val="18"/>
                <w:szCs w:val="18"/>
                <w:lang w:eastAsia="es-MX"/>
              </w:rPr>
              <w:t>100%</w:t>
            </w:r>
          </w:p>
        </w:tc>
        <w:tc>
          <w:tcPr>
            <w:tcW w:w="807" w:type="pct"/>
            <w:gridSpan w:val="2"/>
            <w:shd w:val="clear" w:color="auto" w:fill="auto"/>
            <w:vAlign w:val="center"/>
            <w:hideMark/>
          </w:tcPr>
          <w:p w14:paraId="73484A64" w14:textId="01332A93" w:rsidR="00242A70" w:rsidRPr="00D6672F" w:rsidRDefault="00D756B0" w:rsidP="00242A70">
            <w:pPr>
              <w:spacing w:after="0" w:line="240" w:lineRule="auto"/>
              <w:jc w:val="center"/>
              <w:rPr>
                <w:rFonts w:cs="Arial"/>
                <w:b/>
                <w:sz w:val="18"/>
                <w:szCs w:val="18"/>
                <w:lang w:eastAsia="es-MX"/>
              </w:rPr>
            </w:pPr>
            <w:r w:rsidRPr="00D6672F">
              <w:rPr>
                <w:rFonts w:cs="Arial"/>
                <w:b/>
                <w:sz w:val="18"/>
                <w:szCs w:val="18"/>
                <w:lang w:eastAsia="es-MX"/>
              </w:rPr>
              <w:t>100%</w:t>
            </w:r>
          </w:p>
        </w:tc>
        <w:tc>
          <w:tcPr>
            <w:tcW w:w="979" w:type="pct"/>
            <w:gridSpan w:val="2"/>
            <w:shd w:val="clear" w:color="auto" w:fill="auto"/>
            <w:vAlign w:val="center"/>
            <w:hideMark/>
          </w:tcPr>
          <w:p w14:paraId="375ADC5C" w14:textId="0274629B" w:rsidR="00242A70" w:rsidRPr="00D6672F" w:rsidRDefault="00D756B0" w:rsidP="00242A70">
            <w:pPr>
              <w:spacing w:after="0" w:line="240" w:lineRule="auto"/>
              <w:jc w:val="center"/>
              <w:rPr>
                <w:rFonts w:cs="Arial"/>
                <w:b/>
                <w:sz w:val="18"/>
                <w:szCs w:val="18"/>
                <w:lang w:eastAsia="es-MX"/>
              </w:rPr>
            </w:pPr>
            <w:r w:rsidRPr="00D6672F">
              <w:rPr>
                <w:rFonts w:cs="Arial"/>
                <w:b/>
                <w:sz w:val="18"/>
                <w:szCs w:val="18"/>
                <w:lang w:eastAsia="es-MX"/>
              </w:rPr>
              <w:t>100</w:t>
            </w:r>
            <w:r w:rsidR="00242A70" w:rsidRPr="00D6672F">
              <w:rPr>
                <w:rFonts w:cs="Arial"/>
                <w:b/>
                <w:sz w:val="18"/>
                <w:szCs w:val="18"/>
                <w:lang w:eastAsia="es-MX"/>
              </w:rPr>
              <w:t>%</w:t>
            </w:r>
          </w:p>
        </w:tc>
      </w:tr>
      <w:tr w:rsidR="00242A70" w:rsidRPr="00D6672F" w14:paraId="7A03F35C" w14:textId="77777777" w:rsidTr="00202DE9">
        <w:trPr>
          <w:trHeight w:val="344"/>
        </w:trPr>
        <w:tc>
          <w:tcPr>
            <w:tcW w:w="5000" w:type="pct"/>
            <w:gridSpan w:val="14"/>
            <w:shd w:val="clear" w:color="auto" w:fill="7F7F7F" w:themeFill="text1" w:themeFillTint="80"/>
            <w:noWrap/>
            <w:vAlign w:val="center"/>
            <w:hideMark/>
          </w:tcPr>
          <w:p w14:paraId="7C6CEE6E" w14:textId="77777777" w:rsidR="00242A70" w:rsidRPr="00D6672F" w:rsidRDefault="00242A70" w:rsidP="00242A70">
            <w:pPr>
              <w:spacing w:after="0" w:line="240" w:lineRule="auto"/>
              <w:jc w:val="center"/>
              <w:rPr>
                <w:rFonts w:cs="Arial"/>
                <w:b/>
                <w:color w:val="FFFFFF" w:themeColor="background1"/>
                <w:sz w:val="18"/>
                <w:szCs w:val="18"/>
                <w:lang w:eastAsia="es-MX"/>
              </w:rPr>
            </w:pPr>
            <w:r w:rsidRPr="00D6672F">
              <w:rPr>
                <w:rFonts w:cs="Arial"/>
                <w:b/>
                <w:color w:val="FFFFFF" w:themeColor="background1"/>
                <w:sz w:val="18"/>
                <w:szCs w:val="18"/>
                <w:lang w:eastAsia="es-MX"/>
              </w:rPr>
              <w:t>Análisis de la estrategia de cobertura</w:t>
            </w:r>
          </w:p>
        </w:tc>
      </w:tr>
      <w:tr w:rsidR="00242A70" w:rsidRPr="00D6672F" w14:paraId="79DC1922" w14:textId="77777777" w:rsidTr="009527A6">
        <w:trPr>
          <w:trHeight w:val="446"/>
        </w:trPr>
        <w:tc>
          <w:tcPr>
            <w:tcW w:w="3618" w:type="pct"/>
            <w:gridSpan w:val="11"/>
            <w:shd w:val="clear" w:color="auto" w:fill="D9D9D9" w:themeFill="background1" w:themeFillShade="D9"/>
            <w:vAlign w:val="center"/>
            <w:hideMark/>
          </w:tcPr>
          <w:p w14:paraId="049C04F0"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La estrategia de cobertura contempla o incluye al menos:</w:t>
            </w:r>
          </w:p>
        </w:tc>
        <w:tc>
          <w:tcPr>
            <w:tcW w:w="671" w:type="pct"/>
            <w:gridSpan w:val="2"/>
            <w:shd w:val="clear" w:color="auto" w:fill="D9D9D9" w:themeFill="background1" w:themeFillShade="D9"/>
            <w:vAlign w:val="center"/>
            <w:hideMark/>
          </w:tcPr>
          <w:p w14:paraId="7076300B"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Valoración</w:t>
            </w:r>
          </w:p>
        </w:tc>
        <w:tc>
          <w:tcPr>
            <w:tcW w:w="711" w:type="pct"/>
            <w:shd w:val="clear" w:color="auto" w:fill="D9D9D9" w:themeFill="background1" w:themeFillShade="D9"/>
            <w:vAlign w:val="center"/>
            <w:hideMark/>
          </w:tcPr>
          <w:p w14:paraId="011E136E" w14:textId="77777777" w:rsidR="00242A70" w:rsidRPr="00D6672F" w:rsidRDefault="00242A70" w:rsidP="00242A70">
            <w:pPr>
              <w:spacing w:after="0" w:line="240" w:lineRule="auto"/>
              <w:jc w:val="center"/>
              <w:rPr>
                <w:rFonts w:cs="Arial"/>
                <w:b/>
                <w:sz w:val="18"/>
                <w:szCs w:val="18"/>
                <w:lang w:eastAsia="es-MX"/>
              </w:rPr>
            </w:pPr>
            <w:r w:rsidRPr="00D6672F">
              <w:rPr>
                <w:rFonts w:cs="Arial"/>
                <w:b/>
                <w:sz w:val="18"/>
                <w:szCs w:val="18"/>
                <w:lang w:eastAsia="es-MX"/>
              </w:rPr>
              <w:t>Propuesta</w:t>
            </w:r>
          </w:p>
        </w:tc>
      </w:tr>
      <w:tr w:rsidR="00725983" w:rsidRPr="00D6672F" w14:paraId="2EC792B1" w14:textId="77777777" w:rsidTr="005A557B">
        <w:trPr>
          <w:trHeight w:val="454"/>
        </w:trPr>
        <w:tc>
          <w:tcPr>
            <w:tcW w:w="2076" w:type="pct"/>
            <w:gridSpan w:val="4"/>
            <w:shd w:val="clear" w:color="auto" w:fill="auto"/>
            <w:vAlign w:val="center"/>
            <w:hideMark/>
          </w:tcPr>
          <w:p w14:paraId="0BBD13B5" w14:textId="77777777" w:rsidR="00725983" w:rsidRPr="00D6672F" w:rsidRDefault="00725983" w:rsidP="00725983">
            <w:pPr>
              <w:spacing w:after="0" w:line="240" w:lineRule="auto"/>
              <w:jc w:val="left"/>
              <w:rPr>
                <w:rFonts w:cs="Arial"/>
                <w:sz w:val="18"/>
                <w:szCs w:val="18"/>
                <w:lang w:eastAsia="es-MX"/>
              </w:rPr>
            </w:pPr>
            <w:r w:rsidRPr="00D6672F">
              <w:rPr>
                <w:rFonts w:cs="Arial"/>
                <w:sz w:val="18"/>
                <w:szCs w:val="18"/>
                <w:lang w:eastAsia="es-MX"/>
              </w:rPr>
              <w:t>Método de cálculo documentado</w:t>
            </w:r>
          </w:p>
        </w:tc>
        <w:tc>
          <w:tcPr>
            <w:tcW w:w="231" w:type="pct"/>
            <w:shd w:val="clear" w:color="auto" w:fill="auto"/>
            <w:vAlign w:val="center"/>
            <w:hideMark/>
          </w:tcPr>
          <w:p w14:paraId="6FA9CA69" w14:textId="77777777" w:rsidR="00725983" w:rsidRPr="00725983" w:rsidRDefault="00725983" w:rsidP="00725983">
            <w:pPr>
              <w:spacing w:after="0" w:line="240" w:lineRule="auto"/>
              <w:jc w:val="center"/>
              <w:rPr>
                <w:rFonts w:cs="Arial"/>
                <w:sz w:val="18"/>
                <w:szCs w:val="18"/>
                <w:lang w:eastAsia="es-MX"/>
              </w:rPr>
            </w:pPr>
          </w:p>
        </w:tc>
        <w:tc>
          <w:tcPr>
            <w:tcW w:w="234" w:type="pct"/>
            <w:gridSpan w:val="2"/>
            <w:shd w:val="clear" w:color="auto" w:fill="auto"/>
            <w:vAlign w:val="center"/>
            <w:hideMark/>
          </w:tcPr>
          <w:p w14:paraId="5FC71F2B"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Si</w:t>
            </w:r>
          </w:p>
        </w:tc>
        <w:tc>
          <w:tcPr>
            <w:tcW w:w="231" w:type="pct"/>
            <w:shd w:val="clear" w:color="auto" w:fill="auto"/>
            <w:vAlign w:val="center"/>
            <w:hideMark/>
          </w:tcPr>
          <w:p w14:paraId="7503ACBA" w14:textId="7542A216" w:rsidR="00725983" w:rsidRPr="00D6672F" w:rsidRDefault="00725983" w:rsidP="00725983">
            <w:pPr>
              <w:spacing w:after="0" w:line="240" w:lineRule="auto"/>
              <w:jc w:val="center"/>
              <w:rPr>
                <w:rFonts w:cs="Arial"/>
                <w:sz w:val="18"/>
                <w:szCs w:val="18"/>
                <w:lang w:eastAsia="es-MX"/>
              </w:rPr>
            </w:pPr>
            <w:r>
              <w:rPr>
                <w:rFonts w:cs="Arial"/>
                <w:sz w:val="18"/>
                <w:szCs w:val="18"/>
                <w:lang w:eastAsia="es-MX"/>
              </w:rPr>
              <w:t>X</w:t>
            </w:r>
          </w:p>
        </w:tc>
        <w:tc>
          <w:tcPr>
            <w:tcW w:w="231" w:type="pct"/>
            <w:shd w:val="clear" w:color="auto" w:fill="auto"/>
            <w:vAlign w:val="center"/>
            <w:hideMark/>
          </w:tcPr>
          <w:p w14:paraId="2906624B"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No</w:t>
            </w:r>
          </w:p>
        </w:tc>
        <w:tc>
          <w:tcPr>
            <w:tcW w:w="211" w:type="pct"/>
            <w:shd w:val="clear" w:color="auto" w:fill="auto"/>
            <w:vAlign w:val="center"/>
            <w:hideMark/>
          </w:tcPr>
          <w:p w14:paraId="74F5A17F" w14:textId="77777777" w:rsidR="00725983" w:rsidRPr="00D6672F" w:rsidRDefault="00725983" w:rsidP="00725983">
            <w:pPr>
              <w:spacing w:after="0" w:line="240" w:lineRule="auto"/>
              <w:jc w:val="center"/>
              <w:rPr>
                <w:rFonts w:cs="Arial"/>
                <w:sz w:val="18"/>
                <w:szCs w:val="18"/>
                <w:lang w:eastAsia="es-MX"/>
              </w:rPr>
            </w:pPr>
          </w:p>
        </w:tc>
        <w:tc>
          <w:tcPr>
            <w:tcW w:w="403" w:type="pct"/>
            <w:shd w:val="clear" w:color="auto" w:fill="auto"/>
            <w:vAlign w:val="center"/>
            <w:hideMark/>
          </w:tcPr>
          <w:p w14:paraId="0E418591"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Parcial</w:t>
            </w:r>
          </w:p>
        </w:tc>
        <w:tc>
          <w:tcPr>
            <w:tcW w:w="671" w:type="pct"/>
            <w:gridSpan w:val="2"/>
            <w:vMerge w:val="restart"/>
            <w:shd w:val="clear" w:color="auto" w:fill="auto"/>
            <w:vAlign w:val="center"/>
            <w:hideMark/>
          </w:tcPr>
          <w:p w14:paraId="02ADCC0B" w14:textId="2B0F8F24" w:rsidR="00725983" w:rsidRPr="00D6672F" w:rsidRDefault="00725983" w:rsidP="00725983">
            <w:pPr>
              <w:spacing w:after="0" w:line="240" w:lineRule="auto"/>
              <w:jc w:val="center"/>
              <w:rPr>
                <w:rFonts w:cs="Arial"/>
                <w:sz w:val="18"/>
                <w:szCs w:val="18"/>
                <w:lang w:eastAsia="es-MX"/>
              </w:rPr>
            </w:pPr>
            <w:r w:rsidRPr="00725983">
              <w:rPr>
                <w:rFonts w:cs="Arial"/>
                <w:sz w:val="16"/>
                <w:szCs w:val="16"/>
                <w:lang w:eastAsia="es-MX"/>
              </w:rPr>
              <w:t>El Pp no mostró estrategia de Cobertura</w:t>
            </w:r>
          </w:p>
        </w:tc>
        <w:tc>
          <w:tcPr>
            <w:tcW w:w="711" w:type="pct"/>
            <w:vMerge w:val="restart"/>
            <w:shd w:val="clear" w:color="auto" w:fill="auto"/>
            <w:vAlign w:val="center"/>
            <w:hideMark/>
          </w:tcPr>
          <w:p w14:paraId="60797698" w14:textId="35249A45" w:rsidR="00725983" w:rsidRPr="00D6672F" w:rsidRDefault="00725983" w:rsidP="00725983">
            <w:pPr>
              <w:spacing w:after="0" w:line="240" w:lineRule="auto"/>
              <w:jc w:val="center"/>
              <w:rPr>
                <w:rFonts w:cs="Arial"/>
                <w:sz w:val="18"/>
                <w:szCs w:val="18"/>
                <w:lang w:eastAsia="es-MX"/>
              </w:rPr>
            </w:pPr>
            <w:r w:rsidRPr="00725983">
              <w:rPr>
                <w:rFonts w:cs="Arial"/>
                <w:sz w:val="16"/>
                <w:szCs w:val="16"/>
                <w:lang w:eastAsia="es-MX"/>
              </w:rPr>
              <w:t>Presentar un documento de Estrategia para la Cobertura del Pp</w:t>
            </w:r>
          </w:p>
        </w:tc>
      </w:tr>
      <w:tr w:rsidR="00725983" w:rsidRPr="00D6672F" w14:paraId="331CF28D" w14:textId="77777777" w:rsidTr="005A557B">
        <w:trPr>
          <w:trHeight w:val="454"/>
        </w:trPr>
        <w:tc>
          <w:tcPr>
            <w:tcW w:w="2076" w:type="pct"/>
            <w:gridSpan w:val="4"/>
            <w:shd w:val="clear" w:color="auto" w:fill="auto"/>
            <w:vAlign w:val="center"/>
            <w:hideMark/>
          </w:tcPr>
          <w:p w14:paraId="3953693E" w14:textId="77777777" w:rsidR="00725983" w:rsidRPr="00D6672F" w:rsidRDefault="00725983" w:rsidP="00725983">
            <w:pPr>
              <w:spacing w:after="0" w:line="240" w:lineRule="auto"/>
              <w:jc w:val="left"/>
              <w:rPr>
                <w:rFonts w:cs="Arial"/>
                <w:sz w:val="18"/>
                <w:szCs w:val="18"/>
                <w:lang w:eastAsia="es-MX"/>
              </w:rPr>
            </w:pPr>
            <w:r w:rsidRPr="00D6672F">
              <w:rPr>
                <w:rFonts w:cs="Arial"/>
                <w:sz w:val="18"/>
                <w:szCs w:val="18"/>
                <w:lang w:eastAsia="es-MX"/>
              </w:rPr>
              <w:t>Consistencia con el diseño del programa</w:t>
            </w:r>
          </w:p>
        </w:tc>
        <w:tc>
          <w:tcPr>
            <w:tcW w:w="231" w:type="pct"/>
            <w:shd w:val="clear" w:color="auto" w:fill="auto"/>
            <w:vAlign w:val="center"/>
            <w:hideMark/>
          </w:tcPr>
          <w:p w14:paraId="4FF93A4D" w14:textId="77777777" w:rsidR="00725983" w:rsidRPr="00725983" w:rsidRDefault="00725983" w:rsidP="00725983">
            <w:pPr>
              <w:spacing w:after="0" w:line="240" w:lineRule="auto"/>
              <w:jc w:val="center"/>
              <w:rPr>
                <w:rFonts w:cs="Arial"/>
                <w:sz w:val="18"/>
                <w:szCs w:val="18"/>
                <w:lang w:eastAsia="es-MX"/>
              </w:rPr>
            </w:pPr>
          </w:p>
        </w:tc>
        <w:tc>
          <w:tcPr>
            <w:tcW w:w="234" w:type="pct"/>
            <w:gridSpan w:val="2"/>
            <w:shd w:val="clear" w:color="auto" w:fill="auto"/>
            <w:vAlign w:val="center"/>
            <w:hideMark/>
          </w:tcPr>
          <w:p w14:paraId="273E8074"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Si</w:t>
            </w:r>
          </w:p>
        </w:tc>
        <w:tc>
          <w:tcPr>
            <w:tcW w:w="231" w:type="pct"/>
            <w:shd w:val="clear" w:color="auto" w:fill="auto"/>
            <w:vAlign w:val="center"/>
            <w:hideMark/>
          </w:tcPr>
          <w:p w14:paraId="23D2ABDF" w14:textId="18512466" w:rsidR="00725983" w:rsidRPr="00D6672F" w:rsidRDefault="00725983" w:rsidP="00725983">
            <w:pPr>
              <w:spacing w:after="0" w:line="240" w:lineRule="auto"/>
              <w:jc w:val="center"/>
              <w:rPr>
                <w:rFonts w:cs="Arial"/>
                <w:sz w:val="18"/>
                <w:szCs w:val="18"/>
                <w:lang w:eastAsia="es-MX"/>
              </w:rPr>
            </w:pPr>
            <w:r>
              <w:rPr>
                <w:rFonts w:cs="Arial"/>
                <w:sz w:val="18"/>
                <w:szCs w:val="18"/>
                <w:lang w:eastAsia="es-MX"/>
              </w:rPr>
              <w:t>X</w:t>
            </w:r>
          </w:p>
        </w:tc>
        <w:tc>
          <w:tcPr>
            <w:tcW w:w="231" w:type="pct"/>
            <w:shd w:val="clear" w:color="auto" w:fill="auto"/>
            <w:vAlign w:val="center"/>
            <w:hideMark/>
          </w:tcPr>
          <w:p w14:paraId="641859A9"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No</w:t>
            </w:r>
          </w:p>
        </w:tc>
        <w:tc>
          <w:tcPr>
            <w:tcW w:w="211" w:type="pct"/>
            <w:shd w:val="clear" w:color="auto" w:fill="auto"/>
            <w:vAlign w:val="center"/>
            <w:hideMark/>
          </w:tcPr>
          <w:p w14:paraId="15348575" w14:textId="77777777" w:rsidR="00725983" w:rsidRPr="00D6672F" w:rsidRDefault="00725983" w:rsidP="00725983">
            <w:pPr>
              <w:spacing w:after="0" w:line="240" w:lineRule="auto"/>
              <w:jc w:val="center"/>
              <w:rPr>
                <w:rFonts w:cs="Arial"/>
                <w:sz w:val="18"/>
                <w:szCs w:val="18"/>
                <w:lang w:eastAsia="es-MX"/>
              </w:rPr>
            </w:pPr>
          </w:p>
        </w:tc>
        <w:tc>
          <w:tcPr>
            <w:tcW w:w="403" w:type="pct"/>
            <w:shd w:val="clear" w:color="auto" w:fill="auto"/>
            <w:vAlign w:val="center"/>
            <w:hideMark/>
          </w:tcPr>
          <w:p w14:paraId="1AF0A3E9"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Parcial</w:t>
            </w:r>
          </w:p>
        </w:tc>
        <w:tc>
          <w:tcPr>
            <w:tcW w:w="671" w:type="pct"/>
            <w:gridSpan w:val="2"/>
            <w:vMerge/>
            <w:shd w:val="clear" w:color="auto" w:fill="auto"/>
            <w:vAlign w:val="center"/>
          </w:tcPr>
          <w:p w14:paraId="1CCCE349" w14:textId="6A98A0DE" w:rsidR="00725983" w:rsidRPr="00D6672F" w:rsidRDefault="00725983" w:rsidP="00725983">
            <w:pPr>
              <w:spacing w:after="0" w:line="240" w:lineRule="auto"/>
              <w:jc w:val="center"/>
              <w:rPr>
                <w:rFonts w:cs="Arial"/>
                <w:sz w:val="18"/>
                <w:szCs w:val="18"/>
                <w:lang w:eastAsia="es-MX"/>
              </w:rPr>
            </w:pPr>
          </w:p>
        </w:tc>
        <w:tc>
          <w:tcPr>
            <w:tcW w:w="711" w:type="pct"/>
            <w:vMerge/>
            <w:shd w:val="clear" w:color="auto" w:fill="auto"/>
            <w:vAlign w:val="center"/>
            <w:hideMark/>
          </w:tcPr>
          <w:p w14:paraId="7B381F7D" w14:textId="77777777" w:rsidR="00725983" w:rsidRPr="00D6672F" w:rsidRDefault="00725983" w:rsidP="00725983">
            <w:pPr>
              <w:spacing w:after="0" w:line="240" w:lineRule="auto"/>
              <w:jc w:val="center"/>
              <w:rPr>
                <w:rFonts w:cs="Arial"/>
                <w:sz w:val="18"/>
                <w:szCs w:val="18"/>
                <w:lang w:eastAsia="es-MX"/>
              </w:rPr>
            </w:pPr>
          </w:p>
        </w:tc>
      </w:tr>
      <w:tr w:rsidR="00725983" w:rsidRPr="00D6672F" w14:paraId="08C73EEE" w14:textId="77777777" w:rsidTr="005A557B">
        <w:trPr>
          <w:trHeight w:val="454"/>
        </w:trPr>
        <w:tc>
          <w:tcPr>
            <w:tcW w:w="2076" w:type="pct"/>
            <w:gridSpan w:val="4"/>
            <w:shd w:val="clear" w:color="auto" w:fill="auto"/>
            <w:vAlign w:val="center"/>
            <w:hideMark/>
          </w:tcPr>
          <w:p w14:paraId="7891D3AD" w14:textId="77777777" w:rsidR="00725983" w:rsidRPr="00D6672F" w:rsidRDefault="00725983" w:rsidP="00725983">
            <w:pPr>
              <w:spacing w:after="0" w:line="240" w:lineRule="auto"/>
              <w:jc w:val="left"/>
              <w:rPr>
                <w:rFonts w:cs="Arial"/>
                <w:sz w:val="18"/>
                <w:szCs w:val="18"/>
                <w:lang w:eastAsia="es-MX"/>
              </w:rPr>
            </w:pPr>
            <w:r w:rsidRPr="00D6672F">
              <w:rPr>
                <w:rFonts w:cs="Arial"/>
                <w:sz w:val="18"/>
                <w:szCs w:val="18"/>
                <w:lang w:eastAsia="es-MX"/>
              </w:rPr>
              <w:t>El presupuesto requerido</w:t>
            </w:r>
          </w:p>
        </w:tc>
        <w:tc>
          <w:tcPr>
            <w:tcW w:w="231" w:type="pct"/>
            <w:shd w:val="clear" w:color="auto" w:fill="auto"/>
            <w:vAlign w:val="center"/>
            <w:hideMark/>
          </w:tcPr>
          <w:p w14:paraId="0D72867E" w14:textId="77777777" w:rsidR="00725983" w:rsidRPr="00725983" w:rsidRDefault="00725983" w:rsidP="00725983">
            <w:pPr>
              <w:spacing w:after="0" w:line="240" w:lineRule="auto"/>
              <w:jc w:val="center"/>
              <w:rPr>
                <w:rFonts w:cs="Arial"/>
                <w:sz w:val="18"/>
                <w:szCs w:val="18"/>
                <w:lang w:eastAsia="es-MX"/>
              </w:rPr>
            </w:pPr>
          </w:p>
        </w:tc>
        <w:tc>
          <w:tcPr>
            <w:tcW w:w="234" w:type="pct"/>
            <w:gridSpan w:val="2"/>
            <w:shd w:val="clear" w:color="auto" w:fill="auto"/>
            <w:vAlign w:val="center"/>
            <w:hideMark/>
          </w:tcPr>
          <w:p w14:paraId="7D9E3FF3"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Si</w:t>
            </w:r>
          </w:p>
        </w:tc>
        <w:tc>
          <w:tcPr>
            <w:tcW w:w="231" w:type="pct"/>
            <w:shd w:val="clear" w:color="auto" w:fill="auto"/>
            <w:vAlign w:val="center"/>
            <w:hideMark/>
          </w:tcPr>
          <w:p w14:paraId="3B08459D" w14:textId="7BEE2103" w:rsidR="00725983" w:rsidRPr="00D6672F" w:rsidRDefault="00725983" w:rsidP="00725983">
            <w:pPr>
              <w:spacing w:after="0" w:line="240" w:lineRule="auto"/>
              <w:jc w:val="center"/>
              <w:rPr>
                <w:rFonts w:cs="Arial"/>
                <w:sz w:val="18"/>
                <w:szCs w:val="18"/>
                <w:lang w:eastAsia="es-MX"/>
              </w:rPr>
            </w:pPr>
            <w:r>
              <w:rPr>
                <w:rFonts w:cs="Arial"/>
                <w:sz w:val="18"/>
                <w:szCs w:val="18"/>
                <w:lang w:eastAsia="es-MX"/>
              </w:rPr>
              <w:t>X</w:t>
            </w:r>
          </w:p>
        </w:tc>
        <w:tc>
          <w:tcPr>
            <w:tcW w:w="231" w:type="pct"/>
            <w:shd w:val="clear" w:color="auto" w:fill="auto"/>
            <w:vAlign w:val="center"/>
            <w:hideMark/>
          </w:tcPr>
          <w:p w14:paraId="47636716"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No</w:t>
            </w:r>
          </w:p>
        </w:tc>
        <w:tc>
          <w:tcPr>
            <w:tcW w:w="211" w:type="pct"/>
            <w:shd w:val="clear" w:color="auto" w:fill="auto"/>
            <w:vAlign w:val="center"/>
            <w:hideMark/>
          </w:tcPr>
          <w:p w14:paraId="4B7682AB" w14:textId="77777777" w:rsidR="00725983" w:rsidRPr="00D6672F" w:rsidRDefault="00725983" w:rsidP="00725983">
            <w:pPr>
              <w:spacing w:after="0" w:line="240" w:lineRule="auto"/>
              <w:jc w:val="center"/>
              <w:rPr>
                <w:rFonts w:cs="Arial"/>
                <w:sz w:val="18"/>
                <w:szCs w:val="18"/>
                <w:lang w:eastAsia="es-MX"/>
              </w:rPr>
            </w:pPr>
          </w:p>
        </w:tc>
        <w:tc>
          <w:tcPr>
            <w:tcW w:w="403" w:type="pct"/>
            <w:shd w:val="clear" w:color="auto" w:fill="auto"/>
            <w:vAlign w:val="center"/>
            <w:hideMark/>
          </w:tcPr>
          <w:p w14:paraId="1C7FC57F"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Parcial</w:t>
            </w:r>
          </w:p>
        </w:tc>
        <w:tc>
          <w:tcPr>
            <w:tcW w:w="671" w:type="pct"/>
            <w:gridSpan w:val="2"/>
            <w:vMerge/>
            <w:shd w:val="clear" w:color="auto" w:fill="auto"/>
            <w:vAlign w:val="center"/>
          </w:tcPr>
          <w:p w14:paraId="6CC857C6" w14:textId="7C6045FA" w:rsidR="00725983" w:rsidRPr="00D6672F" w:rsidRDefault="00725983" w:rsidP="00725983">
            <w:pPr>
              <w:spacing w:after="0" w:line="240" w:lineRule="auto"/>
              <w:jc w:val="center"/>
              <w:rPr>
                <w:rFonts w:cs="Arial"/>
                <w:sz w:val="18"/>
                <w:szCs w:val="18"/>
                <w:lang w:eastAsia="es-MX"/>
              </w:rPr>
            </w:pPr>
          </w:p>
        </w:tc>
        <w:tc>
          <w:tcPr>
            <w:tcW w:w="711" w:type="pct"/>
            <w:vMerge/>
            <w:shd w:val="clear" w:color="auto" w:fill="auto"/>
            <w:vAlign w:val="center"/>
            <w:hideMark/>
          </w:tcPr>
          <w:p w14:paraId="5CDC4170" w14:textId="77777777" w:rsidR="00725983" w:rsidRPr="00D6672F" w:rsidRDefault="00725983" w:rsidP="00725983">
            <w:pPr>
              <w:spacing w:after="0" w:line="240" w:lineRule="auto"/>
              <w:jc w:val="center"/>
              <w:rPr>
                <w:rFonts w:cs="Arial"/>
                <w:sz w:val="18"/>
                <w:szCs w:val="18"/>
                <w:lang w:eastAsia="es-MX"/>
              </w:rPr>
            </w:pPr>
          </w:p>
        </w:tc>
      </w:tr>
      <w:tr w:rsidR="00725983" w:rsidRPr="00D6672F" w14:paraId="55A7B297" w14:textId="77777777" w:rsidTr="005A557B">
        <w:trPr>
          <w:trHeight w:val="454"/>
        </w:trPr>
        <w:tc>
          <w:tcPr>
            <w:tcW w:w="2076" w:type="pct"/>
            <w:gridSpan w:val="4"/>
            <w:shd w:val="clear" w:color="auto" w:fill="auto"/>
            <w:vAlign w:val="center"/>
            <w:hideMark/>
          </w:tcPr>
          <w:p w14:paraId="5EC5F0BF" w14:textId="77777777" w:rsidR="00725983" w:rsidRPr="00D6672F" w:rsidRDefault="00725983" w:rsidP="00725983">
            <w:pPr>
              <w:spacing w:after="0" w:line="240" w:lineRule="auto"/>
              <w:jc w:val="left"/>
              <w:rPr>
                <w:rFonts w:cs="Arial"/>
                <w:sz w:val="18"/>
                <w:szCs w:val="18"/>
                <w:lang w:eastAsia="es-MX"/>
              </w:rPr>
            </w:pPr>
            <w:r w:rsidRPr="00D6672F">
              <w:rPr>
                <w:rFonts w:cs="Arial"/>
                <w:sz w:val="18"/>
                <w:szCs w:val="18"/>
                <w:lang w:eastAsia="es-MX"/>
              </w:rPr>
              <w:t>Metas a corto plazo factibles</w:t>
            </w:r>
          </w:p>
        </w:tc>
        <w:tc>
          <w:tcPr>
            <w:tcW w:w="231" w:type="pct"/>
            <w:shd w:val="clear" w:color="auto" w:fill="auto"/>
            <w:vAlign w:val="center"/>
            <w:hideMark/>
          </w:tcPr>
          <w:p w14:paraId="6AB1C9BE" w14:textId="146ABAF1" w:rsidR="00725983" w:rsidRPr="00725983" w:rsidRDefault="00725983" w:rsidP="00725983">
            <w:pPr>
              <w:spacing w:after="0" w:line="240" w:lineRule="auto"/>
              <w:jc w:val="center"/>
              <w:rPr>
                <w:rFonts w:cs="Arial"/>
                <w:sz w:val="18"/>
                <w:szCs w:val="18"/>
                <w:lang w:eastAsia="es-MX"/>
              </w:rPr>
            </w:pPr>
            <w:r w:rsidRPr="00725983">
              <w:rPr>
                <w:rFonts w:cs="Arial"/>
                <w:sz w:val="18"/>
                <w:szCs w:val="18"/>
                <w:lang w:eastAsia="es-MX"/>
              </w:rPr>
              <w:t>X</w:t>
            </w:r>
          </w:p>
        </w:tc>
        <w:tc>
          <w:tcPr>
            <w:tcW w:w="234" w:type="pct"/>
            <w:gridSpan w:val="2"/>
            <w:shd w:val="clear" w:color="auto" w:fill="auto"/>
            <w:vAlign w:val="center"/>
            <w:hideMark/>
          </w:tcPr>
          <w:p w14:paraId="41956F9D"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Si</w:t>
            </w:r>
          </w:p>
        </w:tc>
        <w:tc>
          <w:tcPr>
            <w:tcW w:w="231" w:type="pct"/>
            <w:shd w:val="clear" w:color="auto" w:fill="auto"/>
            <w:vAlign w:val="center"/>
            <w:hideMark/>
          </w:tcPr>
          <w:p w14:paraId="1CE7C1F7" w14:textId="27EEEF9A" w:rsidR="00725983" w:rsidRPr="00D6672F" w:rsidRDefault="00725983" w:rsidP="00725983">
            <w:pPr>
              <w:spacing w:after="0" w:line="240" w:lineRule="auto"/>
              <w:jc w:val="center"/>
              <w:rPr>
                <w:rFonts w:cs="Arial"/>
                <w:sz w:val="18"/>
                <w:szCs w:val="18"/>
                <w:lang w:eastAsia="es-MX"/>
              </w:rPr>
            </w:pPr>
          </w:p>
        </w:tc>
        <w:tc>
          <w:tcPr>
            <w:tcW w:w="231" w:type="pct"/>
            <w:shd w:val="clear" w:color="auto" w:fill="auto"/>
            <w:vAlign w:val="center"/>
            <w:hideMark/>
          </w:tcPr>
          <w:p w14:paraId="0208D1BD"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No</w:t>
            </w:r>
          </w:p>
        </w:tc>
        <w:tc>
          <w:tcPr>
            <w:tcW w:w="211" w:type="pct"/>
            <w:shd w:val="clear" w:color="auto" w:fill="auto"/>
            <w:vAlign w:val="center"/>
            <w:hideMark/>
          </w:tcPr>
          <w:p w14:paraId="2762EB32" w14:textId="77777777" w:rsidR="00725983" w:rsidRPr="00D6672F" w:rsidRDefault="00725983" w:rsidP="00725983">
            <w:pPr>
              <w:spacing w:after="0" w:line="240" w:lineRule="auto"/>
              <w:jc w:val="center"/>
              <w:rPr>
                <w:rFonts w:cs="Arial"/>
                <w:sz w:val="18"/>
                <w:szCs w:val="18"/>
                <w:lang w:eastAsia="es-MX"/>
              </w:rPr>
            </w:pPr>
          </w:p>
        </w:tc>
        <w:tc>
          <w:tcPr>
            <w:tcW w:w="403" w:type="pct"/>
            <w:shd w:val="clear" w:color="auto" w:fill="auto"/>
            <w:vAlign w:val="center"/>
            <w:hideMark/>
          </w:tcPr>
          <w:p w14:paraId="18E5A51A"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Parcial</w:t>
            </w:r>
          </w:p>
        </w:tc>
        <w:tc>
          <w:tcPr>
            <w:tcW w:w="671" w:type="pct"/>
            <w:gridSpan w:val="2"/>
            <w:vMerge/>
            <w:shd w:val="clear" w:color="auto" w:fill="auto"/>
            <w:vAlign w:val="center"/>
          </w:tcPr>
          <w:p w14:paraId="3CFB88F3" w14:textId="14698627" w:rsidR="00725983" w:rsidRPr="00D6672F" w:rsidRDefault="00725983" w:rsidP="00725983">
            <w:pPr>
              <w:spacing w:after="0" w:line="240" w:lineRule="auto"/>
              <w:jc w:val="center"/>
              <w:rPr>
                <w:rFonts w:cs="Arial"/>
                <w:sz w:val="18"/>
                <w:szCs w:val="18"/>
                <w:lang w:eastAsia="es-MX"/>
              </w:rPr>
            </w:pPr>
          </w:p>
        </w:tc>
        <w:tc>
          <w:tcPr>
            <w:tcW w:w="711" w:type="pct"/>
            <w:vMerge/>
            <w:shd w:val="clear" w:color="auto" w:fill="auto"/>
            <w:vAlign w:val="center"/>
            <w:hideMark/>
          </w:tcPr>
          <w:p w14:paraId="18C19617" w14:textId="77777777" w:rsidR="00725983" w:rsidRPr="00D6672F" w:rsidRDefault="00725983" w:rsidP="00725983">
            <w:pPr>
              <w:spacing w:after="0" w:line="240" w:lineRule="auto"/>
              <w:jc w:val="center"/>
              <w:rPr>
                <w:rFonts w:cs="Arial"/>
                <w:sz w:val="18"/>
                <w:szCs w:val="18"/>
                <w:lang w:eastAsia="es-MX"/>
              </w:rPr>
            </w:pPr>
          </w:p>
        </w:tc>
      </w:tr>
      <w:tr w:rsidR="00725983" w:rsidRPr="00D6672F" w14:paraId="5CD151FB" w14:textId="77777777" w:rsidTr="005A557B">
        <w:trPr>
          <w:trHeight w:val="573"/>
        </w:trPr>
        <w:tc>
          <w:tcPr>
            <w:tcW w:w="2076" w:type="pct"/>
            <w:gridSpan w:val="4"/>
            <w:shd w:val="clear" w:color="auto" w:fill="auto"/>
            <w:vAlign w:val="center"/>
            <w:hideMark/>
          </w:tcPr>
          <w:p w14:paraId="1D7B3A93" w14:textId="77777777" w:rsidR="00725983" w:rsidRPr="00D6672F" w:rsidRDefault="00725983" w:rsidP="00725983">
            <w:pPr>
              <w:spacing w:after="0" w:line="240" w:lineRule="auto"/>
              <w:jc w:val="left"/>
              <w:rPr>
                <w:rFonts w:cs="Arial"/>
                <w:sz w:val="18"/>
                <w:szCs w:val="18"/>
                <w:lang w:eastAsia="es-MX"/>
              </w:rPr>
            </w:pPr>
            <w:r w:rsidRPr="00D6672F">
              <w:rPr>
                <w:rFonts w:cs="Arial"/>
                <w:sz w:val="18"/>
                <w:szCs w:val="18"/>
                <w:lang w:eastAsia="es-MX"/>
              </w:rPr>
              <w:t>Análisis de posibles riesgos o amenazas que vulneren el cumplimiento de las metas</w:t>
            </w:r>
          </w:p>
        </w:tc>
        <w:tc>
          <w:tcPr>
            <w:tcW w:w="231" w:type="pct"/>
            <w:shd w:val="clear" w:color="auto" w:fill="auto"/>
            <w:noWrap/>
            <w:vAlign w:val="center"/>
            <w:hideMark/>
          </w:tcPr>
          <w:p w14:paraId="1B82EC93" w14:textId="77777777" w:rsidR="00725983" w:rsidRPr="00725983" w:rsidRDefault="00725983" w:rsidP="00725983">
            <w:pPr>
              <w:spacing w:after="0" w:line="240" w:lineRule="auto"/>
              <w:jc w:val="center"/>
              <w:rPr>
                <w:rFonts w:cs="Arial"/>
                <w:color w:val="000000"/>
                <w:sz w:val="18"/>
                <w:szCs w:val="18"/>
                <w:lang w:eastAsia="es-MX"/>
              </w:rPr>
            </w:pPr>
          </w:p>
        </w:tc>
        <w:tc>
          <w:tcPr>
            <w:tcW w:w="234" w:type="pct"/>
            <w:gridSpan w:val="2"/>
            <w:shd w:val="clear" w:color="auto" w:fill="auto"/>
            <w:vAlign w:val="center"/>
            <w:hideMark/>
          </w:tcPr>
          <w:p w14:paraId="08BA8EB5"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Si</w:t>
            </w:r>
          </w:p>
        </w:tc>
        <w:tc>
          <w:tcPr>
            <w:tcW w:w="231" w:type="pct"/>
            <w:shd w:val="clear" w:color="auto" w:fill="auto"/>
            <w:vAlign w:val="center"/>
            <w:hideMark/>
          </w:tcPr>
          <w:p w14:paraId="78017E48" w14:textId="61151462" w:rsidR="00725983" w:rsidRPr="00D6672F" w:rsidRDefault="00725983" w:rsidP="00725983">
            <w:pPr>
              <w:spacing w:after="0" w:line="240" w:lineRule="auto"/>
              <w:jc w:val="center"/>
              <w:rPr>
                <w:rFonts w:cs="Arial"/>
                <w:sz w:val="18"/>
                <w:szCs w:val="18"/>
                <w:lang w:eastAsia="es-MX"/>
              </w:rPr>
            </w:pPr>
            <w:r>
              <w:rPr>
                <w:rFonts w:cs="Arial"/>
                <w:sz w:val="18"/>
                <w:szCs w:val="18"/>
                <w:lang w:eastAsia="es-MX"/>
              </w:rPr>
              <w:t>X</w:t>
            </w:r>
          </w:p>
        </w:tc>
        <w:tc>
          <w:tcPr>
            <w:tcW w:w="231" w:type="pct"/>
            <w:shd w:val="clear" w:color="auto" w:fill="auto"/>
            <w:vAlign w:val="center"/>
            <w:hideMark/>
          </w:tcPr>
          <w:p w14:paraId="6C5689C3"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No</w:t>
            </w:r>
          </w:p>
        </w:tc>
        <w:tc>
          <w:tcPr>
            <w:tcW w:w="211" w:type="pct"/>
            <w:shd w:val="clear" w:color="auto" w:fill="auto"/>
            <w:vAlign w:val="center"/>
            <w:hideMark/>
          </w:tcPr>
          <w:p w14:paraId="4EEFF68C" w14:textId="77777777" w:rsidR="00725983" w:rsidRPr="00D6672F" w:rsidRDefault="00725983" w:rsidP="00725983">
            <w:pPr>
              <w:spacing w:after="0" w:line="240" w:lineRule="auto"/>
              <w:jc w:val="center"/>
              <w:rPr>
                <w:rFonts w:cs="Arial"/>
                <w:sz w:val="18"/>
                <w:szCs w:val="18"/>
                <w:lang w:eastAsia="es-MX"/>
              </w:rPr>
            </w:pPr>
          </w:p>
        </w:tc>
        <w:tc>
          <w:tcPr>
            <w:tcW w:w="403" w:type="pct"/>
            <w:shd w:val="clear" w:color="auto" w:fill="auto"/>
            <w:vAlign w:val="center"/>
            <w:hideMark/>
          </w:tcPr>
          <w:p w14:paraId="66D24AAC"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Parcial</w:t>
            </w:r>
          </w:p>
        </w:tc>
        <w:tc>
          <w:tcPr>
            <w:tcW w:w="671" w:type="pct"/>
            <w:gridSpan w:val="2"/>
            <w:vMerge/>
            <w:shd w:val="clear" w:color="auto" w:fill="auto"/>
            <w:vAlign w:val="center"/>
          </w:tcPr>
          <w:p w14:paraId="2C87A551" w14:textId="2F4C4316" w:rsidR="00725983" w:rsidRPr="00D6672F" w:rsidRDefault="00725983" w:rsidP="00725983">
            <w:pPr>
              <w:spacing w:after="0" w:line="240" w:lineRule="auto"/>
              <w:jc w:val="center"/>
              <w:rPr>
                <w:rFonts w:cs="Arial"/>
                <w:sz w:val="18"/>
                <w:szCs w:val="18"/>
                <w:lang w:eastAsia="es-MX"/>
              </w:rPr>
            </w:pPr>
          </w:p>
        </w:tc>
        <w:tc>
          <w:tcPr>
            <w:tcW w:w="711" w:type="pct"/>
            <w:vMerge/>
            <w:shd w:val="clear" w:color="auto" w:fill="auto"/>
            <w:vAlign w:val="center"/>
            <w:hideMark/>
          </w:tcPr>
          <w:p w14:paraId="6ADDDF6D" w14:textId="77777777" w:rsidR="00725983" w:rsidRPr="00D6672F" w:rsidRDefault="00725983" w:rsidP="00725983">
            <w:pPr>
              <w:spacing w:after="0" w:line="240" w:lineRule="auto"/>
              <w:jc w:val="center"/>
              <w:rPr>
                <w:rFonts w:cs="Arial"/>
                <w:sz w:val="18"/>
                <w:szCs w:val="18"/>
                <w:lang w:eastAsia="es-MX"/>
              </w:rPr>
            </w:pPr>
          </w:p>
        </w:tc>
      </w:tr>
      <w:tr w:rsidR="00725983" w:rsidRPr="00D6672F" w14:paraId="01E381BC" w14:textId="77777777" w:rsidTr="005A557B">
        <w:trPr>
          <w:trHeight w:val="454"/>
        </w:trPr>
        <w:tc>
          <w:tcPr>
            <w:tcW w:w="2076" w:type="pct"/>
            <w:gridSpan w:val="4"/>
            <w:shd w:val="clear" w:color="auto" w:fill="auto"/>
            <w:vAlign w:val="center"/>
            <w:hideMark/>
          </w:tcPr>
          <w:p w14:paraId="6542EDE9" w14:textId="77777777" w:rsidR="00725983" w:rsidRPr="00D6672F" w:rsidRDefault="00725983" w:rsidP="00725983">
            <w:pPr>
              <w:spacing w:after="0" w:line="240" w:lineRule="auto"/>
              <w:jc w:val="left"/>
              <w:rPr>
                <w:rFonts w:cs="Arial"/>
                <w:sz w:val="18"/>
                <w:szCs w:val="18"/>
                <w:lang w:eastAsia="es-MX"/>
              </w:rPr>
            </w:pPr>
            <w:r w:rsidRPr="00D6672F">
              <w:rPr>
                <w:rFonts w:cs="Arial"/>
                <w:sz w:val="18"/>
                <w:szCs w:val="18"/>
                <w:lang w:eastAsia="es-MX"/>
              </w:rPr>
              <w:t>Indicadores claros</w:t>
            </w:r>
          </w:p>
        </w:tc>
        <w:tc>
          <w:tcPr>
            <w:tcW w:w="231" w:type="pct"/>
            <w:shd w:val="clear" w:color="auto" w:fill="auto"/>
            <w:noWrap/>
            <w:vAlign w:val="center"/>
            <w:hideMark/>
          </w:tcPr>
          <w:p w14:paraId="53ADFAC8" w14:textId="77777777" w:rsidR="00725983" w:rsidRPr="00725983" w:rsidRDefault="00725983" w:rsidP="00725983">
            <w:pPr>
              <w:spacing w:after="0" w:line="240" w:lineRule="auto"/>
              <w:jc w:val="center"/>
              <w:rPr>
                <w:rFonts w:cs="Arial"/>
                <w:color w:val="000000"/>
                <w:sz w:val="18"/>
                <w:szCs w:val="18"/>
                <w:lang w:eastAsia="es-MX"/>
              </w:rPr>
            </w:pPr>
          </w:p>
        </w:tc>
        <w:tc>
          <w:tcPr>
            <w:tcW w:w="234" w:type="pct"/>
            <w:gridSpan w:val="2"/>
            <w:shd w:val="clear" w:color="auto" w:fill="auto"/>
            <w:vAlign w:val="center"/>
            <w:hideMark/>
          </w:tcPr>
          <w:p w14:paraId="547A9D27"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Si</w:t>
            </w:r>
          </w:p>
        </w:tc>
        <w:tc>
          <w:tcPr>
            <w:tcW w:w="231" w:type="pct"/>
            <w:shd w:val="clear" w:color="auto" w:fill="auto"/>
            <w:vAlign w:val="center"/>
            <w:hideMark/>
          </w:tcPr>
          <w:p w14:paraId="7EEBBA7B" w14:textId="43854E87" w:rsidR="00725983" w:rsidRPr="00D6672F" w:rsidRDefault="00725983" w:rsidP="00725983">
            <w:pPr>
              <w:spacing w:after="0" w:line="240" w:lineRule="auto"/>
              <w:jc w:val="center"/>
              <w:rPr>
                <w:rFonts w:cs="Arial"/>
                <w:sz w:val="18"/>
                <w:szCs w:val="18"/>
                <w:lang w:eastAsia="es-MX"/>
              </w:rPr>
            </w:pPr>
          </w:p>
        </w:tc>
        <w:tc>
          <w:tcPr>
            <w:tcW w:w="231" w:type="pct"/>
            <w:shd w:val="clear" w:color="auto" w:fill="auto"/>
            <w:vAlign w:val="center"/>
            <w:hideMark/>
          </w:tcPr>
          <w:p w14:paraId="345DEE4E"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No</w:t>
            </w:r>
          </w:p>
        </w:tc>
        <w:tc>
          <w:tcPr>
            <w:tcW w:w="211" w:type="pct"/>
            <w:shd w:val="clear" w:color="auto" w:fill="auto"/>
            <w:vAlign w:val="center"/>
            <w:hideMark/>
          </w:tcPr>
          <w:p w14:paraId="128BF64A" w14:textId="6C226F14" w:rsidR="00725983" w:rsidRPr="00D6672F" w:rsidRDefault="00725983" w:rsidP="00725983">
            <w:pPr>
              <w:spacing w:after="0" w:line="240" w:lineRule="auto"/>
              <w:jc w:val="center"/>
              <w:rPr>
                <w:rFonts w:cs="Arial"/>
                <w:sz w:val="18"/>
                <w:szCs w:val="18"/>
                <w:lang w:eastAsia="es-MX"/>
              </w:rPr>
            </w:pPr>
            <w:r>
              <w:rPr>
                <w:rFonts w:cs="Arial"/>
                <w:sz w:val="18"/>
                <w:szCs w:val="18"/>
                <w:lang w:eastAsia="es-MX"/>
              </w:rPr>
              <w:t>X</w:t>
            </w:r>
          </w:p>
        </w:tc>
        <w:tc>
          <w:tcPr>
            <w:tcW w:w="403" w:type="pct"/>
            <w:shd w:val="clear" w:color="auto" w:fill="auto"/>
            <w:vAlign w:val="center"/>
            <w:hideMark/>
          </w:tcPr>
          <w:p w14:paraId="1E742118" w14:textId="77777777" w:rsidR="00725983" w:rsidRPr="00D6672F" w:rsidRDefault="00725983" w:rsidP="00725983">
            <w:pPr>
              <w:spacing w:after="0" w:line="240" w:lineRule="auto"/>
              <w:jc w:val="center"/>
              <w:rPr>
                <w:rFonts w:cs="Arial"/>
                <w:sz w:val="18"/>
                <w:szCs w:val="18"/>
                <w:lang w:eastAsia="es-MX"/>
              </w:rPr>
            </w:pPr>
            <w:r w:rsidRPr="00D6672F">
              <w:rPr>
                <w:rFonts w:cs="Arial"/>
                <w:sz w:val="18"/>
                <w:szCs w:val="18"/>
                <w:lang w:eastAsia="es-MX"/>
              </w:rPr>
              <w:t>Parcial</w:t>
            </w:r>
          </w:p>
        </w:tc>
        <w:tc>
          <w:tcPr>
            <w:tcW w:w="671" w:type="pct"/>
            <w:gridSpan w:val="2"/>
            <w:vMerge/>
            <w:shd w:val="clear" w:color="auto" w:fill="auto"/>
            <w:vAlign w:val="center"/>
          </w:tcPr>
          <w:p w14:paraId="68264FA3" w14:textId="1BB67052" w:rsidR="00725983" w:rsidRPr="00D6672F" w:rsidRDefault="00725983" w:rsidP="00725983">
            <w:pPr>
              <w:spacing w:after="0" w:line="240" w:lineRule="auto"/>
              <w:jc w:val="center"/>
              <w:rPr>
                <w:rFonts w:cs="Arial"/>
                <w:sz w:val="18"/>
                <w:szCs w:val="18"/>
                <w:lang w:eastAsia="es-MX"/>
              </w:rPr>
            </w:pPr>
          </w:p>
        </w:tc>
        <w:tc>
          <w:tcPr>
            <w:tcW w:w="711" w:type="pct"/>
            <w:vMerge/>
            <w:shd w:val="clear" w:color="auto" w:fill="auto"/>
            <w:vAlign w:val="center"/>
            <w:hideMark/>
          </w:tcPr>
          <w:p w14:paraId="20CA09B7" w14:textId="77777777" w:rsidR="00725983" w:rsidRPr="00D6672F" w:rsidRDefault="00725983" w:rsidP="00725983">
            <w:pPr>
              <w:spacing w:after="0" w:line="240" w:lineRule="auto"/>
              <w:jc w:val="center"/>
              <w:rPr>
                <w:rFonts w:cs="Arial"/>
                <w:sz w:val="18"/>
                <w:szCs w:val="18"/>
                <w:lang w:eastAsia="es-MX"/>
              </w:rPr>
            </w:pPr>
          </w:p>
        </w:tc>
      </w:tr>
    </w:tbl>
    <w:p w14:paraId="70BA7CD7" w14:textId="4D6586FC" w:rsidR="002E613A" w:rsidRPr="00D6672F" w:rsidRDefault="002E613A" w:rsidP="00725983">
      <w:pPr>
        <w:spacing w:line="276" w:lineRule="auto"/>
        <w:jc w:val="left"/>
        <w:rPr>
          <w:rFonts w:cs="Arial"/>
          <w:sz w:val="18"/>
          <w:szCs w:val="18"/>
          <w:lang w:val="es-ES"/>
        </w:rPr>
      </w:pPr>
    </w:p>
    <w:p w14:paraId="37CDFCC1" w14:textId="055FBE9B" w:rsidR="004105BD" w:rsidRPr="00D6672F" w:rsidRDefault="004105BD" w:rsidP="009527A6">
      <w:pPr>
        <w:rPr>
          <w:rFonts w:cs="Arial"/>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20"/>
        <w:gridCol w:w="1808"/>
        <w:gridCol w:w="300"/>
        <w:gridCol w:w="1467"/>
        <w:gridCol w:w="1933"/>
      </w:tblGrid>
      <w:tr w:rsidR="00CA130E" w:rsidRPr="00D6672F" w14:paraId="3F063FF7" w14:textId="77777777" w:rsidTr="00202DE9">
        <w:trPr>
          <w:trHeight w:val="464"/>
        </w:trPr>
        <w:tc>
          <w:tcPr>
            <w:tcW w:w="5000" w:type="pct"/>
            <w:gridSpan w:val="5"/>
            <w:vMerge w:val="restart"/>
            <w:shd w:val="clear" w:color="auto" w:fill="404040" w:themeFill="text1" w:themeFillTint="BF"/>
            <w:vAlign w:val="center"/>
            <w:hideMark/>
          </w:tcPr>
          <w:p w14:paraId="70671E67" w14:textId="6261D35F" w:rsidR="00CA130E" w:rsidRPr="00D6672F" w:rsidRDefault="00CA130E" w:rsidP="00CA130E">
            <w:pPr>
              <w:spacing w:after="0" w:line="240" w:lineRule="auto"/>
              <w:jc w:val="center"/>
              <w:rPr>
                <w:rFonts w:eastAsia="Times New Roman" w:cs="Arial"/>
                <w:b/>
                <w:bCs/>
                <w:color w:val="FFFFFF"/>
                <w:sz w:val="22"/>
                <w:lang w:eastAsia="es-MX"/>
              </w:rPr>
            </w:pPr>
            <w:r w:rsidRPr="00D6672F">
              <w:rPr>
                <w:rFonts w:cs="Arial"/>
                <w:sz w:val="18"/>
                <w:szCs w:val="18"/>
              </w:rPr>
              <w:lastRenderedPageBreak/>
              <w:br w:type="page"/>
            </w:r>
            <w:r w:rsidRPr="00D6672F">
              <w:rPr>
                <w:rFonts w:eastAsia="Times New Roman" w:cs="Arial"/>
                <w:b/>
                <w:bCs/>
                <w:color w:val="FFFFFF"/>
                <w:sz w:val="22"/>
                <w:lang w:eastAsia="es-MX"/>
              </w:rPr>
              <w:t>Anexo 11. Presupuesto</w:t>
            </w:r>
          </w:p>
        </w:tc>
      </w:tr>
      <w:tr w:rsidR="00CA130E" w:rsidRPr="00D6672F" w14:paraId="7E2D5F0D" w14:textId="77777777" w:rsidTr="00CC5DD1">
        <w:trPr>
          <w:trHeight w:val="464"/>
        </w:trPr>
        <w:tc>
          <w:tcPr>
            <w:tcW w:w="5000" w:type="pct"/>
            <w:gridSpan w:val="5"/>
            <w:vMerge/>
            <w:shd w:val="clear" w:color="auto" w:fill="404040" w:themeFill="text1" w:themeFillTint="BF"/>
            <w:vAlign w:val="center"/>
            <w:hideMark/>
          </w:tcPr>
          <w:p w14:paraId="6DD0CBF5" w14:textId="77777777" w:rsidR="00CA130E" w:rsidRPr="00D6672F" w:rsidRDefault="00CA130E" w:rsidP="00202DE9">
            <w:pPr>
              <w:spacing w:after="0" w:line="240" w:lineRule="auto"/>
              <w:rPr>
                <w:rFonts w:eastAsia="Times New Roman" w:cs="Arial"/>
                <w:b/>
                <w:bCs/>
                <w:color w:val="FFFFFF"/>
                <w:sz w:val="18"/>
                <w:szCs w:val="18"/>
                <w:lang w:eastAsia="es-MX"/>
              </w:rPr>
            </w:pPr>
          </w:p>
        </w:tc>
      </w:tr>
      <w:tr w:rsidR="00CA130E" w:rsidRPr="00D6672F" w14:paraId="3BDC383F" w14:textId="77777777" w:rsidTr="00202DE9">
        <w:trPr>
          <w:trHeight w:val="341"/>
        </w:trPr>
        <w:tc>
          <w:tcPr>
            <w:tcW w:w="5000" w:type="pct"/>
            <w:gridSpan w:val="5"/>
            <w:shd w:val="clear" w:color="auto" w:fill="7F7F7F" w:themeFill="text1" w:themeFillTint="80"/>
            <w:noWrap/>
            <w:vAlign w:val="center"/>
            <w:hideMark/>
          </w:tcPr>
          <w:p w14:paraId="1C8BD7A3" w14:textId="77777777" w:rsidR="00CA130E" w:rsidRPr="00D6672F" w:rsidRDefault="00CA130E" w:rsidP="00202DE9">
            <w:pPr>
              <w:spacing w:after="0" w:line="240" w:lineRule="auto"/>
              <w:jc w:val="center"/>
              <w:rPr>
                <w:rFonts w:eastAsia="Times New Roman" w:cs="Arial"/>
                <w:b/>
                <w:bCs/>
                <w:color w:val="FFFFFF"/>
                <w:sz w:val="18"/>
                <w:szCs w:val="18"/>
                <w:lang w:eastAsia="es-MX"/>
              </w:rPr>
            </w:pPr>
            <w:r w:rsidRPr="00D6672F">
              <w:rPr>
                <w:rFonts w:eastAsia="Times New Roman" w:cs="Arial"/>
                <w:b/>
                <w:bCs/>
                <w:color w:val="FFFFFF"/>
                <w:sz w:val="18"/>
                <w:szCs w:val="18"/>
                <w:lang w:eastAsia="es-MX"/>
              </w:rPr>
              <w:t xml:space="preserve">Recursos presupuestarios </w:t>
            </w:r>
          </w:p>
        </w:tc>
      </w:tr>
      <w:tr w:rsidR="00CA130E" w:rsidRPr="00D6672F" w14:paraId="774944BA" w14:textId="77777777" w:rsidTr="00202DE9">
        <w:trPr>
          <w:trHeight w:val="252"/>
        </w:trPr>
        <w:tc>
          <w:tcPr>
            <w:tcW w:w="3074" w:type="pct"/>
            <w:gridSpan w:val="3"/>
            <w:shd w:val="clear" w:color="auto" w:fill="D9D9D9" w:themeFill="background1" w:themeFillShade="D9"/>
            <w:vAlign w:val="center"/>
            <w:hideMark/>
          </w:tcPr>
          <w:p w14:paraId="0A668CED"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Capítulo de gasto</w:t>
            </w:r>
          </w:p>
        </w:tc>
        <w:tc>
          <w:tcPr>
            <w:tcW w:w="1926" w:type="pct"/>
            <w:gridSpan w:val="2"/>
            <w:shd w:val="clear" w:color="auto" w:fill="D9D9D9" w:themeFill="background1" w:themeFillShade="D9"/>
            <w:vAlign w:val="center"/>
            <w:hideMark/>
          </w:tcPr>
          <w:p w14:paraId="1B3910E1"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Monto en pesos corrientes</w:t>
            </w:r>
          </w:p>
        </w:tc>
      </w:tr>
      <w:tr w:rsidR="00CA130E" w:rsidRPr="00D6672F" w14:paraId="6612054B" w14:textId="77777777" w:rsidTr="00BD2643">
        <w:trPr>
          <w:trHeight w:val="252"/>
        </w:trPr>
        <w:tc>
          <w:tcPr>
            <w:tcW w:w="3074" w:type="pct"/>
            <w:gridSpan w:val="3"/>
            <w:shd w:val="clear" w:color="auto" w:fill="F2F2F2" w:themeFill="background1" w:themeFillShade="F2"/>
            <w:noWrap/>
            <w:vAlign w:val="center"/>
            <w:hideMark/>
          </w:tcPr>
          <w:p w14:paraId="50DE8E3A"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1000 Servicios personales</w:t>
            </w:r>
          </w:p>
        </w:tc>
        <w:tc>
          <w:tcPr>
            <w:tcW w:w="1926" w:type="pct"/>
            <w:gridSpan w:val="2"/>
            <w:shd w:val="clear" w:color="auto" w:fill="F2F2F2" w:themeFill="background1" w:themeFillShade="F2"/>
            <w:vAlign w:val="center"/>
            <w:hideMark/>
          </w:tcPr>
          <w:p w14:paraId="05032E40" w14:textId="36070A11" w:rsidR="00CA130E" w:rsidRPr="00D6672F" w:rsidRDefault="00BD2643"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xml:space="preserve"> 0</w:t>
            </w:r>
          </w:p>
        </w:tc>
      </w:tr>
      <w:tr w:rsidR="00CA130E" w:rsidRPr="00D6672F" w14:paraId="7F95AB99" w14:textId="77777777" w:rsidTr="00BD2643">
        <w:trPr>
          <w:trHeight w:val="252"/>
        </w:trPr>
        <w:tc>
          <w:tcPr>
            <w:tcW w:w="3074" w:type="pct"/>
            <w:gridSpan w:val="3"/>
            <w:shd w:val="clear" w:color="auto" w:fill="F2F2F2" w:themeFill="background1" w:themeFillShade="F2"/>
            <w:noWrap/>
            <w:vAlign w:val="center"/>
            <w:hideMark/>
          </w:tcPr>
          <w:p w14:paraId="5C62095A"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2000 Materiales y suministros</w:t>
            </w:r>
          </w:p>
        </w:tc>
        <w:tc>
          <w:tcPr>
            <w:tcW w:w="1926" w:type="pct"/>
            <w:gridSpan w:val="2"/>
            <w:shd w:val="clear" w:color="auto" w:fill="F2F2F2" w:themeFill="background1" w:themeFillShade="F2"/>
            <w:vAlign w:val="center"/>
            <w:hideMark/>
          </w:tcPr>
          <w:p w14:paraId="380DAC3F" w14:textId="3AAB4A3B"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30C003D5" w14:textId="77777777" w:rsidTr="00BD2643">
        <w:trPr>
          <w:trHeight w:val="252"/>
        </w:trPr>
        <w:tc>
          <w:tcPr>
            <w:tcW w:w="3074" w:type="pct"/>
            <w:gridSpan w:val="3"/>
            <w:shd w:val="clear" w:color="auto" w:fill="F2F2F2" w:themeFill="background1" w:themeFillShade="F2"/>
            <w:noWrap/>
            <w:vAlign w:val="center"/>
            <w:hideMark/>
          </w:tcPr>
          <w:p w14:paraId="2BE50E0F"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3000 Servicios generales</w:t>
            </w:r>
          </w:p>
        </w:tc>
        <w:tc>
          <w:tcPr>
            <w:tcW w:w="1926" w:type="pct"/>
            <w:gridSpan w:val="2"/>
            <w:shd w:val="clear" w:color="auto" w:fill="F2F2F2" w:themeFill="background1" w:themeFillShade="F2"/>
            <w:vAlign w:val="center"/>
            <w:hideMark/>
          </w:tcPr>
          <w:p w14:paraId="0D592A7F" w14:textId="584B9EE3"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3E34D87F" w14:textId="77777777" w:rsidTr="00BD2643">
        <w:trPr>
          <w:trHeight w:val="264"/>
        </w:trPr>
        <w:tc>
          <w:tcPr>
            <w:tcW w:w="3074" w:type="pct"/>
            <w:gridSpan w:val="3"/>
            <w:shd w:val="clear" w:color="auto" w:fill="F2F2F2" w:themeFill="background1" w:themeFillShade="F2"/>
            <w:noWrap/>
            <w:vAlign w:val="center"/>
            <w:hideMark/>
          </w:tcPr>
          <w:p w14:paraId="515FD6F9"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4000 Transferencias, asignaciones, subsidios y otras ayudas</w:t>
            </w:r>
          </w:p>
        </w:tc>
        <w:tc>
          <w:tcPr>
            <w:tcW w:w="1926" w:type="pct"/>
            <w:gridSpan w:val="2"/>
            <w:shd w:val="clear" w:color="auto" w:fill="F2F2F2" w:themeFill="background1" w:themeFillShade="F2"/>
            <w:vAlign w:val="center"/>
            <w:hideMark/>
          </w:tcPr>
          <w:p w14:paraId="64C6EB11" w14:textId="4719EEC4"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32EDA966" w14:textId="77777777" w:rsidTr="00BD2643">
        <w:trPr>
          <w:trHeight w:val="252"/>
        </w:trPr>
        <w:tc>
          <w:tcPr>
            <w:tcW w:w="3074" w:type="pct"/>
            <w:gridSpan w:val="3"/>
            <w:shd w:val="clear" w:color="auto" w:fill="F2F2F2" w:themeFill="background1" w:themeFillShade="F2"/>
            <w:noWrap/>
            <w:vAlign w:val="center"/>
            <w:hideMark/>
          </w:tcPr>
          <w:p w14:paraId="0C625A81"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5000 Bienes muebles, inmuebles e intangibles</w:t>
            </w:r>
          </w:p>
        </w:tc>
        <w:tc>
          <w:tcPr>
            <w:tcW w:w="1926" w:type="pct"/>
            <w:gridSpan w:val="2"/>
            <w:shd w:val="clear" w:color="auto" w:fill="F2F2F2" w:themeFill="background1" w:themeFillShade="F2"/>
            <w:vAlign w:val="center"/>
            <w:hideMark/>
          </w:tcPr>
          <w:p w14:paraId="3436BC97" w14:textId="48E99EB5"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2B34ADCC" w14:textId="77777777" w:rsidTr="00BD2643">
        <w:trPr>
          <w:trHeight w:val="252"/>
        </w:trPr>
        <w:tc>
          <w:tcPr>
            <w:tcW w:w="3074" w:type="pct"/>
            <w:gridSpan w:val="3"/>
            <w:shd w:val="clear" w:color="auto" w:fill="F2F2F2" w:themeFill="background1" w:themeFillShade="F2"/>
            <w:noWrap/>
            <w:vAlign w:val="center"/>
            <w:hideMark/>
          </w:tcPr>
          <w:p w14:paraId="62887EE7"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6000 Inversión pública</w:t>
            </w:r>
          </w:p>
        </w:tc>
        <w:tc>
          <w:tcPr>
            <w:tcW w:w="1926" w:type="pct"/>
            <w:gridSpan w:val="2"/>
            <w:shd w:val="clear" w:color="auto" w:fill="F2F2F2" w:themeFill="background1" w:themeFillShade="F2"/>
            <w:vAlign w:val="center"/>
            <w:hideMark/>
          </w:tcPr>
          <w:p w14:paraId="29793D62" w14:textId="7F71BC01" w:rsidR="00CA130E" w:rsidRPr="00D6672F" w:rsidRDefault="00BD2643"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140,020,440.00</w:t>
            </w:r>
          </w:p>
        </w:tc>
      </w:tr>
      <w:tr w:rsidR="00CA130E" w:rsidRPr="00D6672F" w14:paraId="6C44933C" w14:textId="77777777" w:rsidTr="00BD2643">
        <w:trPr>
          <w:trHeight w:val="252"/>
        </w:trPr>
        <w:tc>
          <w:tcPr>
            <w:tcW w:w="3074" w:type="pct"/>
            <w:gridSpan w:val="3"/>
            <w:shd w:val="clear" w:color="auto" w:fill="F2F2F2" w:themeFill="background1" w:themeFillShade="F2"/>
            <w:noWrap/>
            <w:vAlign w:val="center"/>
            <w:hideMark/>
          </w:tcPr>
          <w:p w14:paraId="1EFC32BE"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7000 Inversiones financieras y otras provisiones</w:t>
            </w:r>
          </w:p>
        </w:tc>
        <w:tc>
          <w:tcPr>
            <w:tcW w:w="1926" w:type="pct"/>
            <w:gridSpan w:val="2"/>
            <w:shd w:val="clear" w:color="auto" w:fill="F2F2F2" w:themeFill="background1" w:themeFillShade="F2"/>
            <w:vAlign w:val="center"/>
            <w:hideMark/>
          </w:tcPr>
          <w:p w14:paraId="4C336F60" w14:textId="457A66DC"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26A59B94" w14:textId="77777777" w:rsidTr="00BD2643">
        <w:trPr>
          <w:trHeight w:val="252"/>
        </w:trPr>
        <w:tc>
          <w:tcPr>
            <w:tcW w:w="3074" w:type="pct"/>
            <w:gridSpan w:val="3"/>
            <w:shd w:val="clear" w:color="auto" w:fill="F2F2F2" w:themeFill="background1" w:themeFillShade="F2"/>
            <w:noWrap/>
            <w:vAlign w:val="center"/>
            <w:hideMark/>
          </w:tcPr>
          <w:p w14:paraId="1DD14B14"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8000 Participaciones y aportaciones</w:t>
            </w:r>
          </w:p>
        </w:tc>
        <w:tc>
          <w:tcPr>
            <w:tcW w:w="1926" w:type="pct"/>
            <w:gridSpan w:val="2"/>
            <w:shd w:val="clear" w:color="auto" w:fill="F2F2F2" w:themeFill="background1" w:themeFillShade="F2"/>
            <w:vAlign w:val="center"/>
            <w:hideMark/>
          </w:tcPr>
          <w:p w14:paraId="0139EF7F" w14:textId="03C8EF5A"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12861BDC" w14:textId="77777777" w:rsidTr="00BD2643">
        <w:trPr>
          <w:trHeight w:val="252"/>
        </w:trPr>
        <w:tc>
          <w:tcPr>
            <w:tcW w:w="3074" w:type="pct"/>
            <w:gridSpan w:val="3"/>
            <w:shd w:val="clear" w:color="auto" w:fill="F2F2F2" w:themeFill="background1" w:themeFillShade="F2"/>
            <w:noWrap/>
            <w:vAlign w:val="center"/>
            <w:hideMark/>
          </w:tcPr>
          <w:p w14:paraId="3A4E3856"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9000 Deuda pública</w:t>
            </w:r>
          </w:p>
        </w:tc>
        <w:tc>
          <w:tcPr>
            <w:tcW w:w="1926" w:type="pct"/>
            <w:gridSpan w:val="2"/>
            <w:shd w:val="clear" w:color="auto" w:fill="F2F2F2" w:themeFill="background1" w:themeFillShade="F2"/>
            <w:vAlign w:val="center"/>
            <w:hideMark/>
          </w:tcPr>
          <w:p w14:paraId="65D409BA" w14:textId="4E92F29D"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0E3F5B57" w14:textId="77777777" w:rsidTr="00BD2643">
        <w:trPr>
          <w:trHeight w:val="252"/>
        </w:trPr>
        <w:tc>
          <w:tcPr>
            <w:tcW w:w="3074" w:type="pct"/>
            <w:gridSpan w:val="3"/>
            <w:shd w:val="clear" w:color="auto" w:fill="F2F2F2" w:themeFill="background1" w:themeFillShade="F2"/>
            <w:noWrap/>
            <w:vAlign w:val="center"/>
            <w:hideMark/>
          </w:tcPr>
          <w:p w14:paraId="3DE780FE" w14:textId="77777777" w:rsidR="00CA130E" w:rsidRPr="00D6672F" w:rsidRDefault="00CA130E" w:rsidP="00202DE9">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TOTAL</w:t>
            </w:r>
          </w:p>
        </w:tc>
        <w:tc>
          <w:tcPr>
            <w:tcW w:w="1926" w:type="pct"/>
            <w:gridSpan w:val="2"/>
            <w:shd w:val="clear" w:color="auto" w:fill="F2F2F2" w:themeFill="background1" w:themeFillShade="F2"/>
            <w:vAlign w:val="center"/>
            <w:hideMark/>
          </w:tcPr>
          <w:p w14:paraId="754C6158" w14:textId="494681C7" w:rsidR="00CA130E" w:rsidRPr="00D6672F" w:rsidRDefault="00BD2643"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140,020,440.00</w:t>
            </w:r>
            <w:r w:rsidR="00CA130E" w:rsidRPr="00D6672F">
              <w:rPr>
                <w:rFonts w:eastAsia="Times New Roman" w:cs="Arial"/>
                <w:color w:val="3A3838"/>
                <w:sz w:val="18"/>
                <w:szCs w:val="18"/>
                <w:lang w:eastAsia="es-MX"/>
              </w:rPr>
              <w:t> </w:t>
            </w:r>
          </w:p>
        </w:tc>
      </w:tr>
      <w:tr w:rsidR="00CA130E" w:rsidRPr="00D6672F" w14:paraId="7C4D3A00" w14:textId="77777777" w:rsidTr="00202DE9">
        <w:trPr>
          <w:trHeight w:val="379"/>
        </w:trPr>
        <w:tc>
          <w:tcPr>
            <w:tcW w:w="5000" w:type="pct"/>
            <w:gridSpan w:val="5"/>
            <w:shd w:val="clear" w:color="auto" w:fill="7F7F7F" w:themeFill="text1" w:themeFillTint="80"/>
            <w:noWrap/>
            <w:vAlign w:val="center"/>
            <w:hideMark/>
          </w:tcPr>
          <w:p w14:paraId="134C9718" w14:textId="77777777" w:rsidR="00CA130E" w:rsidRPr="00D6672F" w:rsidRDefault="00CA130E" w:rsidP="00202DE9">
            <w:pPr>
              <w:spacing w:after="0" w:line="240" w:lineRule="auto"/>
              <w:jc w:val="center"/>
              <w:rPr>
                <w:rFonts w:eastAsia="Times New Roman" w:cs="Arial"/>
                <w:b/>
                <w:bCs/>
                <w:color w:val="FFFFFF"/>
                <w:sz w:val="18"/>
                <w:szCs w:val="18"/>
                <w:lang w:eastAsia="es-MX"/>
              </w:rPr>
            </w:pPr>
            <w:r w:rsidRPr="00D6672F">
              <w:rPr>
                <w:rFonts w:eastAsia="Times New Roman" w:cs="Arial"/>
                <w:b/>
                <w:bCs/>
                <w:color w:val="FFFFFF"/>
                <w:sz w:val="18"/>
                <w:szCs w:val="18"/>
                <w:lang w:eastAsia="es-MX"/>
              </w:rPr>
              <w:t>Fuente u origen de los recursos</w:t>
            </w:r>
          </w:p>
        </w:tc>
      </w:tr>
      <w:tr w:rsidR="00CA130E" w:rsidRPr="00D6672F" w14:paraId="6C599257" w14:textId="77777777" w:rsidTr="00202DE9">
        <w:trPr>
          <w:trHeight w:val="252"/>
        </w:trPr>
        <w:tc>
          <w:tcPr>
            <w:tcW w:w="3074" w:type="pct"/>
            <w:gridSpan w:val="3"/>
            <w:shd w:val="clear" w:color="auto" w:fill="D9D9D9" w:themeFill="background1" w:themeFillShade="D9"/>
            <w:vAlign w:val="center"/>
            <w:hideMark/>
          </w:tcPr>
          <w:p w14:paraId="39B6FA60"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Fuente de Recursos</w:t>
            </w:r>
          </w:p>
        </w:tc>
        <w:tc>
          <w:tcPr>
            <w:tcW w:w="1926" w:type="pct"/>
            <w:gridSpan w:val="2"/>
            <w:shd w:val="clear" w:color="auto" w:fill="D9D9D9" w:themeFill="background1" w:themeFillShade="D9"/>
            <w:vAlign w:val="center"/>
            <w:hideMark/>
          </w:tcPr>
          <w:p w14:paraId="3BB00FC3"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Porcentaje respecto al presupuesto estimado</w:t>
            </w:r>
          </w:p>
        </w:tc>
      </w:tr>
      <w:tr w:rsidR="00CA130E" w:rsidRPr="00D6672F" w14:paraId="682A9A22" w14:textId="77777777" w:rsidTr="00BD2643">
        <w:trPr>
          <w:trHeight w:val="252"/>
        </w:trPr>
        <w:tc>
          <w:tcPr>
            <w:tcW w:w="3074" w:type="pct"/>
            <w:gridSpan w:val="3"/>
            <w:shd w:val="clear" w:color="auto" w:fill="F2F2F2" w:themeFill="background1" w:themeFillShade="F2"/>
            <w:noWrap/>
            <w:vAlign w:val="center"/>
            <w:hideMark/>
          </w:tcPr>
          <w:p w14:paraId="43500007"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Recursos Fiscales</w:t>
            </w:r>
          </w:p>
        </w:tc>
        <w:tc>
          <w:tcPr>
            <w:tcW w:w="1926" w:type="pct"/>
            <w:gridSpan w:val="2"/>
            <w:shd w:val="clear" w:color="auto" w:fill="F2F2F2" w:themeFill="background1" w:themeFillShade="F2"/>
            <w:vAlign w:val="center"/>
            <w:hideMark/>
          </w:tcPr>
          <w:p w14:paraId="6F1DE016" w14:textId="707F5898"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100</w:t>
            </w:r>
          </w:p>
        </w:tc>
      </w:tr>
      <w:tr w:rsidR="00CA130E" w:rsidRPr="00D6672F" w14:paraId="3C74FB7E" w14:textId="77777777" w:rsidTr="00BD2643">
        <w:trPr>
          <w:trHeight w:val="252"/>
        </w:trPr>
        <w:tc>
          <w:tcPr>
            <w:tcW w:w="3074" w:type="pct"/>
            <w:gridSpan w:val="3"/>
            <w:shd w:val="clear" w:color="auto" w:fill="F2F2F2" w:themeFill="background1" w:themeFillShade="F2"/>
            <w:noWrap/>
            <w:vAlign w:val="center"/>
            <w:hideMark/>
          </w:tcPr>
          <w:p w14:paraId="45680B27" w14:textId="77777777" w:rsidR="00CA130E" w:rsidRPr="00D6672F" w:rsidRDefault="00CA130E" w:rsidP="00202DE9">
            <w:pPr>
              <w:spacing w:after="0" w:line="240" w:lineRule="auto"/>
              <w:rPr>
                <w:rFonts w:eastAsia="Times New Roman" w:cs="Arial"/>
                <w:color w:val="000000"/>
                <w:sz w:val="18"/>
                <w:szCs w:val="18"/>
                <w:lang w:eastAsia="es-MX"/>
              </w:rPr>
            </w:pPr>
            <w:r w:rsidRPr="00D6672F">
              <w:rPr>
                <w:rFonts w:eastAsia="Times New Roman" w:cs="Arial"/>
                <w:color w:val="000000"/>
                <w:sz w:val="18"/>
                <w:szCs w:val="18"/>
                <w:lang w:eastAsia="es-MX"/>
              </w:rPr>
              <w:t xml:space="preserve">Otros recursos </w:t>
            </w:r>
            <w:r w:rsidRPr="00D6672F">
              <w:rPr>
                <w:rFonts w:eastAsia="Times New Roman" w:cs="Arial"/>
                <w:i/>
                <w:iCs/>
                <w:color w:val="000000"/>
                <w:sz w:val="18"/>
                <w:szCs w:val="18"/>
                <w:lang w:eastAsia="es-MX"/>
              </w:rPr>
              <w:t>[especificar fuente(s)]</w:t>
            </w:r>
          </w:p>
        </w:tc>
        <w:tc>
          <w:tcPr>
            <w:tcW w:w="1926" w:type="pct"/>
            <w:gridSpan w:val="2"/>
            <w:shd w:val="clear" w:color="auto" w:fill="F2F2F2" w:themeFill="background1" w:themeFillShade="F2"/>
            <w:vAlign w:val="center"/>
            <w:hideMark/>
          </w:tcPr>
          <w:p w14:paraId="4380BA39" w14:textId="6076B3CE" w:rsidR="00CA130E" w:rsidRPr="00D6672F" w:rsidRDefault="00CA130E" w:rsidP="00202DE9">
            <w:pPr>
              <w:spacing w:after="0" w:line="240" w:lineRule="auto"/>
              <w:jc w:val="center"/>
              <w:rPr>
                <w:rFonts w:eastAsia="Times New Roman" w:cs="Arial"/>
                <w:color w:val="3A3838"/>
                <w:sz w:val="18"/>
                <w:szCs w:val="18"/>
                <w:lang w:eastAsia="es-MX"/>
              </w:rPr>
            </w:pPr>
            <w:r w:rsidRPr="00D6672F">
              <w:rPr>
                <w:rFonts w:eastAsia="Times New Roman" w:cs="Arial"/>
                <w:color w:val="3A3838"/>
                <w:sz w:val="18"/>
                <w:szCs w:val="18"/>
                <w:lang w:eastAsia="es-MX"/>
              </w:rPr>
              <w:t> </w:t>
            </w:r>
            <w:r w:rsidR="00BD2643" w:rsidRPr="00D6672F">
              <w:rPr>
                <w:rFonts w:eastAsia="Times New Roman" w:cs="Arial"/>
                <w:color w:val="3A3838"/>
                <w:sz w:val="18"/>
                <w:szCs w:val="18"/>
                <w:lang w:eastAsia="es-MX"/>
              </w:rPr>
              <w:t>0</w:t>
            </w:r>
          </w:p>
        </w:tc>
      </w:tr>
      <w:tr w:rsidR="00CA130E" w:rsidRPr="00D6672F" w14:paraId="042419CC" w14:textId="77777777" w:rsidTr="00202DE9">
        <w:trPr>
          <w:trHeight w:val="252"/>
        </w:trPr>
        <w:tc>
          <w:tcPr>
            <w:tcW w:w="3074" w:type="pct"/>
            <w:gridSpan w:val="3"/>
            <w:shd w:val="clear" w:color="auto" w:fill="F2F2F2" w:themeFill="background1" w:themeFillShade="F2"/>
            <w:noWrap/>
            <w:vAlign w:val="center"/>
            <w:hideMark/>
          </w:tcPr>
          <w:p w14:paraId="6EE0E1FE" w14:textId="77777777" w:rsidR="00CA130E" w:rsidRPr="00D6672F" w:rsidRDefault="00CA130E" w:rsidP="00202DE9">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TOTAL</w:t>
            </w:r>
          </w:p>
        </w:tc>
        <w:tc>
          <w:tcPr>
            <w:tcW w:w="1926" w:type="pct"/>
            <w:gridSpan w:val="2"/>
            <w:shd w:val="clear" w:color="auto" w:fill="F2F2F2" w:themeFill="background1" w:themeFillShade="F2"/>
            <w:vAlign w:val="center"/>
            <w:hideMark/>
          </w:tcPr>
          <w:p w14:paraId="444AC994"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100</w:t>
            </w:r>
          </w:p>
        </w:tc>
      </w:tr>
      <w:tr w:rsidR="00CA130E" w:rsidRPr="00D6672F" w14:paraId="7A4BE720" w14:textId="77777777" w:rsidTr="00202DE9">
        <w:trPr>
          <w:trHeight w:val="302"/>
        </w:trPr>
        <w:tc>
          <w:tcPr>
            <w:tcW w:w="5000" w:type="pct"/>
            <w:gridSpan w:val="5"/>
            <w:shd w:val="clear" w:color="auto" w:fill="7F7F7F" w:themeFill="text1" w:themeFillTint="80"/>
            <w:noWrap/>
            <w:vAlign w:val="center"/>
            <w:hideMark/>
          </w:tcPr>
          <w:p w14:paraId="00F2B665" w14:textId="77777777" w:rsidR="00CA130E" w:rsidRPr="00D6672F" w:rsidRDefault="00CA130E" w:rsidP="00202DE9">
            <w:pPr>
              <w:spacing w:after="0" w:line="240" w:lineRule="auto"/>
              <w:jc w:val="center"/>
              <w:rPr>
                <w:rFonts w:eastAsia="Times New Roman" w:cs="Arial"/>
                <w:b/>
                <w:bCs/>
                <w:color w:val="FFFFFF"/>
                <w:sz w:val="18"/>
                <w:szCs w:val="18"/>
                <w:lang w:eastAsia="es-MX"/>
              </w:rPr>
            </w:pPr>
            <w:r w:rsidRPr="00D6672F">
              <w:rPr>
                <w:rFonts w:eastAsia="Times New Roman" w:cs="Arial"/>
                <w:b/>
                <w:bCs/>
                <w:color w:val="FFFFFF"/>
                <w:sz w:val="18"/>
                <w:szCs w:val="18"/>
                <w:lang w:eastAsia="es-MX"/>
              </w:rPr>
              <w:t xml:space="preserve">Gastos </w:t>
            </w:r>
          </w:p>
        </w:tc>
      </w:tr>
      <w:tr w:rsidR="00CA130E" w:rsidRPr="00D6672F" w14:paraId="039D5A53" w14:textId="77777777" w:rsidTr="00CA130E">
        <w:trPr>
          <w:trHeight w:val="252"/>
        </w:trPr>
        <w:tc>
          <w:tcPr>
            <w:tcW w:w="1880" w:type="pct"/>
            <w:shd w:val="clear" w:color="auto" w:fill="BFBFBF" w:themeFill="background1" w:themeFillShade="BF"/>
            <w:vAlign w:val="center"/>
            <w:hideMark/>
          </w:tcPr>
          <w:p w14:paraId="4CEEBDCC"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Gasto</w:t>
            </w:r>
          </w:p>
        </w:tc>
        <w:tc>
          <w:tcPr>
            <w:tcW w:w="1024" w:type="pct"/>
            <w:shd w:val="clear" w:color="auto" w:fill="BFBFBF" w:themeFill="background1" w:themeFillShade="BF"/>
            <w:vAlign w:val="center"/>
            <w:hideMark/>
          </w:tcPr>
          <w:p w14:paraId="7DF41432"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Metodología</w:t>
            </w:r>
          </w:p>
        </w:tc>
        <w:tc>
          <w:tcPr>
            <w:tcW w:w="1001" w:type="pct"/>
            <w:gridSpan w:val="2"/>
            <w:shd w:val="clear" w:color="auto" w:fill="BFBFBF" w:themeFill="background1" w:themeFillShade="BF"/>
            <w:vAlign w:val="center"/>
            <w:hideMark/>
          </w:tcPr>
          <w:p w14:paraId="17B7C13F" w14:textId="77777777" w:rsidR="00CA130E" w:rsidRPr="00D6672F" w:rsidRDefault="00CA130E" w:rsidP="00202DE9">
            <w:pPr>
              <w:spacing w:after="0" w:line="240" w:lineRule="auto"/>
              <w:jc w:val="center"/>
              <w:rPr>
                <w:rFonts w:eastAsia="Times New Roman" w:cs="Arial"/>
                <w:b/>
                <w:bCs/>
                <w:color w:val="3A3838"/>
                <w:sz w:val="18"/>
                <w:szCs w:val="18"/>
                <w:lang w:eastAsia="es-MX"/>
              </w:rPr>
            </w:pPr>
            <w:r w:rsidRPr="00D6672F">
              <w:rPr>
                <w:rFonts w:eastAsia="Times New Roman" w:cs="Arial"/>
                <w:b/>
                <w:bCs/>
                <w:color w:val="3A3838"/>
                <w:sz w:val="18"/>
                <w:szCs w:val="18"/>
                <w:lang w:eastAsia="es-MX"/>
              </w:rPr>
              <w:t>Estimación</w:t>
            </w:r>
          </w:p>
        </w:tc>
        <w:tc>
          <w:tcPr>
            <w:tcW w:w="1095" w:type="pct"/>
            <w:shd w:val="clear" w:color="auto" w:fill="BFBFBF" w:themeFill="background1" w:themeFillShade="BF"/>
            <w:vAlign w:val="center"/>
            <w:hideMark/>
          </w:tcPr>
          <w:p w14:paraId="7F7D43C2" w14:textId="77777777" w:rsidR="00CA130E" w:rsidRPr="00D6672F" w:rsidRDefault="00CA130E" w:rsidP="00202DE9">
            <w:pPr>
              <w:spacing w:after="0" w:line="240" w:lineRule="auto"/>
              <w:jc w:val="center"/>
              <w:rPr>
                <w:rFonts w:eastAsia="Times New Roman" w:cs="Arial"/>
                <w:b/>
                <w:bCs/>
                <w:color w:val="000000"/>
                <w:sz w:val="18"/>
                <w:szCs w:val="18"/>
                <w:lang w:eastAsia="es-MX"/>
              </w:rPr>
            </w:pPr>
            <w:r w:rsidRPr="00D6672F">
              <w:rPr>
                <w:rFonts w:eastAsia="Times New Roman" w:cs="Arial"/>
                <w:b/>
                <w:bCs/>
                <w:color w:val="3A3838"/>
                <w:sz w:val="18"/>
                <w:szCs w:val="18"/>
                <w:lang w:eastAsia="es-MX"/>
              </w:rPr>
              <w:t>Fuente de información</w:t>
            </w:r>
          </w:p>
        </w:tc>
      </w:tr>
      <w:tr w:rsidR="00725983" w:rsidRPr="00D6672F" w14:paraId="6554AE02" w14:textId="77777777" w:rsidTr="00725983">
        <w:trPr>
          <w:trHeight w:val="252"/>
        </w:trPr>
        <w:tc>
          <w:tcPr>
            <w:tcW w:w="1880" w:type="pct"/>
            <w:shd w:val="clear" w:color="auto" w:fill="D9D9D9" w:themeFill="background1" w:themeFillShade="D9"/>
            <w:vAlign w:val="center"/>
            <w:hideMark/>
          </w:tcPr>
          <w:p w14:paraId="469EC48B" w14:textId="77777777" w:rsidR="00725983" w:rsidRPr="00D6672F" w:rsidRDefault="00725983" w:rsidP="00725983">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Operación</w:t>
            </w:r>
          </w:p>
        </w:tc>
        <w:tc>
          <w:tcPr>
            <w:tcW w:w="1024" w:type="pct"/>
            <w:shd w:val="clear" w:color="auto" w:fill="auto"/>
            <w:vAlign w:val="center"/>
            <w:hideMark/>
          </w:tcPr>
          <w:p w14:paraId="53E6F0A5" w14:textId="6FC93D1E" w:rsidR="00725983" w:rsidRPr="00725983"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01" w:type="pct"/>
            <w:gridSpan w:val="2"/>
            <w:shd w:val="clear" w:color="auto" w:fill="auto"/>
            <w:noWrap/>
            <w:vAlign w:val="center"/>
            <w:hideMark/>
          </w:tcPr>
          <w:p w14:paraId="5DAAD636" w14:textId="5EE1EF09"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95" w:type="pct"/>
            <w:shd w:val="clear" w:color="auto" w:fill="auto"/>
            <w:noWrap/>
            <w:vAlign w:val="center"/>
            <w:hideMark/>
          </w:tcPr>
          <w:p w14:paraId="7DE8C183" w14:textId="50BB3F7D"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r>
      <w:tr w:rsidR="00725983" w:rsidRPr="00D6672F" w14:paraId="2B9ACB0C" w14:textId="77777777" w:rsidTr="00725983">
        <w:trPr>
          <w:trHeight w:val="252"/>
        </w:trPr>
        <w:tc>
          <w:tcPr>
            <w:tcW w:w="1880" w:type="pct"/>
            <w:shd w:val="clear" w:color="auto" w:fill="D9D9D9" w:themeFill="background1" w:themeFillShade="D9"/>
            <w:vAlign w:val="center"/>
            <w:hideMark/>
          </w:tcPr>
          <w:p w14:paraId="7CA46075" w14:textId="77777777" w:rsidR="00725983" w:rsidRPr="00D6672F" w:rsidRDefault="00725983" w:rsidP="00725983">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Mantenimiento</w:t>
            </w:r>
          </w:p>
        </w:tc>
        <w:tc>
          <w:tcPr>
            <w:tcW w:w="1024" w:type="pct"/>
            <w:shd w:val="clear" w:color="auto" w:fill="auto"/>
            <w:vAlign w:val="center"/>
            <w:hideMark/>
          </w:tcPr>
          <w:p w14:paraId="4915719F" w14:textId="628F27C8" w:rsidR="00725983" w:rsidRPr="00725983"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01" w:type="pct"/>
            <w:gridSpan w:val="2"/>
            <w:shd w:val="clear" w:color="auto" w:fill="auto"/>
            <w:noWrap/>
            <w:vAlign w:val="center"/>
            <w:hideMark/>
          </w:tcPr>
          <w:p w14:paraId="56B4CA2F" w14:textId="2A5AFE0F"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95" w:type="pct"/>
            <w:shd w:val="clear" w:color="auto" w:fill="auto"/>
            <w:noWrap/>
            <w:vAlign w:val="center"/>
            <w:hideMark/>
          </w:tcPr>
          <w:p w14:paraId="70BD5CB7" w14:textId="481DD672"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r>
      <w:tr w:rsidR="00725983" w:rsidRPr="00D6672F" w14:paraId="36B6596A" w14:textId="77777777" w:rsidTr="00725983">
        <w:trPr>
          <w:trHeight w:val="252"/>
        </w:trPr>
        <w:tc>
          <w:tcPr>
            <w:tcW w:w="1880" w:type="pct"/>
            <w:shd w:val="clear" w:color="auto" w:fill="D9D9D9" w:themeFill="background1" w:themeFillShade="D9"/>
            <w:vAlign w:val="center"/>
            <w:hideMark/>
          </w:tcPr>
          <w:p w14:paraId="6C6C5ADB" w14:textId="77777777" w:rsidR="00725983" w:rsidRPr="00D6672F" w:rsidRDefault="00725983" w:rsidP="00725983">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Capital</w:t>
            </w:r>
          </w:p>
        </w:tc>
        <w:tc>
          <w:tcPr>
            <w:tcW w:w="1024" w:type="pct"/>
            <w:shd w:val="clear" w:color="auto" w:fill="auto"/>
            <w:vAlign w:val="center"/>
            <w:hideMark/>
          </w:tcPr>
          <w:p w14:paraId="13E6790D" w14:textId="011BD687" w:rsidR="00725983" w:rsidRPr="00725983"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01" w:type="pct"/>
            <w:gridSpan w:val="2"/>
            <w:shd w:val="clear" w:color="auto" w:fill="auto"/>
            <w:noWrap/>
            <w:vAlign w:val="center"/>
            <w:hideMark/>
          </w:tcPr>
          <w:p w14:paraId="0BBE9402" w14:textId="1BAF292C"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95" w:type="pct"/>
            <w:shd w:val="clear" w:color="auto" w:fill="auto"/>
            <w:noWrap/>
            <w:vAlign w:val="center"/>
            <w:hideMark/>
          </w:tcPr>
          <w:p w14:paraId="2940D19E" w14:textId="3881F546"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r>
      <w:tr w:rsidR="00725983" w:rsidRPr="00D6672F" w14:paraId="4116CCF9" w14:textId="77777777" w:rsidTr="00725983">
        <w:trPr>
          <w:trHeight w:val="252"/>
        </w:trPr>
        <w:tc>
          <w:tcPr>
            <w:tcW w:w="1880" w:type="pct"/>
            <w:shd w:val="clear" w:color="auto" w:fill="D9D9D9" w:themeFill="background1" w:themeFillShade="D9"/>
            <w:noWrap/>
            <w:vAlign w:val="center"/>
            <w:hideMark/>
          </w:tcPr>
          <w:p w14:paraId="0C910822" w14:textId="77777777" w:rsidR="00725983" w:rsidRPr="00D6672F" w:rsidRDefault="00725983" w:rsidP="00725983">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Unitario</w:t>
            </w:r>
          </w:p>
        </w:tc>
        <w:tc>
          <w:tcPr>
            <w:tcW w:w="1024" w:type="pct"/>
            <w:shd w:val="clear" w:color="auto" w:fill="auto"/>
            <w:vAlign w:val="center"/>
            <w:hideMark/>
          </w:tcPr>
          <w:p w14:paraId="32F1C4E9" w14:textId="6E052A58" w:rsidR="00725983" w:rsidRPr="00725983"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01" w:type="pct"/>
            <w:gridSpan w:val="2"/>
            <w:shd w:val="clear" w:color="auto" w:fill="auto"/>
            <w:noWrap/>
            <w:vAlign w:val="center"/>
            <w:hideMark/>
          </w:tcPr>
          <w:p w14:paraId="001C0035" w14:textId="7673097B"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c>
          <w:tcPr>
            <w:tcW w:w="1095" w:type="pct"/>
            <w:shd w:val="clear" w:color="auto" w:fill="auto"/>
            <w:noWrap/>
            <w:vAlign w:val="center"/>
            <w:hideMark/>
          </w:tcPr>
          <w:p w14:paraId="4D409166" w14:textId="058873AE" w:rsidR="00725983" w:rsidRPr="00D6672F" w:rsidRDefault="00725983" w:rsidP="00725983">
            <w:pPr>
              <w:spacing w:after="0" w:line="240" w:lineRule="auto"/>
              <w:jc w:val="center"/>
              <w:rPr>
                <w:rFonts w:eastAsia="Times New Roman" w:cs="Arial"/>
                <w:color w:val="000000"/>
                <w:sz w:val="18"/>
                <w:szCs w:val="18"/>
                <w:lang w:eastAsia="es-MX"/>
              </w:rPr>
            </w:pPr>
            <w:r w:rsidRPr="00725983">
              <w:rPr>
                <w:rFonts w:eastAsia="Times New Roman" w:cs="Arial"/>
                <w:color w:val="000000"/>
                <w:sz w:val="18"/>
                <w:szCs w:val="18"/>
                <w:lang w:eastAsia="es-MX"/>
              </w:rPr>
              <w:t> NR</w:t>
            </w:r>
          </w:p>
        </w:tc>
      </w:tr>
      <w:tr w:rsidR="00725983" w:rsidRPr="00D6672F" w14:paraId="43D9ED81" w14:textId="77777777" w:rsidTr="00725983">
        <w:trPr>
          <w:trHeight w:val="252"/>
        </w:trPr>
        <w:tc>
          <w:tcPr>
            <w:tcW w:w="1880" w:type="pct"/>
            <w:shd w:val="clear" w:color="auto" w:fill="D9D9D9" w:themeFill="background1" w:themeFillShade="D9"/>
            <w:noWrap/>
            <w:vAlign w:val="center"/>
            <w:hideMark/>
          </w:tcPr>
          <w:p w14:paraId="22C2494C" w14:textId="77777777" w:rsidR="00725983" w:rsidRPr="00D6672F" w:rsidRDefault="00725983" w:rsidP="00725983">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TOTAL</w:t>
            </w:r>
          </w:p>
        </w:tc>
        <w:tc>
          <w:tcPr>
            <w:tcW w:w="1024" w:type="pct"/>
            <w:shd w:val="clear" w:color="auto" w:fill="auto"/>
            <w:vAlign w:val="center"/>
            <w:hideMark/>
          </w:tcPr>
          <w:p w14:paraId="12829E1C" w14:textId="5ECA9314" w:rsidR="00725983" w:rsidRPr="00D6672F" w:rsidRDefault="00725983" w:rsidP="00725983">
            <w:pPr>
              <w:spacing w:after="0" w:line="240" w:lineRule="auto"/>
              <w:jc w:val="center"/>
              <w:rPr>
                <w:rFonts w:eastAsia="Times New Roman" w:cs="Arial"/>
                <w:b/>
                <w:bCs/>
                <w:color w:val="000000"/>
                <w:sz w:val="18"/>
                <w:szCs w:val="18"/>
                <w:lang w:eastAsia="es-MX"/>
              </w:rPr>
            </w:pPr>
            <w:r w:rsidRPr="00D6672F">
              <w:rPr>
                <w:rFonts w:eastAsia="Times New Roman" w:cs="Arial"/>
                <w:b/>
                <w:bCs/>
                <w:color w:val="000000"/>
                <w:sz w:val="18"/>
                <w:szCs w:val="18"/>
                <w:lang w:eastAsia="es-MX"/>
              </w:rPr>
              <w:t> </w:t>
            </w:r>
            <w:r>
              <w:rPr>
                <w:rFonts w:eastAsia="Times New Roman" w:cs="Arial"/>
                <w:b/>
                <w:bCs/>
                <w:color w:val="000000"/>
                <w:sz w:val="18"/>
                <w:szCs w:val="18"/>
                <w:lang w:eastAsia="es-MX"/>
              </w:rPr>
              <w:t>-</w:t>
            </w:r>
          </w:p>
        </w:tc>
        <w:tc>
          <w:tcPr>
            <w:tcW w:w="1001" w:type="pct"/>
            <w:gridSpan w:val="2"/>
            <w:shd w:val="clear" w:color="auto" w:fill="auto"/>
            <w:noWrap/>
            <w:vAlign w:val="bottom"/>
            <w:hideMark/>
          </w:tcPr>
          <w:p w14:paraId="37F8662C" w14:textId="1C79614D" w:rsidR="00725983" w:rsidRPr="00D6672F" w:rsidRDefault="00725983" w:rsidP="00725983">
            <w:pPr>
              <w:spacing w:after="0" w:line="240" w:lineRule="auto"/>
              <w:jc w:val="center"/>
              <w:rPr>
                <w:rFonts w:eastAsia="Times New Roman" w:cs="Arial"/>
                <w:color w:val="000000"/>
                <w:sz w:val="18"/>
                <w:szCs w:val="18"/>
                <w:lang w:eastAsia="es-MX"/>
              </w:rPr>
            </w:pPr>
            <w:r>
              <w:rPr>
                <w:rFonts w:eastAsia="Times New Roman" w:cs="Arial"/>
                <w:color w:val="000000"/>
                <w:sz w:val="18"/>
                <w:szCs w:val="18"/>
                <w:lang w:eastAsia="es-MX"/>
              </w:rPr>
              <w:t>-</w:t>
            </w:r>
            <w:r w:rsidRPr="00D6672F">
              <w:rPr>
                <w:rFonts w:eastAsia="Times New Roman" w:cs="Arial"/>
                <w:color w:val="000000"/>
                <w:sz w:val="18"/>
                <w:szCs w:val="18"/>
                <w:lang w:eastAsia="es-MX"/>
              </w:rPr>
              <w:t> </w:t>
            </w:r>
          </w:p>
        </w:tc>
        <w:tc>
          <w:tcPr>
            <w:tcW w:w="1095" w:type="pct"/>
            <w:shd w:val="clear" w:color="auto" w:fill="auto"/>
            <w:noWrap/>
            <w:vAlign w:val="bottom"/>
            <w:hideMark/>
          </w:tcPr>
          <w:p w14:paraId="4F748332" w14:textId="77968430" w:rsidR="00725983" w:rsidRPr="00D6672F" w:rsidRDefault="00725983" w:rsidP="00725983">
            <w:pPr>
              <w:spacing w:after="0" w:line="240" w:lineRule="auto"/>
              <w:jc w:val="center"/>
              <w:rPr>
                <w:rFonts w:eastAsia="Times New Roman" w:cs="Arial"/>
                <w:color w:val="000000"/>
                <w:sz w:val="18"/>
                <w:szCs w:val="18"/>
                <w:lang w:eastAsia="es-MX"/>
              </w:rPr>
            </w:pPr>
            <w:r>
              <w:rPr>
                <w:rFonts w:eastAsia="Times New Roman" w:cs="Arial"/>
                <w:color w:val="000000"/>
                <w:sz w:val="18"/>
                <w:szCs w:val="18"/>
                <w:lang w:eastAsia="es-MX"/>
              </w:rPr>
              <w:t>-</w:t>
            </w:r>
            <w:r w:rsidRPr="00D6672F">
              <w:rPr>
                <w:rFonts w:eastAsia="Times New Roman" w:cs="Arial"/>
                <w:color w:val="000000"/>
                <w:sz w:val="18"/>
                <w:szCs w:val="18"/>
                <w:lang w:eastAsia="es-MX"/>
              </w:rPr>
              <w:t> </w:t>
            </w:r>
          </w:p>
        </w:tc>
      </w:tr>
    </w:tbl>
    <w:p w14:paraId="5B2EFC23" w14:textId="6D07DE8E" w:rsidR="00C85BB7" w:rsidRPr="009527A6" w:rsidRDefault="00CA130E" w:rsidP="009527A6">
      <w:pPr>
        <w:spacing w:line="276" w:lineRule="auto"/>
        <w:jc w:val="left"/>
        <w:rPr>
          <w:rFonts w:cs="Arial"/>
          <w:lang w:val="es-ES"/>
        </w:rPr>
      </w:pPr>
      <w:r w:rsidRPr="00D6672F">
        <w:rPr>
          <w:rFonts w:cs="Arial"/>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41"/>
        <w:gridCol w:w="6587"/>
      </w:tblGrid>
      <w:tr w:rsidR="00CA130E" w:rsidRPr="00D6672F" w14:paraId="0825EE54" w14:textId="77777777" w:rsidTr="00CA130E">
        <w:trPr>
          <w:trHeight w:val="397"/>
        </w:trPr>
        <w:tc>
          <w:tcPr>
            <w:tcW w:w="5000" w:type="pct"/>
            <w:gridSpan w:val="2"/>
            <w:shd w:val="clear" w:color="auto" w:fill="404040" w:themeFill="text1" w:themeFillTint="BF"/>
            <w:noWrap/>
            <w:vAlign w:val="center"/>
            <w:hideMark/>
          </w:tcPr>
          <w:p w14:paraId="474A4AD7" w14:textId="31CB314C" w:rsidR="00CA130E" w:rsidRPr="00D6672F" w:rsidRDefault="00CA130E" w:rsidP="00CA130E">
            <w:pPr>
              <w:spacing w:after="0" w:line="240" w:lineRule="auto"/>
              <w:jc w:val="center"/>
              <w:rPr>
                <w:rFonts w:cs="Arial"/>
                <w:b/>
                <w:bCs/>
                <w:color w:val="FFFFFF" w:themeColor="background1"/>
                <w:sz w:val="22"/>
                <w:lang w:val="es-ES"/>
              </w:rPr>
            </w:pPr>
            <w:r w:rsidRPr="00D6672F">
              <w:rPr>
                <w:rFonts w:cs="Arial"/>
                <w:b/>
                <w:iCs/>
                <w:color w:val="FFFFFF" w:themeColor="background1"/>
                <w:sz w:val="22"/>
              </w:rPr>
              <w:lastRenderedPageBreak/>
              <w:t>Anexo 13. Avance de los Indicadores respecto de sus metas</w:t>
            </w:r>
          </w:p>
        </w:tc>
      </w:tr>
      <w:tr w:rsidR="00CA130E" w:rsidRPr="00D6672F" w14:paraId="169A901F" w14:textId="77777777" w:rsidTr="005A557B">
        <w:trPr>
          <w:trHeight w:val="397"/>
        </w:trPr>
        <w:tc>
          <w:tcPr>
            <w:tcW w:w="1269" w:type="pct"/>
            <w:shd w:val="clear" w:color="auto" w:fill="D9D9D9" w:themeFill="background1" w:themeFillShade="D9"/>
            <w:noWrap/>
            <w:vAlign w:val="center"/>
            <w:hideMark/>
          </w:tcPr>
          <w:p w14:paraId="3234C649" w14:textId="77777777" w:rsidR="00CA130E" w:rsidRPr="00D6672F" w:rsidRDefault="00CA130E" w:rsidP="00CA130E">
            <w:pPr>
              <w:spacing w:after="0" w:line="240" w:lineRule="auto"/>
              <w:jc w:val="left"/>
              <w:rPr>
                <w:rFonts w:cs="Arial"/>
                <w:b/>
                <w:bCs/>
                <w:color w:val="000000"/>
                <w:szCs w:val="20"/>
                <w:lang w:val="es-ES"/>
              </w:rPr>
            </w:pPr>
            <w:r w:rsidRPr="00D6672F">
              <w:rPr>
                <w:rFonts w:cs="Arial"/>
                <w:b/>
                <w:bCs/>
                <w:color w:val="000000"/>
                <w:szCs w:val="20"/>
                <w:lang w:val="es-ES"/>
              </w:rPr>
              <w:t>Nombre del Pp:</w:t>
            </w:r>
          </w:p>
        </w:tc>
        <w:tc>
          <w:tcPr>
            <w:tcW w:w="3731" w:type="pct"/>
            <w:shd w:val="clear" w:color="auto" w:fill="auto"/>
            <w:vAlign w:val="center"/>
          </w:tcPr>
          <w:p w14:paraId="2DA7BA15" w14:textId="619AC355" w:rsidR="00CA130E" w:rsidRPr="00D6672F" w:rsidRDefault="006177EB" w:rsidP="005A557B">
            <w:pPr>
              <w:spacing w:after="0" w:line="240" w:lineRule="auto"/>
              <w:jc w:val="left"/>
              <w:rPr>
                <w:rFonts w:cs="Arial"/>
                <w:b/>
                <w:bCs/>
                <w:color w:val="000000"/>
                <w:szCs w:val="20"/>
                <w:lang w:val="es-ES"/>
              </w:rPr>
            </w:pPr>
            <w:r w:rsidRPr="00D6672F">
              <w:rPr>
                <w:rFonts w:cs="Arial"/>
                <w:bCs/>
                <w:szCs w:val="20"/>
                <w:lang w:eastAsia="es-MX"/>
              </w:rPr>
              <w:t>K060 Infraestructura Física Educativa de Sinaloa</w:t>
            </w:r>
            <w:r w:rsidR="00AC74DD" w:rsidRPr="00D6672F">
              <w:rPr>
                <w:rFonts w:cs="Arial"/>
                <w:bCs/>
                <w:szCs w:val="20"/>
                <w:lang w:eastAsia="es-MX"/>
              </w:rPr>
              <w:t xml:space="preserve"> </w:t>
            </w:r>
          </w:p>
        </w:tc>
      </w:tr>
      <w:tr w:rsidR="00CA130E" w:rsidRPr="00D6672F" w14:paraId="53622F4B" w14:textId="77777777" w:rsidTr="005A557B">
        <w:trPr>
          <w:trHeight w:val="397"/>
        </w:trPr>
        <w:tc>
          <w:tcPr>
            <w:tcW w:w="1269" w:type="pct"/>
            <w:shd w:val="clear" w:color="auto" w:fill="D9D9D9" w:themeFill="background1" w:themeFillShade="D9"/>
            <w:noWrap/>
            <w:vAlign w:val="center"/>
            <w:hideMark/>
          </w:tcPr>
          <w:p w14:paraId="4297BC98" w14:textId="77777777" w:rsidR="00CA130E" w:rsidRPr="00D6672F" w:rsidRDefault="00CA130E" w:rsidP="00CA130E">
            <w:pPr>
              <w:spacing w:after="0" w:line="240" w:lineRule="auto"/>
              <w:jc w:val="left"/>
              <w:rPr>
                <w:rFonts w:cs="Arial"/>
                <w:b/>
                <w:bCs/>
                <w:color w:val="000000"/>
                <w:szCs w:val="20"/>
                <w:lang w:val="es-ES"/>
              </w:rPr>
            </w:pPr>
            <w:r w:rsidRPr="00D6672F">
              <w:rPr>
                <w:rFonts w:cs="Arial"/>
                <w:b/>
                <w:bCs/>
                <w:color w:val="000000"/>
                <w:szCs w:val="20"/>
                <w:lang w:val="es-ES"/>
              </w:rPr>
              <w:t>Modalidad:</w:t>
            </w:r>
          </w:p>
        </w:tc>
        <w:tc>
          <w:tcPr>
            <w:tcW w:w="3731" w:type="pct"/>
            <w:shd w:val="clear" w:color="auto" w:fill="auto"/>
            <w:vAlign w:val="center"/>
          </w:tcPr>
          <w:p w14:paraId="522AEA0F" w14:textId="02967B80" w:rsidR="00CA130E" w:rsidRPr="00D6672F" w:rsidRDefault="000728F2" w:rsidP="005A557B">
            <w:pPr>
              <w:spacing w:after="0" w:line="240" w:lineRule="auto"/>
              <w:jc w:val="left"/>
              <w:rPr>
                <w:rFonts w:cs="Arial"/>
                <w:b/>
                <w:bCs/>
                <w:color w:val="000000"/>
                <w:szCs w:val="20"/>
                <w:lang w:val="es-ES"/>
              </w:rPr>
            </w:pPr>
            <w:r w:rsidRPr="00D6672F">
              <w:rPr>
                <w:rFonts w:cs="Arial"/>
                <w:iCs/>
                <w:szCs w:val="20"/>
                <w:lang w:val="es-ES"/>
              </w:rPr>
              <w:t>Proyectos de Inversión.</w:t>
            </w:r>
          </w:p>
        </w:tc>
      </w:tr>
      <w:tr w:rsidR="00CA130E" w:rsidRPr="00D6672F" w14:paraId="02FF3A30" w14:textId="77777777" w:rsidTr="005A557B">
        <w:trPr>
          <w:trHeight w:val="397"/>
        </w:trPr>
        <w:tc>
          <w:tcPr>
            <w:tcW w:w="1269" w:type="pct"/>
            <w:shd w:val="clear" w:color="auto" w:fill="D9D9D9" w:themeFill="background1" w:themeFillShade="D9"/>
            <w:noWrap/>
            <w:vAlign w:val="center"/>
            <w:hideMark/>
          </w:tcPr>
          <w:p w14:paraId="78BD3506" w14:textId="77777777" w:rsidR="00CA130E" w:rsidRPr="00D6672F" w:rsidRDefault="00CA130E" w:rsidP="00CA130E">
            <w:pPr>
              <w:spacing w:after="0" w:line="240" w:lineRule="auto"/>
              <w:jc w:val="left"/>
              <w:rPr>
                <w:rFonts w:cs="Arial"/>
                <w:b/>
                <w:bCs/>
                <w:color w:val="000000"/>
                <w:szCs w:val="20"/>
                <w:lang w:val="es-ES"/>
              </w:rPr>
            </w:pPr>
            <w:r w:rsidRPr="00D6672F">
              <w:rPr>
                <w:rFonts w:cs="Arial"/>
                <w:b/>
                <w:bCs/>
                <w:color w:val="000000"/>
                <w:szCs w:val="20"/>
                <w:lang w:val="es-ES"/>
              </w:rPr>
              <w:t>Dependencia/Entidad:</w:t>
            </w:r>
          </w:p>
        </w:tc>
        <w:tc>
          <w:tcPr>
            <w:tcW w:w="3731" w:type="pct"/>
            <w:shd w:val="clear" w:color="auto" w:fill="auto"/>
            <w:vAlign w:val="center"/>
          </w:tcPr>
          <w:p w14:paraId="0DA80CC9" w14:textId="64E47F0F" w:rsidR="00CA130E" w:rsidRPr="00D6672F" w:rsidRDefault="006177EB" w:rsidP="005A557B">
            <w:pPr>
              <w:spacing w:after="0" w:line="240" w:lineRule="auto"/>
              <w:jc w:val="left"/>
              <w:rPr>
                <w:rFonts w:cs="Arial"/>
                <w:b/>
                <w:bCs/>
                <w:color w:val="000000"/>
                <w:szCs w:val="20"/>
                <w:lang w:val="es-ES"/>
              </w:rPr>
            </w:pPr>
            <w:r w:rsidRPr="00D6672F">
              <w:rPr>
                <w:rFonts w:cs="Arial"/>
                <w:bCs/>
                <w:szCs w:val="20"/>
                <w:lang w:eastAsia="es-MX"/>
              </w:rPr>
              <w:t>Instituto Sinaloense de la Infraestructura Física Educativa (ISIFE)</w:t>
            </w:r>
          </w:p>
        </w:tc>
      </w:tr>
      <w:tr w:rsidR="00CA130E" w:rsidRPr="00D6672F" w14:paraId="0AAA52B8" w14:textId="77777777" w:rsidTr="005A557B">
        <w:trPr>
          <w:trHeight w:val="397"/>
        </w:trPr>
        <w:tc>
          <w:tcPr>
            <w:tcW w:w="1269" w:type="pct"/>
            <w:shd w:val="clear" w:color="auto" w:fill="D9D9D9" w:themeFill="background1" w:themeFillShade="D9"/>
            <w:noWrap/>
            <w:vAlign w:val="center"/>
            <w:hideMark/>
          </w:tcPr>
          <w:p w14:paraId="1467FBA3" w14:textId="77777777" w:rsidR="00CA130E" w:rsidRPr="00D6672F" w:rsidRDefault="00CA130E" w:rsidP="00CA130E">
            <w:pPr>
              <w:spacing w:after="0" w:line="240" w:lineRule="auto"/>
              <w:jc w:val="left"/>
              <w:rPr>
                <w:rFonts w:cs="Arial"/>
                <w:b/>
                <w:bCs/>
                <w:color w:val="000000"/>
                <w:szCs w:val="20"/>
                <w:lang w:val="es-ES"/>
              </w:rPr>
            </w:pPr>
            <w:r w:rsidRPr="00D6672F">
              <w:rPr>
                <w:rFonts w:cs="Arial"/>
                <w:b/>
                <w:bCs/>
                <w:color w:val="000000"/>
                <w:szCs w:val="20"/>
                <w:lang w:val="es-ES"/>
              </w:rPr>
              <w:t>Unidad Responsable:</w:t>
            </w:r>
          </w:p>
        </w:tc>
        <w:tc>
          <w:tcPr>
            <w:tcW w:w="3731" w:type="pct"/>
            <w:shd w:val="clear" w:color="auto" w:fill="auto"/>
            <w:vAlign w:val="center"/>
          </w:tcPr>
          <w:p w14:paraId="742D5888" w14:textId="2CEB5072" w:rsidR="00CA130E" w:rsidRPr="00D6672F" w:rsidRDefault="006177EB" w:rsidP="005A557B">
            <w:pPr>
              <w:spacing w:after="0" w:line="240" w:lineRule="auto"/>
              <w:jc w:val="left"/>
              <w:rPr>
                <w:rFonts w:cs="Arial"/>
                <w:b/>
                <w:bCs/>
                <w:color w:val="000000"/>
                <w:szCs w:val="20"/>
                <w:lang w:val="es-ES"/>
              </w:rPr>
            </w:pPr>
            <w:r w:rsidRPr="00D6672F">
              <w:rPr>
                <w:rFonts w:cs="Arial"/>
                <w:bCs/>
                <w:szCs w:val="20"/>
                <w:lang w:eastAsia="es-MX"/>
              </w:rPr>
              <w:t>Instituto Sinaloense de la Infraestructura Física Educativa (ISIFE)</w:t>
            </w:r>
          </w:p>
        </w:tc>
      </w:tr>
      <w:tr w:rsidR="00CA130E" w:rsidRPr="00D6672F" w14:paraId="0BF072E3" w14:textId="77777777" w:rsidTr="005A557B">
        <w:trPr>
          <w:trHeight w:val="397"/>
        </w:trPr>
        <w:tc>
          <w:tcPr>
            <w:tcW w:w="1269" w:type="pct"/>
            <w:shd w:val="clear" w:color="auto" w:fill="D9D9D9" w:themeFill="background1" w:themeFillShade="D9"/>
            <w:noWrap/>
            <w:vAlign w:val="center"/>
            <w:hideMark/>
          </w:tcPr>
          <w:p w14:paraId="43341351" w14:textId="77777777" w:rsidR="00CA130E" w:rsidRPr="00D6672F" w:rsidRDefault="00CA130E" w:rsidP="00CA130E">
            <w:pPr>
              <w:spacing w:after="0" w:line="240" w:lineRule="auto"/>
              <w:jc w:val="left"/>
              <w:rPr>
                <w:rFonts w:cs="Arial"/>
                <w:b/>
                <w:bCs/>
                <w:color w:val="000000"/>
                <w:szCs w:val="20"/>
                <w:lang w:val="es-ES"/>
              </w:rPr>
            </w:pPr>
            <w:r w:rsidRPr="00D6672F">
              <w:rPr>
                <w:rFonts w:cs="Arial"/>
                <w:b/>
                <w:bCs/>
                <w:color w:val="000000"/>
                <w:szCs w:val="20"/>
                <w:lang w:val="es-ES"/>
              </w:rPr>
              <w:t xml:space="preserve">Tipo de Evaluación: </w:t>
            </w:r>
          </w:p>
        </w:tc>
        <w:tc>
          <w:tcPr>
            <w:tcW w:w="3731" w:type="pct"/>
            <w:shd w:val="clear" w:color="auto" w:fill="auto"/>
            <w:vAlign w:val="center"/>
          </w:tcPr>
          <w:p w14:paraId="3FD5E64A" w14:textId="401D9E98" w:rsidR="00CA130E" w:rsidRPr="00D6672F" w:rsidRDefault="006177EB" w:rsidP="005A557B">
            <w:pPr>
              <w:spacing w:after="0" w:line="240" w:lineRule="auto"/>
              <w:jc w:val="left"/>
              <w:rPr>
                <w:rFonts w:cs="Arial"/>
                <w:b/>
                <w:bCs/>
                <w:color w:val="000000"/>
                <w:szCs w:val="20"/>
                <w:lang w:val="es-ES"/>
              </w:rPr>
            </w:pPr>
            <w:r w:rsidRPr="00D6672F">
              <w:rPr>
                <w:rFonts w:cs="Arial"/>
                <w:bCs/>
                <w:color w:val="000000"/>
                <w:szCs w:val="20"/>
                <w:lang w:val="es-ES"/>
              </w:rPr>
              <w:t>Consistencia y Resultados</w:t>
            </w:r>
          </w:p>
        </w:tc>
      </w:tr>
      <w:tr w:rsidR="00CA130E" w:rsidRPr="00D6672F" w14:paraId="0A41BD2E" w14:textId="77777777" w:rsidTr="005A557B">
        <w:trPr>
          <w:trHeight w:val="397"/>
        </w:trPr>
        <w:tc>
          <w:tcPr>
            <w:tcW w:w="1269" w:type="pct"/>
            <w:shd w:val="clear" w:color="auto" w:fill="D9D9D9" w:themeFill="background1" w:themeFillShade="D9"/>
            <w:noWrap/>
            <w:vAlign w:val="center"/>
            <w:hideMark/>
          </w:tcPr>
          <w:p w14:paraId="22742551" w14:textId="77777777" w:rsidR="00CA130E" w:rsidRPr="00D6672F" w:rsidRDefault="00CA130E" w:rsidP="00AC74DD">
            <w:pPr>
              <w:spacing w:after="0" w:line="240" w:lineRule="auto"/>
              <w:jc w:val="left"/>
              <w:rPr>
                <w:rFonts w:cs="Arial"/>
                <w:b/>
                <w:szCs w:val="20"/>
                <w:lang w:eastAsia="es-MX"/>
              </w:rPr>
            </w:pPr>
            <w:r w:rsidRPr="00D6672F">
              <w:rPr>
                <w:rFonts w:cs="Arial"/>
                <w:b/>
                <w:bCs/>
                <w:color w:val="000000"/>
                <w:szCs w:val="20"/>
                <w:lang w:val="es-ES"/>
              </w:rPr>
              <w:t>Año de la Evaluación:</w:t>
            </w:r>
            <w:r w:rsidRPr="00D6672F">
              <w:rPr>
                <w:rFonts w:cs="Arial"/>
                <w:b/>
                <w:szCs w:val="20"/>
                <w:lang w:eastAsia="es-MX"/>
              </w:rPr>
              <w:t xml:space="preserve"> </w:t>
            </w:r>
          </w:p>
        </w:tc>
        <w:tc>
          <w:tcPr>
            <w:tcW w:w="3731" w:type="pct"/>
            <w:shd w:val="clear" w:color="auto" w:fill="auto"/>
            <w:vAlign w:val="center"/>
          </w:tcPr>
          <w:p w14:paraId="5CC84667" w14:textId="57310929" w:rsidR="00CA130E" w:rsidRPr="00D6672F" w:rsidRDefault="006177EB" w:rsidP="005A557B">
            <w:pPr>
              <w:spacing w:after="0" w:line="240" w:lineRule="auto"/>
              <w:jc w:val="left"/>
              <w:rPr>
                <w:rFonts w:cs="Arial"/>
                <w:bCs/>
                <w:szCs w:val="20"/>
                <w:lang w:eastAsia="es-MX"/>
              </w:rPr>
            </w:pPr>
            <w:r w:rsidRPr="00D6672F">
              <w:rPr>
                <w:rFonts w:cs="Arial"/>
                <w:bCs/>
                <w:szCs w:val="20"/>
                <w:lang w:eastAsia="es-MX"/>
              </w:rPr>
              <w:t>2022</w:t>
            </w:r>
          </w:p>
        </w:tc>
      </w:tr>
    </w:tbl>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2"/>
        <w:gridCol w:w="1330"/>
        <w:gridCol w:w="988"/>
        <w:gridCol w:w="1085"/>
        <w:gridCol w:w="956"/>
        <w:gridCol w:w="898"/>
        <w:gridCol w:w="898"/>
        <w:gridCol w:w="737"/>
        <w:gridCol w:w="1134"/>
      </w:tblGrid>
      <w:tr w:rsidR="00CA130E" w:rsidRPr="00D6672F" w14:paraId="7E4C3610" w14:textId="77777777" w:rsidTr="005A557B">
        <w:trPr>
          <w:trHeight w:val="2095"/>
          <w:tblHeader/>
        </w:trPr>
        <w:tc>
          <w:tcPr>
            <w:tcW w:w="680" w:type="pct"/>
            <w:shd w:val="clear" w:color="auto" w:fill="7F7F7F" w:themeFill="text1" w:themeFillTint="80"/>
            <w:vAlign w:val="center"/>
            <w:hideMark/>
          </w:tcPr>
          <w:p w14:paraId="1703466F" w14:textId="77777777" w:rsidR="00CA130E" w:rsidRPr="00D6672F" w:rsidRDefault="00CA130E">
            <w:pPr>
              <w:jc w:val="center"/>
              <w:rPr>
                <w:rFonts w:cs="Arial"/>
                <w:b/>
                <w:iCs/>
                <w:color w:val="FFFFFF" w:themeColor="background1"/>
                <w:sz w:val="16"/>
                <w:szCs w:val="16"/>
                <w:lang w:eastAsia="en-US"/>
              </w:rPr>
            </w:pPr>
            <w:r w:rsidRPr="00D6672F">
              <w:rPr>
                <w:rFonts w:cs="Arial"/>
                <w:b/>
                <w:iCs/>
                <w:color w:val="FFFFFF" w:themeColor="background1"/>
                <w:sz w:val="16"/>
                <w:szCs w:val="16"/>
              </w:rPr>
              <w:t>Nivel de Objetivo</w:t>
            </w:r>
          </w:p>
        </w:tc>
        <w:tc>
          <w:tcPr>
            <w:tcW w:w="681" w:type="pct"/>
            <w:shd w:val="clear" w:color="auto" w:fill="7F7F7F" w:themeFill="text1" w:themeFillTint="80"/>
            <w:vAlign w:val="center"/>
            <w:hideMark/>
          </w:tcPr>
          <w:p w14:paraId="73B1D70E"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Nombre del Indicador</w:t>
            </w:r>
          </w:p>
        </w:tc>
        <w:tc>
          <w:tcPr>
            <w:tcW w:w="500" w:type="pct"/>
            <w:shd w:val="clear" w:color="auto" w:fill="7F7F7F" w:themeFill="text1" w:themeFillTint="80"/>
            <w:vAlign w:val="center"/>
            <w:hideMark/>
          </w:tcPr>
          <w:p w14:paraId="08941FE9"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Frecuencia de Medición</w:t>
            </w:r>
          </w:p>
        </w:tc>
        <w:tc>
          <w:tcPr>
            <w:tcW w:w="575" w:type="pct"/>
            <w:shd w:val="clear" w:color="auto" w:fill="7F7F7F" w:themeFill="text1" w:themeFillTint="80"/>
            <w:vAlign w:val="center"/>
            <w:hideMark/>
          </w:tcPr>
          <w:p w14:paraId="3598EFCF"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Sentido del indicador</w:t>
            </w:r>
          </w:p>
        </w:tc>
        <w:tc>
          <w:tcPr>
            <w:tcW w:w="503" w:type="pct"/>
            <w:shd w:val="clear" w:color="auto" w:fill="7F7F7F" w:themeFill="text1" w:themeFillTint="80"/>
            <w:vAlign w:val="center"/>
            <w:hideMark/>
          </w:tcPr>
          <w:p w14:paraId="47349A96"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Medición del año inmediato anterior al último observado</w:t>
            </w:r>
          </w:p>
        </w:tc>
        <w:tc>
          <w:tcPr>
            <w:tcW w:w="503" w:type="pct"/>
            <w:shd w:val="clear" w:color="auto" w:fill="7F7F7F" w:themeFill="text1" w:themeFillTint="80"/>
            <w:vAlign w:val="center"/>
            <w:hideMark/>
          </w:tcPr>
          <w:p w14:paraId="481B43C9"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Meta</w:t>
            </w:r>
          </w:p>
          <w:p w14:paraId="590440F2"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(año evaluado)</w:t>
            </w:r>
          </w:p>
        </w:tc>
        <w:tc>
          <w:tcPr>
            <w:tcW w:w="503" w:type="pct"/>
            <w:shd w:val="clear" w:color="auto" w:fill="7F7F7F" w:themeFill="text1" w:themeFillTint="80"/>
            <w:vAlign w:val="center"/>
            <w:hideMark/>
          </w:tcPr>
          <w:p w14:paraId="133C7655"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Logro</w:t>
            </w:r>
          </w:p>
          <w:p w14:paraId="11945C5F"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(año evaluado)</w:t>
            </w:r>
          </w:p>
        </w:tc>
        <w:tc>
          <w:tcPr>
            <w:tcW w:w="503" w:type="pct"/>
            <w:shd w:val="clear" w:color="auto" w:fill="7F7F7F" w:themeFill="text1" w:themeFillTint="80"/>
            <w:vAlign w:val="center"/>
            <w:hideMark/>
          </w:tcPr>
          <w:p w14:paraId="03A8528D"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Avance</w:t>
            </w:r>
          </w:p>
          <w:p w14:paraId="6B739AE0"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w:t>
            </w:r>
          </w:p>
        </w:tc>
        <w:tc>
          <w:tcPr>
            <w:tcW w:w="552" w:type="pct"/>
            <w:shd w:val="clear" w:color="auto" w:fill="7F7F7F" w:themeFill="text1" w:themeFillTint="80"/>
            <w:vAlign w:val="center"/>
            <w:hideMark/>
          </w:tcPr>
          <w:p w14:paraId="4D09714B" w14:textId="77777777" w:rsidR="00CA130E" w:rsidRPr="00D6672F" w:rsidRDefault="00CA130E">
            <w:pPr>
              <w:jc w:val="center"/>
              <w:rPr>
                <w:rFonts w:cs="Arial"/>
                <w:b/>
                <w:iCs/>
                <w:color w:val="FFFFFF" w:themeColor="background1"/>
                <w:sz w:val="16"/>
                <w:szCs w:val="16"/>
              </w:rPr>
            </w:pPr>
            <w:r w:rsidRPr="00D6672F">
              <w:rPr>
                <w:rFonts w:cs="Arial"/>
                <w:b/>
                <w:iCs/>
                <w:color w:val="FFFFFF" w:themeColor="background1"/>
                <w:sz w:val="16"/>
                <w:szCs w:val="16"/>
              </w:rPr>
              <w:t>Justificación de desviaciones</w:t>
            </w:r>
          </w:p>
        </w:tc>
      </w:tr>
      <w:tr w:rsidR="00456A6D" w:rsidRPr="00D6672F" w14:paraId="2EE51250" w14:textId="77777777" w:rsidTr="004628A9">
        <w:trPr>
          <w:trHeight w:val="249"/>
        </w:trPr>
        <w:tc>
          <w:tcPr>
            <w:tcW w:w="680" w:type="pct"/>
            <w:shd w:val="clear" w:color="auto" w:fill="F2F2F2" w:themeFill="background1" w:themeFillShade="F2"/>
            <w:vAlign w:val="center"/>
          </w:tcPr>
          <w:p w14:paraId="6DC37B78" w14:textId="658888B1" w:rsidR="00456A6D" w:rsidRPr="00D6672F" w:rsidRDefault="00456A6D" w:rsidP="00456A6D">
            <w:pPr>
              <w:rPr>
                <w:rFonts w:cs="Arial"/>
                <w:iCs/>
              </w:rPr>
            </w:pPr>
            <w:bookmarkStart w:id="101" w:name="_Hlk171883011"/>
            <w:bookmarkStart w:id="102" w:name="_Hlk171883477"/>
            <w:r w:rsidRPr="00D6672F">
              <w:rPr>
                <w:rFonts w:cs="Arial"/>
                <w:color w:val="3A3838"/>
                <w:sz w:val="14"/>
                <w:szCs w:val="16"/>
              </w:rPr>
              <w:t>Fin</w:t>
            </w:r>
          </w:p>
        </w:tc>
        <w:tc>
          <w:tcPr>
            <w:tcW w:w="681" w:type="pct"/>
            <w:shd w:val="clear" w:color="auto" w:fill="auto"/>
            <w:vAlign w:val="center"/>
          </w:tcPr>
          <w:p w14:paraId="7F64A267" w14:textId="6FE1BE5F" w:rsidR="00456A6D" w:rsidRPr="00D6672F" w:rsidRDefault="00456A6D" w:rsidP="00456A6D">
            <w:pPr>
              <w:rPr>
                <w:rFonts w:cs="Arial"/>
                <w:iCs/>
              </w:rPr>
            </w:pPr>
            <w:r w:rsidRPr="00D6672F">
              <w:rPr>
                <w:rFonts w:cs="Arial"/>
                <w:color w:val="3A3838"/>
                <w:sz w:val="16"/>
                <w:szCs w:val="16"/>
              </w:rPr>
              <w:t>Porcentaje de acciones de planeación y ejecución para el mejoramiento y modernización de la infraestructura física educativa en el Estado de Sinaloa</w:t>
            </w:r>
          </w:p>
        </w:tc>
        <w:tc>
          <w:tcPr>
            <w:tcW w:w="500" w:type="pct"/>
            <w:shd w:val="clear" w:color="auto" w:fill="auto"/>
          </w:tcPr>
          <w:p w14:paraId="52B73457" w14:textId="51B423F0" w:rsidR="00456A6D" w:rsidRPr="00D6672F" w:rsidRDefault="00456A6D" w:rsidP="00456A6D">
            <w:pPr>
              <w:jc w:val="center"/>
              <w:rPr>
                <w:rFonts w:cs="Arial"/>
                <w:iCs/>
                <w:sz w:val="18"/>
                <w:szCs w:val="18"/>
              </w:rPr>
            </w:pPr>
            <w:r w:rsidRPr="00D6672F">
              <w:rPr>
                <w:rFonts w:cs="Arial"/>
                <w:iCs/>
                <w:sz w:val="18"/>
                <w:szCs w:val="18"/>
              </w:rPr>
              <w:t>Anual</w:t>
            </w:r>
          </w:p>
        </w:tc>
        <w:tc>
          <w:tcPr>
            <w:tcW w:w="575" w:type="pct"/>
            <w:shd w:val="clear" w:color="auto" w:fill="auto"/>
          </w:tcPr>
          <w:p w14:paraId="595FCF3C" w14:textId="3B6C56D3"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4B9E24A3" w14:textId="06CF2920" w:rsidR="00456A6D" w:rsidRPr="00D6672F" w:rsidRDefault="00456A6D" w:rsidP="00456A6D">
            <w:pPr>
              <w:jc w:val="center"/>
              <w:rPr>
                <w:rFonts w:cs="Arial"/>
                <w:iCs/>
                <w:sz w:val="18"/>
                <w:szCs w:val="18"/>
              </w:rPr>
            </w:pPr>
            <w:r w:rsidRPr="00D6672F">
              <w:rPr>
                <w:rFonts w:cs="Arial"/>
                <w:sz w:val="18"/>
                <w:szCs w:val="18"/>
              </w:rPr>
              <w:t>91%</w:t>
            </w:r>
          </w:p>
        </w:tc>
        <w:tc>
          <w:tcPr>
            <w:tcW w:w="503" w:type="pct"/>
            <w:shd w:val="clear" w:color="auto" w:fill="auto"/>
          </w:tcPr>
          <w:p w14:paraId="0CF05404" w14:textId="5B097D74" w:rsidR="00456A6D" w:rsidRPr="00D6672F" w:rsidRDefault="00456A6D" w:rsidP="00456A6D">
            <w:pPr>
              <w:jc w:val="center"/>
              <w:rPr>
                <w:rFonts w:cs="Arial"/>
                <w:iCs/>
                <w:sz w:val="18"/>
                <w:szCs w:val="18"/>
              </w:rPr>
            </w:pPr>
            <w:r w:rsidRPr="00D6672F">
              <w:rPr>
                <w:rFonts w:cs="Arial"/>
                <w:sz w:val="18"/>
                <w:szCs w:val="18"/>
              </w:rPr>
              <w:t>1600</w:t>
            </w:r>
          </w:p>
        </w:tc>
        <w:tc>
          <w:tcPr>
            <w:tcW w:w="503" w:type="pct"/>
            <w:shd w:val="clear" w:color="auto" w:fill="auto"/>
          </w:tcPr>
          <w:p w14:paraId="7AD3C5E9" w14:textId="6DC9F643" w:rsidR="00456A6D" w:rsidRPr="00D6672F" w:rsidRDefault="00456A6D" w:rsidP="00456A6D">
            <w:pPr>
              <w:jc w:val="center"/>
              <w:rPr>
                <w:rFonts w:cs="Arial"/>
                <w:iCs/>
                <w:sz w:val="18"/>
                <w:szCs w:val="18"/>
              </w:rPr>
            </w:pPr>
            <w:r w:rsidRPr="00D6672F">
              <w:rPr>
                <w:rFonts w:cs="Arial"/>
                <w:sz w:val="18"/>
                <w:szCs w:val="18"/>
              </w:rPr>
              <w:t>3474</w:t>
            </w:r>
          </w:p>
        </w:tc>
        <w:tc>
          <w:tcPr>
            <w:tcW w:w="503" w:type="pct"/>
            <w:shd w:val="clear" w:color="auto" w:fill="auto"/>
          </w:tcPr>
          <w:p w14:paraId="295C7F25" w14:textId="345BA427" w:rsidR="00456A6D" w:rsidRPr="00D6672F" w:rsidRDefault="00456A6D" w:rsidP="00456A6D">
            <w:pPr>
              <w:jc w:val="center"/>
              <w:rPr>
                <w:rFonts w:cs="Arial"/>
                <w:iCs/>
                <w:sz w:val="18"/>
                <w:szCs w:val="18"/>
              </w:rPr>
            </w:pPr>
            <w:r w:rsidRPr="00D6672F">
              <w:rPr>
                <w:rFonts w:cs="Arial"/>
                <w:sz w:val="18"/>
                <w:szCs w:val="18"/>
              </w:rPr>
              <w:t>217%</w:t>
            </w:r>
          </w:p>
        </w:tc>
        <w:tc>
          <w:tcPr>
            <w:tcW w:w="552" w:type="pct"/>
            <w:shd w:val="clear" w:color="auto" w:fill="auto"/>
          </w:tcPr>
          <w:p w14:paraId="5C867FE3" w14:textId="6DF05DF3" w:rsidR="00456A6D" w:rsidRPr="00D6672F" w:rsidRDefault="00725983" w:rsidP="00456A6D">
            <w:pPr>
              <w:jc w:val="center"/>
              <w:rPr>
                <w:rFonts w:cs="Arial"/>
                <w:iCs/>
                <w:sz w:val="18"/>
                <w:szCs w:val="18"/>
              </w:rPr>
            </w:pPr>
            <w:r>
              <w:rPr>
                <w:rFonts w:cs="Arial"/>
                <w:iCs/>
                <w:sz w:val="18"/>
                <w:szCs w:val="18"/>
              </w:rPr>
              <w:t>NR</w:t>
            </w:r>
          </w:p>
        </w:tc>
      </w:tr>
      <w:bookmarkEnd w:id="101"/>
      <w:tr w:rsidR="00456A6D" w:rsidRPr="00D6672F" w14:paraId="08C6A6C8" w14:textId="77777777" w:rsidTr="004628A9">
        <w:trPr>
          <w:trHeight w:val="249"/>
        </w:trPr>
        <w:tc>
          <w:tcPr>
            <w:tcW w:w="680" w:type="pct"/>
            <w:shd w:val="clear" w:color="auto" w:fill="F2F2F2" w:themeFill="background1" w:themeFillShade="F2"/>
            <w:vAlign w:val="center"/>
          </w:tcPr>
          <w:p w14:paraId="24FC61A7" w14:textId="51626EE6" w:rsidR="00456A6D" w:rsidRPr="00D6672F" w:rsidRDefault="00456A6D" w:rsidP="00456A6D">
            <w:pPr>
              <w:rPr>
                <w:rFonts w:cs="Arial"/>
                <w:iCs/>
              </w:rPr>
            </w:pPr>
            <w:r w:rsidRPr="00D6672F">
              <w:rPr>
                <w:rFonts w:cs="Arial"/>
                <w:color w:val="3A3838"/>
                <w:sz w:val="14"/>
                <w:szCs w:val="16"/>
              </w:rPr>
              <w:t>Propósito</w:t>
            </w:r>
          </w:p>
        </w:tc>
        <w:tc>
          <w:tcPr>
            <w:tcW w:w="681" w:type="pct"/>
            <w:shd w:val="clear" w:color="auto" w:fill="auto"/>
            <w:vAlign w:val="center"/>
          </w:tcPr>
          <w:p w14:paraId="013B0E4D" w14:textId="4251250B" w:rsidR="00456A6D" w:rsidRPr="00D6672F" w:rsidRDefault="00456A6D" w:rsidP="00456A6D">
            <w:pPr>
              <w:rPr>
                <w:rFonts w:cs="Arial"/>
                <w:iCs/>
              </w:rPr>
            </w:pPr>
            <w:r w:rsidRPr="00D6672F">
              <w:rPr>
                <w:rFonts w:cs="Arial"/>
                <w:color w:val="3A3838"/>
                <w:sz w:val="16"/>
                <w:szCs w:val="16"/>
              </w:rPr>
              <w:t>Porcentaje de acciones de planeación y ejecución para el mejoramiento y modernización de la infraestructura física educativa en el Estado de Sinaloa</w:t>
            </w:r>
          </w:p>
        </w:tc>
        <w:tc>
          <w:tcPr>
            <w:tcW w:w="500" w:type="pct"/>
            <w:shd w:val="clear" w:color="auto" w:fill="auto"/>
          </w:tcPr>
          <w:p w14:paraId="51A05027" w14:textId="209B9E4B"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0E2FBA25" w14:textId="0D1465F0"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5804D171" w14:textId="54695F4E" w:rsidR="00456A6D" w:rsidRPr="00D6672F" w:rsidRDefault="00456A6D" w:rsidP="00456A6D">
            <w:pPr>
              <w:jc w:val="center"/>
              <w:rPr>
                <w:rFonts w:cs="Arial"/>
                <w:iCs/>
                <w:sz w:val="18"/>
                <w:szCs w:val="18"/>
              </w:rPr>
            </w:pPr>
            <w:r w:rsidRPr="00D6672F">
              <w:rPr>
                <w:rFonts w:cs="Arial"/>
                <w:sz w:val="18"/>
                <w:szCs w:val="18"/>
              </w:rPr>
              <w:t>89%</w:t>
            </w:r>
          </w:p>
        </w:tc>
        <w:tc>
          <w:tcPr>
            <w:tcW w:w="503" w:type="pct"/>
            <w:shd w:val="clear" w:color="auto" w:fill="auto"/>
          </w:tcPr>
          <w:p w14:paraId="4BE3B823" w14:textId="161EA25C" w:rsidR="00456A6D" w:rsidRPr="00D6672F" w:rsidRDefault="00456A6D" w:rsidP="00456A6D">
            <w:pPr>
              <w:jc w:val="center"/>
              <w:rPr>
                <w:rFonts w:cs="Arial"/>
                <w:iCs/>
                <w:sz w:val="18"/>
                <w:szCs w:val="18"/>
              </w:rPr>
            </w:pPr>
            <w:r w:rsidRPr="00D6672F">
              <w:rPr>
                <w:rFonts w:cs="Arial"/>
                <w:sz w:val="18"/>
                <w:szCs w:val="18"/>
              </w:rPr>
              <w:t>1200</w:t>
            </w:r>
          </w:p>
        </w:tc>
        <w:tc>
          <w:tcPr>
            <w:tcW w:w="503" w:type="pct"/>
            <w:shd w:val="clear" w:color="auto" w:fill="auto"/>
          </w:tcPr>
          <w:p w14:paraId="7A1BF99E" w14:textId="343E047D" w:rsidR="00456A6D" w:rsidRPr="00D6672F" w:rsidRDefault="00456A6D" w:rsidP="00456A6D">
            <w:pPr>
              <w:jc w:val="center"/>
              <w:rPr>
                <w:rFonts w:cs="Arial"/>
                <w:iCs/>
                <w:sz w:val="18"/>
                <w:szCs w:val="18"/>
              </w:rPr>
            </w:pPr>
            <w:r w:rsidRPr="00D6672F">
              <w:rPr>
                <w:rFonts w:cs="Arial"/>
                <w:sz w:val="18"/>
                <w:szCs w:val="18"/>
              </w:rPr>
              <w:t>2482</w:t>
            </w:r>
          </w:p>
        </w:tc>
        <w:tc>
          <w:tcPr>
            <w:tcW w:w="503" w:type="pct"/>
            <w:shd w:val="clear" w:color="auto" w:fill="auto"/>
          </w:tcPr>
          <w:p w14:paraId="1E44199D" w14:textId="3AB52DE1" w:rsidR="00456A6D" w:rsidRPr="00D6672F" w:rsidRDefault="00456A6D" w:rsidP="00456A6D">
            <w:pPr>
              <w:jc w:val="center"/>
              <w:rPr>
                <w:rFonts w:cs="Arial"/>
                <w:iCs/>
                <w:sz w:val="18"/>
                <w:szCs w:val="18"/>
              </w:rPr>
            </w:pPr>
            <w:r w:rsidRPr="00D6672F">
              <w:rPr>
                <w:rFonts w:cs="Arial"/>
                <w:sz w:val="18"/>
                <w:szCs w:val="18"/>
              </w:rPr>
              <w:t>207%</w:t>
            </w:r>
          </w:p>
        </w:tc>
        <w:tc>
          <w:tcPr>
            <w:tcW w:w="552" w:type="pct"/>
            <w:shd w:val="clear" w:color="auto" w:fill="auto"/>
          </w:tcPr>
          <w:p w14:paraId="35974F36" w14:textId="7AFFE98D" w:rsidR="00456A6D" w:rsidRPr="00D6672F" w:rsidRDefault="00725983" w:rsidP="00456A6D">
            <w:pPr>
              <w:jc w:val="center"/>
              <w:rPr>
                <w:rFonts w:cs="Arial"/>
                <w:iCs/>
                <w:sz w:val="18"/>
                <w:szCs w:val="18"/>
              </w:rPr>
            </w:pPr>
            <w:r>
              <w:rPr>
                <w:rFonts w:cs="Arial"/>
                <w:iCs/>
                <w:sz w:val="18"/>
                <w:szCs w:val="18"/>
              </w:rPr>
              <w:t>NR</w:t>
            </w:r>
          </w:p>
        </w:tc>
      </w:tr>
      <w:tr w:rsidR="00456A6D" w:rsidRPr="00D6672F" w14:paraId="0DA2411A" w14:textId="77777777" w:rsidTr="004628A9">
        <w:trPr>
          <w:trHeight w:val="234"/>
        </w:trPr>
        <w:tc>
          <w:tcPr>
            <w:tcW w:w="680" w:type="pct"/>
            <w:shd w:val="clear" w:color="auto" w:fill="F2F2F2" w:themeFill="background1" w:themeFillShade="F2"/>
            <w:vAlign w:val="center"/>
          </w:tcPr>
          <w:p w14:paraId="47F90A2B" w14:textId="26352F54" w:rsidR="00456A6D" w:rsidRPr="00D6672F" w:rsidRDefault="00456A6D" w:rsidP="00456A6D">
            <w:pPr>
              <w:rPr>
                <w:rFonts w:cs="Arial"/>
                <w:iCs/>
              </w:rPr>
            </w:pPr>
            <w:r w:rsidRPr="00D6672F">
              <w:rPr>
                <w:rFonts w:cs="Arial"/>
                <w:color w:val="3A3838"/>
                <w:sz w:val="14"/>
                <w:szCs w:val="16"/>
              </w:rPr>
              <w:t>Comp.1</w:t>
            </w:r>
          </w:p>
        </w:tc>
        <w:tc>
          <w:tcPr>
            <w:tcW w:w="681" w:type="pct"/>
            <w:shd w:val="clear" w:color="auto" w:fill="auto"/>
            <w:vAlign w:val="center"/>
          </w:tcPr>
          <w:p w14:paraId="3807E059" w14:textId="3E06EB71" w:rsidR="00456A6D" w:rsidRPr="00D6672F" w:rsidRDefault="00456A6D" w:rsidP="00456A6D">
            <w:pPr>
              <w:rPr>
                <w:rFonts w:cs="Arial"/>
                <w:iCs/>
              </w:rPr>
            </w:pPr>
            <w:r w:rsidRPr="00D6672F">
              <w:rPr>
                <w:rFonts w:cs="Arial"/>
                <w:color w:val="3A3838"/>
                <w:sz w:val="16"/>
                <w:szCs w:val="16"/>
              </w:rPr>
              <w:t xml:space="preserve">Porcentaje de levantamientos de los espacios físicos que </w:t>
            </w:r>
            <w:r w:rsidRPr="00D6672F">
              <w:rPr>
                <w:rFonts w:cs="Arial"/>
                <w:color w:val="3A3838"/>
                <w:sz w:val="16"/>
                <w:szCs w:val="16"/>
              </w:rPr>
              <w:lastRenderedPageBreak/>
              <w:t>contribuyen a la calidad de la infraestructura física educativa en el Estado de Sinaloa.</w:t>
            </w:r>
          </w:p>
        </w:tc>
        <w:tc>
          <w:tcPr>
            <w:tcW w:w="500" w:type="pct"/>
            <w:shd w:val="clear" w:color="auto" w:fill="auto"/>
          </w:tcPr>
          <w:p w14:paraId="2136902C" w14:textId="62974EA0"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4545B9A8" w14:textId="61B030EE"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1EF03B6C" w14:textId="697A1364" w:rsidR="00456A6D" w:rsidRPr="00D6672F" w:rsidRDefault="00456A6D" w:rsidP="00456A6D">
            <w:pPr>
              <w:jc w:val="center"/>
              <w:rPr>
                <w:rFonts w:cs="Arial"/>
                <w:iCs/>
                <w:sz w:val="18"/>
                <w:szCs w:val="18"/>
              </w:rPr>
            </w:pPr>
            <w:r w:rsidRPr="00D6672F">
              <w:rPr>
                <w:rFonts w:cs="Arial"/>
                <w:sz w:val="18"/>
                <w:szCs w:val="18"/>
              </w:rPr>
              <w:t>102%</w:t>
            </w:r>
          </w:p>
        </w:tc>
        <w:tc>
          <w:tcPr>
            <w:tcW w:w="503" w:type="pct"/>
            <w:shd w:val="clear" w:color="auto" w:fill="auto"/>
          </w:tcPr>
          <w:p w14:paraId="01246C77" w14:textId="30476762" w:rsidR="00456A6D" w:rsidRPr="00D6672F" w:rsidRDefault="00456A6D" w:rsidP="00456A6D">
            <w:pPr>
              <w:jc w:val="center"/>
              <w:rPr>
                <w:rFonts w:cs="Arial"/>
                <w:iCs/>
                <w:sz w:val="18"/>
                <w:szCs w:val="18"/>
              </w:rPr>
            </w:pPr>
            <w:r w:rsidRPr="00D6672F">
              <w:rPr>
                <w:rFonts w:cs="Arial"/>
                <w:sz w:val="18"/>
                <w:szCs w:val="18"/>
              </w:rPr>
              <w:t>800</w:t>
            </w:r>
          </w:p>
        </w:tc>
        <w:tc>
          <w:tcPr>
            <w:tcW w:w="503" w:type="pct"/>
            <w:shd w:val="clear" w:color="auto" w:fill="auto"/>
          </w:tcPr>
          <w:p w14:paraId="6D61B69E" w14:textId="6D4D4533" w:rsidR="00456A6D" w:rsidRPr="00D6672F" w:rsidRDefault="00456A6D" w:rsidP="00456A6D">
            <w:pPr>
              <w:jc w:val="center"/>
              <w:rPr>
                <w:rFonts w:cs="Arial"/>
                <w:iCs/>
                <w:sz w:val="18"/>
                <w:szCs w:val="18"/>
              </w:rPr>
            </w:pPr>
            <w:r w:rsidRPr="00D6672F">
              <w:rPr>
                <w:rFonts w:cs="Arial"/>
                <w:sz w:val="18"/>
                <w:szCs w:val="18"/>
              </w:rPr>
              <w:t>2369</w:t>
            </w:r>
          </w:p>
        </w:tc>
        <w:tc>
          <w:tcPr>
            <w:tcW w:w="503" w:type="pct"/>
            <w:shd w:val="clear" w:color="auto" w:fill="auto"/>
          </w:tcPr>
          <w:p w14:paraId="58A7BDBD" w14:textId="53ADF60A" w:rsidR="00456A6D" w:rsidRPr="00D6672F" w:rsidRDefault="00456A6D" w:rsidP="00456A6D">
            <w:pPr>
              <w:jc w:val="center"/>
              <w:rPr>
                <w:rFonts w:cs="Arial"/>
                <w:iCs/>
                <w:sz w:val="18"/>
                <w:szCs w:val="18"/>
              </w:rPr>
            </w:pPr>
            <w:r w:rsidRPr="00D6672F">
              <w:rPr>
                <w:rFonts w:cs="Arial"/>
                <w:sz w:val="18"/>
                <w:szCs w:val="18"/>
              </w:rPr>
              <w:t>296%</w:t>
            </w:r>
          </w:p>
        </w:tc>
        <w:tc>
          <w:tcPr>
            <w:tcW w:w="552" w:type="pct"/>
            <w:shd w:val="clear" w:color="auto" w:fill="auto"/>
          </w:tcPr>
          <w:p w14:paraId="3626E815" w14:textId="46AFBF4F" w:rsidR="00456A6D" w:rsidRPr="00D6672F" w:rsidRDefault="00725983" w:rsidP="00456A6D">
            <w:pPr>
              <w:jc w:val="center"/>
              <w:rPr>
                <w:rFonts w:cs="Arial"/>
                <w:iCs/>
                <w:sz w:val="18"/>
                <w:szCs w:val="18"/>
              </w:rPr>
            </w:pPr>
            <w:r>
              <w:rPr>
                <w:rFonts w:cs="Arial"/>
                <w:iCs/>
                <w:sz w:val="18"/>
                <w:szCs w:val="18"/>
              </w:rPr>
              <w:t>NR</w:t>
            </w:r>
          </w:p>
        </w:tc>
      </w:tr>
      <w:tr w:rsidR="00456A6D" w:rsidRPr="00D6672F" w14:paraId="76A3857E" w14:textId="77777777" w:rsidTr="004628A9">
        <w:trPr>
          <w:trHeight w:val="234"/>
        </w:trPr>
        <w:tc>
          <w:tcPr>
            <w:tcW w:w="680" w:type="pct"/>
            <w:shd w:val="clear" w:color="auto" w:fill="F2F2F2" w:themeFill="background1" w:themeFillShade="F2"/>
            <w:vAlign w:val="center"/>
          </w:tcPr>
          <w:p w14:paraId="65BBD4B1" w14:textId="0C8461B8" w:rsidR="00456A6D" w:rsidRPr="00D6672F" w:rsidRDefault="00456A6D" w:rsidP="00456A6D">
            <w:pPr>
              <w:rPr>
                <w:rFonts w:cs="Arial"/>
                <w:iCs/>
              </w:rPr>
            </w:pPr>
            <w:r w:rsidRPr="00D6672F">
              <w:rPr>
                <w:rFonts w:cs="Arial"/>
                <w:color w:val="3A3838"/>
                <w:sz w:val="14"/>
                <w:szCs w:val="16"/>
              </w:rPr>
              <w:lastRenderedPageBreak/>
              <w:t>Comp. 2</w:t>
            </w:r>
          </w:p>
        </w:tc>
        <w:tc>
          <w:tcPr>
            <w:tcW w:w="681" w:type="pct"/>
            <w:shd w:val="clear" w:color="auto" w:fill="auto"/>
            <w:vAlign w:val="center"/>
          </w:tcPr>
          <w:p w14:paraId="71DB6DBA" w14:textId="2A831CBA" w:rsidR="00456A6D" w:rsidRPr="00D6672F" w:rsidRDefault="00456A6D" w:rsidP="00456A6D">
            <w:pPr>
              <w:rPr>
                <w:rFonts w:cs="Arial"/>
                <w:iCs/>
              </w:rPr>
            </w:pPr>
            <w:r w:rsidRPr="00D6672F">
              <w:rPr>
                <w:rFonts w:cs="Arial"/>
                <w:color w:val="3A3838"/>
                <w:sz w:val="16"/>
                <w:szCs w:val="16"/>
              </w:rPr>
              <w:t>Porcentaje de acciones para la rehabilitación de la infraestructura física educativa realizadas en el Estado de Sinaloa</w:t>
            </w:r>
          </w:p>
        </w:tc>
        <w:tc>
          <w:tcPr>
            <w:tcW w:w="500" w:type="pct"/>
            <w:shd w:val="clear" w:color="auto" w:fill="auto"/>
          </w:tcPr>
          <w:p w14:paraId="0A0D7A33" w14:textId="3F520E60"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4215B34B" w14:textId="49FE52A4"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558C29FF" w14:textId="0B46DE4A" w:rsidR="00456A6D" w:rsidRPr="00D6672F" w:rsidRDefault="00456A6D" w:rsidP="00456A6D">
            <w:pPr>
              <w:jc w:val="center"/>
              <w:rPr>
                <w:rFonts w:cs="Arial"/>
                <w:iCs/>
                <w:sz w:val="18"/>
                <w:szCs w:val="18"/>
              </w:rPr>
            </w:pPr>
            <w:r w:rsidRPr="00D6672F">
              <w:rPr>
                <w:rFonts w:cs="Arial"/>
                <w:sz w:val="18"/>
                <w:szCs w:val="18"/>
              </w:rPr>
              <w:t>118%</w:t>
            </w:r>
          </w:p>
        </w:tc>
        <w:tc>
          <w:tcPr>
            <w:tcW w:w="503" w:type="pct"/>
            <w:shd w:val="clear" w:color="auto" w:fill="auto"/>
          </w:tcPr>
          <w:p w14:paraId="7D340F19" w14:textId="3E55EAC6" w:rsidR="00456A6D" w:rsidRPr="00D6672F" w:rsidRDefault="00456A6D" w:rsidP="00456A6D">
            <w:pPr>
              <w:jc w:val="center"/>
              <w:rPr>
                <w:rFonts w:cs="Arial"/>
                <w:iCs/>
                <w:sz w:val="18"/>
                <w:szCs w:val="18"/>
              </w:rPr>
            </w:pPr>
            <w:r w:rsidRPr="00D6672F">
              <w:rPr>
                <w:rFonts w:cs="Arial"/>
                <w:sz w:val="18"/>
                <w:szCs w:val="18"/>
              </w:rPr>
              <w:t>400</w:t>
            </w:r>
          </w:p>
        </w:tc>
        <w:tc>
          <w:tcPr>
            <w:tcW w:w="503" w:type="pct"/>
            <w:shd w:val="clear" w:color="auto" w:fill="auto"/>
          </w:tcPr>
          <w:p w14:paraId="51342EC3" w14:textId="56BA056D" w:rsidR="00456A6D" w:rsidRPr="00D6672F" w:rsidRDefault="00456A6D" w:rsidP="00456A6D">
            <w:pPr>
              <w:jc w:val="center"/>
              <w:rPr>
                <w:rFonts w:cs="Arial"/>
                <w:iCs/>
                <w:sz w:val="18"/>
                <w:szCs w:val="18"/>
              </w:rPr>
            </w:pPr>
            <w:r w:rsidRPr="00D6672F">
              <w:rPr>
                <w:rFonts w:cs="Arial"/>
                <w:sz w:val="18"/>
                <w:szCs w:val="18"/>
              </w:rPr>
              <w:t>992</w:t>
            </w:r>
          </w:p>
        </w:tc>
        <w:tc>
          <w:tcPr>
            <w:tcW w:w="503" w:type="pct"/>
            <w:shd w:val="clear" w:color="auto" w:fill="auto"/>
          </w:tcPr>
          <w:p w14:paraId="59F2D245" w14:textId="53C4CDA6" w:rsidR="00456A6D" w:rsidRPr="00D6672F" w:rsidRDefault="00456A6D" w:rsidP="00456A6D">
            <w:pPr>
              <w:jc w:val="center"/>
              <w:rPr>
                <w:rFonts w:cs="Arial"/>
                <w:iCs/>
                <w:sz w:val="18"/>
                <w:szCs w:val="18"/>
              </w:rPr>
            </w:pPr>
            <w:r w:rsidRPr="00D6672F">
              <w:rPr>
                <w:rFonts w:cs="Arial"/>
                <w:sz w:val="18"/>
                <w:szCs w:val="18"/>
              </w:rPr>
              <w:t>248%</w:t>
            </w:r>
          </w:p>
        </w:tc>
        <w:tc>
          <w:tcPr>
            <w:tcW w:w="552" w:type="pct"/>
            <w:shd w:val="clear" w:color="auto" w:fill="auto"/>
          </w:tcPr>
          <w:p w14:paraId="53797C54" w14:textId="5F4B018E" w:rsidR="00456A6D" w:rsidRPr="00D6672F" w:rsidRDefault="00725983" w:rsidP="00456A6D">
            <w:pPr>
              <w:jc w:val="center"/>
              <w:rPr>
                <w:rFonts w:cs="Arial"/>
                <w:iCs/>
                <w:sz w:val="18"/>
                <w:szCs w:val="18"/>
              </w:rPr>
            </w:pPr>
            <w:r>
              <w:rPr>
                <w:rFonts w:cs="Arial"/>
                <w:iCs/>
                <w:sz w:val="18"/>
                <w:szCs w:val="18"/>
              </w:rPr>
              <w:t>NR</w:t>
            </w:r>
          </w:p>
        </w:tc>
      </w:tr>
      <w:tr w:rsidR="00456A6D" w:rsidRPr="00D6672F" w14:paraId="114BC4D6" w14:textId="77777777" w:rsidTr="004628A9">
        <w:trPr>
          <w:trHeight w:val="234"/>
        </w:trPr>
        <w:tc>
          <w:tcPr>
            <w:tcW w:w="680" w:type="pct"/>
            <w:shd w:val="clear" w:color="auto" w:fill="F2F2F2" w:themeFill="background1" w:themeFillShade="F2"/>
            <w:vAlign w:val="center"/>
          </w:tcPr>
          <w:p w14:paraId="7A4530F3" w14:textId="631BA1E8" w:rsidR="00456A6D" w:rsidRPr="00D6672F" w:rsidRDefault="00456A6D" w:rsidP="00456A6D">
            <w:pPr>
              <w:rPr>
                <w:rFonts w:cs="Arial"/>
                <w:iCs/>
              </w:rPr>
            </w:pPr>
            <w:r w:rsidRPr="00D6672F">
              <w:rPr>
                <w:rFonts w:cs="Arial"/>
                <w:color w:val="3A3838"/>
                <w:sz w:val="14"/>
                <w:szCs w:val="16"/>
              </w:rPr>
              <w:t>Comp. 3</w:t>
            </w:r>
          </w:p>
        </w:tc>
        <w:tc>
          <w:tcPr>
            <w:tcW w:w="681" w:type="pct"/>
            <w:shd w:val="clear" w:color="auto" w:fill="auto"/>
            <w:vAlign w:val="center"/>
          </w:tcPr>
          <w:p w14:paraId="4B73D5FC" w14:textId="02F1DAC6" w:rsidR="00456A6D" w:rsidRPr="00D6672F" w:rsidRDefault="00456A6D" w:rsidP="00456A6D">
            <w:pPr>
              <w:rPr>
                <w:rFonts w:cs="Arial"/>
                <w:iCs/>
              </w:rPr>
            </w:pPr>
            <w:r w:rsidRPr="00D6672F">
              <w:rPr>
                <w:rFonts w:cs="Arial"/>
                <w:color w:val="3A3838"/>
                <w:sz w:val="16"/>
                <w:szCs w:val="16"/>
              </w:rPr>
              <w:t>Porcentaje de subestaciones eléctricas construidas para el mejoramiento y modernización que contribuyen a la calidad de la infraestructura física educativa en el Estado de Sinaloa.</w:t>
            </w:r>
          </w:p>
        </w:tc>
        <w:tc>
          <w:tcPr>
            <w:tcW w:w="500" w:type="pct"/>
            <w:shd w:val="clear" w:color="auto" w:fill="auto"/>
          </w:tcPr>
          <w:p w14:paraId="35E4FA31" w14:textId="3CB52848"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2C5EF4E1" w14:textId="0CD72FAC"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51E535BA" w14:textId="38CA7322" w:rsidR="00456A6D" w:rsidRPr="00D6672F" w:rsidRDefault="00456A6D" w:rsidP="00456A6D">
            <w:pPr>
              <w:jc w:val="center"/>
              <w:rPr>
                <w:rFonts w:cs="Arial"/>
                <w:iCs/>
                <w:sz w:val="18"/>
                <w:szCs w:val="18"/>
              </w:rPr>
            </w:pPr>
            <w:r w:rsidRPr="00D6672F">
              <w:rPr>
                <w:rFonts w:cs="Arial"/>
                <w:sz w:val="18"/>
                <w:szCs w:val="18"/>
              </w:rPr>
              <w:t>250%</w:t>
            </w:r>
          </w:p>
        </w:tc>
        <w:tc>
          <w:tcPr>
            <w:tcW w:w="503" w:type="pct"/>
            <w:shd w:val="clear" w:color="auto" w:fill="auto"/>
          </w:tcPr>
          <w:p w14:paraId="614B002D" w14:textId="011C9569" w:rsidR="00456A6D" w:rsidRPr="00D6672F" w:rsidRDefault="00456A6D" w:rsidP="00456A6D">
            <w:pPr>
              <w:jc w:val="center"/>
              <w:rPr>
                <w:rFonts w:cs="Arial"/>
                <w:iCs/>
                <w:sz w:val="18"/>
                <w:szCs w:val="18"/>
              </w:rPr>
            </w:pPr>
            <w:r w:rsidRPr="00D6672F">
              <w:rPr>
                <w:rFonts w:cs="Arial"/>
                <w:sz w:val="18"/>
                <w:szCs w:val="18"/>
              </w:rPr>
              <w:t>98</w:t>
            </w:r>
          </w:p>
        </w:tc>
        <w:tc>
          <w:tcPr>
            <w:tcW w:w="503" w:type="pct"/>
            <w:shd w:val="clear" w:color="auto" w:fill="auto"/>
          </w:tcPr>
          <w:p w14:paraId="1552B5DC" w14:textId="7461E3FC" w:rsidR="00456A6D" w:rsidRPr="00D6672F" w:rsidRDefault="00456A6D" w:rsidP="00456A6D">
            <w:pPr>
              <w:jc w:val="center"/>
              <w:rPr>
                <w:rFonts w:cs="Arial"/>
                <w:iCs/>
                <w:sz w:val="18"/>
                <w:szCs w:val="18"/>
              </w:rPr>
            </w:pPr>
            <w:r w:rsidRPr="00D6672F">
              <w:rPr>
                <w:rFonts w:cs="Arial"/>
                <w:sz w:val="18"/>
                <w:szCs w:val="18"/>
              </w:rPr>
              <w:t>113</w:t>
            </w:r>
          </w:p>
        </w:tc>
        <w:tc>
          <w:tcPr>
            <w:tcW w:w="503" w:type="pct"/>
            <w:shd w:val="clear" w:color="auto" w:fill="auto"/>
          </w:tcPr>
          <w:p w14:paraId="211787E6" w14:textId="40124859" w:rsidR="00456A6D" w:rsidRPr="00D6672F" w:rsidRDefault="00456A6D" w:rsidP="00456A6D">
            <w:pPr>
              <w:jc w:val="center"/>
              <w:rPr>
                <w:rFonts w:cs="Arial"/>
                <w:iCs/>
                <w:sz w:val="18"/>
                <w:szCs w:val="18"/>
              </w:rPr>
            </w:pPr>
            <w:r w:rsidRPr="00D6672F">
              <w:rPr>
                <w:rFonts w:cs="Arial"/>
                <w:sz w:val="18"/>
                <w:szCs w:val="18"/>
              </w:rPr>
              <w:t>115%</w:t>
            </w:r>
          </w:p>
        </w:tc>
        <w:tc>
          <w:tcPr>
            <w:tcW w:w="552" w:type="pct"/>
            <w:shd w:val="clear" w:color="auto" w:fill="auto"/>
          </w:tcPr>
          <w:p w14:paraId="1EC54744" w14:textId="551B3CA1" w:rsidR="00456A6D" w:rsidRPr="00D6672F" w:rsidRDefault="00725983" w:rsidP="00456A6D">
            <w:pPr>
              <w:jc w:val="center"/>
              <w:rPr>
                <w:rFonts w:cs="Arial"/>
                <w:iCs/>
                <w:sz w:val="18"/>
                <w:szCs w:val="18"/>
              </w:rPr>
            </w:pPr>
            <w:r>
              <w:rPr>
                <w:rFonts w:cs="Arial"/>
                <w:iCs/>
                <w:sz w:val="18"/>
                <w:szCs w:val="18"/>
              </w:rPr>
              <w:t>NR</w:t>
            </w:r>
          </w:p>
        </w:tc>
      </w:tr>
      <w:tr w:rsidR="00456A6D" w:rsidRPr="00D6672F" w14:paraId="6A71DAF0" w14:textId="77777777" w:rsidTr="004628A9">
        <w:trPr>
          <w:trHeight w:val="234"/>
        </w:trPr>
        <w:tc>
          <w:tcPr>
            <w:tcW w:w="680" w:type="pct"/>
            <w:shd w:val="clear" w:color="auto" w:fill="F2F2F2" w:themeFill="background1" w:themeFillShade="F2"/>
            <w:vAlign w:val="center"/>
          </w:tcPr>
          <w:p w14:paraId="22CB0402" w14:textId="63BEF627" w:rsidR="00456A6D" w:rsidRPr="00D6672F" w:rsidRDefault="00456A6D" w:rsidP="00456A6D">
            <w:pPr>
              <w:rPr>
                <w:rFonts w:cs="Arial"/>
                <w:iCs/>
              </w:rPr>
            </w:pPr>
            <w:r w:rsidRPr="00D6672F">
              <w:rPr>
                <w:rFonts w:cs="Arial"/>
                <w:color w:val="3A3838"/>
                <w:sz w:val="14"/>
                <w:szCs w:val="16"/>
              </w:rPr>
              <w:t>Comp. 4</w:t>
            </w:r>
          </w:p>
        </w:tc>
        <w:tc>
          <w:tcPr>
            <w:tcW w:w="681" w:type="pct"/>
            <w:shd w:val="clear" w:color="auto" w:fill="auto"/>
            <w:vAlign w:val="center"/>
          </w:tcPr>
          <w:p w14:paraId="61659864" w14:textId="1362912F" w:rsidR="00456A6D" w:rsidRPr="00D6672F" w:rsidRDefault="00456A6D" w:rsidP="00456A6D">
            <w:pPr>
              <w:rPr>
                <w:rFonts w:cs="Arial"/>
                <w:iCs/>
              </w:rPr>
            </w:pPr>
            <w:r w:rsidRPr="00D6672F">
              <w:rPr>
                <w:rFonts w:cs="Arial"/>
                <w:color w:val="3A3838"/>
                <w:sz w:val="16"/>
                <w:szCs w:val="16"/>
              </w:rPr>
              <w:t xml:space="preserve">Porcentaje de techumbres metálicas construidas para el mejoramiento y modernización que contribuyen a la </w:t>
            </w:r>
            <w:r w:rsidRPr="00D6672F">
              <w:rPr>
                <w:rFonts w:cs="Arial"/>
                <w:color w:val="3A3838"/>
                <w:sz w:val="16"/>
                <w:szCs w:val="16"/>
              </w:rPr>
              <w:lastRenderedPageBreak/>
              <w:t>calidad de la infraestructura física educativa en el Estado de Sinaloa.</w:t>
            </w:r>
          </w:p>
        </w:tc>
        <w:tc>
          <w:tcPr>
            <w:tcW w:w="500" w:type="pct"/>
            <w:shd w:val="clear" w:color="auto" w:fill="auto"/>
          </w:tcPr>
          <w:p w14:paraId="1194221A" w14:textId="364C80F9"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7AECF6E4" w14:textId="2FFC9FBC"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6FC8728D" w14:textId="49AFA64F" w:rsidR="00456A6D" w:rsidRPr="00D6672F" w:rsidRDefault="00456A6D" w:rsidP="00456A6D">
            <w:pPr>
              <w:jc w:val="center"/>
              <w:rPr>
                <w:rFonts w:cs="Arial"/>
                <w:iCs/>
                <w:sz w:val="18"/>
                <w:szCs w:val="18"/>
              </w:rPr>
            </w:pPr>
            <w:r w:rsidRPr="00D6672F">
              <w:rPr>
                <w:rFonts w:cs="Arial"/>
                <w:sz w:val="18"/>
                <w:szCs w:val="18"/>
              </w:rPr>
              <w:t>207%</w:t>
            </w:r>
          </w:p>
        </w:tc>
        <w:tc>
          <w:tcPr>
            <w:tcW w:w="503" w:type="pct"/>
            <w:shd w:val="clear" w:color="auto" w:fill="auto"/>
          </w:tcPr>
          <w:p w14:paraId="77DF7073" w14:textId="409C8AB4" w:rsidR="00456A6D" w:rsidRPr="00D6672F" w:rsidRDefault="00456A6D" w:rsidP="00456A6D">
            <w:pPr>
              <w:jc w:val="center"/>
              <w:rPr>
                <w:rFonts w:cs="Arial"/>
                <w:iCs/>
                <w:sz w:val="18"/>
                <w:szCs w:val="18"/>
              </w:rPr>
            </w:pPr>
            <w:r w:rsidRPr="00D6672F">
              <w:rPr>
                <w:rFonts w:cs="Arial"/>
                <w:sz w:val="18"/>
                <w:szCs w:val="18"/>
              </w:rPr>
              <w:t>93</w:t>
            </w:r>
          </w:p>
        </w:tc>
        <w:tc>
          <w:tcPr>
            <w:tcW w:w="503" w:type="pct"/>
            <w:shd w:val="clear" w:color="auto" w:fill="auto"/>
          </w:tcPr>
          <w:p w14:paraId="51E9D4E7" w14:textId="0491F105" w:rsidR="00456A6D" w:rsidRPr="00D6672F" w:rsidRDefault="00456A6D" w:rsidP="00456A6D">
            <w:pPr>
              <w:jc w:val="center"/>
              <w:rPr>
                <w:rFonts w:cs="Arial"/>
                <w:iCs/>
                <w:sz w:val="18"/>
                <w:szCs w:val="18"/>
              </w:rPr>
            </w:pPr>
            <w:r w:rsidRPr="00D6672F">
              <w:rPr>
                <w:rFonts w:cs="Arial"/>
                <w:sz w:val="18"/>
                <w:szCs w:val="18"/>
              </w:rPr>
              <w:t>660</w:t>
            </w:r>
          </w:p>
        </w:tc>
        <w:tc>
          <w:tcPr>
            <w:tcW w:w="503" w:type="pct"/>
            <w:shd w:val="clear" w:color="auto" w:fill="auto"/>
          </w:tcPr>
          <w:p w14:paraId="129975C4" w14:textId="186E5F84" w:rsidR="00456A6D" w:rsidRPr="00D6672F" w:rsidRDefault="00456A6D" w:rsidP="00456A6D">
            <w:pPr>
              <w:jc w:val="center"/>
              <w:rPr>
                <w:rFonts w:cs="Arial"/>
                <w:iCs/>
                <w:sz w:val="18"/>
                <w:szCs w:val="18"/>
              </w:rPr>
            </w:pPr>
            <w:r w:rsidRPr="00D6672F">
              <w:rPr>
                <w:rFonts w:cs="Arial"/>
                <w:sz w:val="18"/>
                <w:szCs w:val="18"/>
              </w:rPr>
              <w:t>710%</w:t>
            </w:r>
          </w:p>
        </w:tc>
        <w:tc>
          <w:tcPr>
            <w:tcW w:w="552" w:type="pct"/>
            <w:shd w:val="clear" w:color="auto" w:fill="auto"/>
          </w:tcPr>
          <w:p w14:paraId="24479D7F" w14:textId="10F1DFCE" w:rsidR="00456A6D" w:rsidRPr="00D6672F" w:rsidRDefault="00725983" w:rsidP="00456A6D">
            <w:pPr>
              <w:jc w:val="center"/>
              <w:rPr>
                <w:rFonts w:cs="Arial"/>
                <w:iCs/>
                <w:sz w:val="18"/>
                <w:szCs w:val="18"/>
              </w:rPr>
            </w:pPr>
            <w:r>
              <w:rPr>
                <w:rFonts w:cs="Arial"/>
                <w:iCs/>
                <w:sz w:val="18"/>
                <w:szCs w:val="18"/>
              </w:rPr>
              <w:t>NR</w:t>
            </w:r>
          </w:p>
        </w:tc>
      </w:tr>
      <w:tr w:rsidR="00456A6D" w:rsidRPr="00D6672F" w14:paraId="1CEB9210" w14:textId="77777777" w:rsidTr="004628A9">
        <w:trPr>
          <w:trHeight w:val="234"/>
        </w:trPr>
        <w:tc>
          <w:tcPr>
            <w:tcW w:w="680" w:type="pct"/>
            <w:shd w:val="clear" w:color="auto" w:fill="F2F2F2" w:themeFill="background1" w:themeFillShade="F2"/>
            <w:vAlign w:val="center"/>
          </w:tcPr>
          <w:p w14:paraId="2CE9262B" w14:textId="12E433F2" w:rsidR="00456A6D" w:rsidRPr="00D6672F" w:rsidRDefault="00456A6D" w:rsidP="00456A6D">
            <w:pPr>
              <w:rPr>
                <w:rFonts w:cs="Arial"/>
                <w:iCs/>
              </w:rPr>
            </w:pPr>
            <w:r w:rsidRPr="00D6672F">
              <w:rPr>
                <w:rFonts w:cs="Arial"/>
                <w:color w:val="3A3838"/>
                <w:sz w:val="14"/>
                <w:szCs w:val="16"/>
              </w:rPr>
              <w:lastRenderedPageBreak/>
              <w:t>Comp. 5</w:t>
            </w:r>
          </w:p>
        </w:tc>
        <w:tc>
          <w:tcPr>
            <w:tcW w:w="681" w:type="pct"/>
            <w:shd w:val="clear" w:color="auto" w:fill="auto"/>
            <w:vAlign w:val="center"/>
          </w:tcPr>
          <w:p w14:paraId="076A1891" w14:textId="476874D8" w:rsidR="00456A6D" w:rsidRPr="00D6672F" w:rsidRDefault="00456A6D" w:rsidP="00456A6D">
            <w:pPr>
              <w:rPr>
                <w:rFonts w:cs="Arial"/>
                <w:iCs/>
              </w:rPr>
            </w:pPr>
            <w:r w:rsidRPr="00D6672F">
              <w:rPr>
                <w:rFonts w:cs="Arial"/>
                <w:color w:val="3A3838"/>
                <w:sz w:val="16"/>
                <w:szCs w:val="16"/>
              </w:rPr>
              <w:t>Porcentaje de cursos de capacitación programados por el Instituto Sinaloense de la Infraestructura Física Educativa en el Estado de Sinaloa en el año N</w:t>
            </w:r>
          </w:p>
        </w:tc>
        <w:tc>
          <w:tcPr>
            <w:tcW w:w="500" w:type="pct"/>
            <w:shd w:val="clear" w:color="auto" w:fill="auto"/>
          </w:tcPr>
          <w:p w14:paraId="0C3D1718" w14:textId="0988A985"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1EABB1D6" w14:textId="5ADC0BF6"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BD22879" w14:textId="728BFF0F" w:rsidR="00456A6D" w:rsidRPr="00D6672F" w:rsidRDefault="00456A6D" w:rsidP="00456A6D">
            <w:pPr>
              <w:jc w:val="center"/>
              <w:rPr>
                <w:rFonts w:cs="Arial"/>
                <w:iCs/>
                <w:sz w:val="18"/>
                <w:szCs w:val="18"/>
              </w:rPr>
            </w:pPr>
            <w:r w:rsidRPr="00D6672F">
              <w:rPr>
                <w:rFonts w:cs="Arial"/>
                <w:sz w:val="18"/>
                <w:szCs w:val="18"/>
              </w:rPr>
              <w:t>35%</w:t>
            </w:r>
          </w:p>
        </w:tc>
        <w:tc>
          <w:tcPr>
            <w:tcW w:w="503" w:type="pct"/>
            <w:shd w:val="clear" w:color="auto" w:fill="auto"/>
          </w:tcPr>
          <w:p w14:paraId="0867799C" w14:textId="5081DFA7" w:rsidR="00456A6D" w:rsidRPr="00D6672F" w:rsidRDefault="00456A6D" w:rsidP="00456A6D">
            <w:pPr>
              <w:jc w:val="center"/>
              <w:rPr>
                <w:rFonts w:cs="Arial"/>
                <w:iCs/>
                <w:sz w:val="18"/>
                <w:szCs w:val="18"/>
              </w:rPr>
            </w:pPr>
            <w:r w:rsidRPr="00D6672F">
              <w:rPr>
                <w:rFonts w:cs="Arial"/>
                <w:sz w:val="18"/>
                <w:szCs w:val="18"/>
              </w:rPr>
              <w:t>78</w:t>
            </w:r>
          </w:p>
        </w:tc>
        <w:tc>
          <w:tcPr>
            <w:tcW w:w="503" w:type="pct"/>
            <w:shd w:val="clear" w:color="auto" w:fill="auto"/>
          </w:tcPr>
          <w:p w14:paraId="04B10C60" w14:textId="1339A74A" w:rsidR="00456A6D" w:rsidRPr="00D6672F" w:rsidRDefault="00456A6D" w:rsidP="00456A6D">
            <w:pPr>
              <w:jc w:val="center"/>
              <w:rPr>
                <w:rFonts w:cs="Arial"/>
                <w:iCs/>
                <w:sz w:val="18"/>
                <w:szCs w:val="18"/>
              </w:rPr>
            </w:pPr>
            <w:r w:rsidRPr="00D6672F">
              <w:rPr>
                <w:rFonts w:cs="Arial"/>
                <w:sz w:val="18"/>
                <w:szCs w:val="18"/>
              </w:rPr>
              <w:t>206</w:t>
            </w:r>
          </w:p>
        </w:tc>
        <w:tc>
          <w:tcPr>
            <w:tcW w:w="503" w:type="pct"/>
            <w:shd w:val="clear" w:color="auto" w:fill="auto"/>
          </w:tcPr>
          <w:p w14:paraId="173462EB" w14:textId="5D5314FB" w:rsidR="00456A6D" w:rsidRPr="00D6672F" w:rsidRDefault="00456A6D" w:rsidP="00456A6D">
            <w:pPr>
              <w:jc w:val="center"/>
              <w:rPr>
                <w:rFonts w:cs="Arial"/>
                <w:iCs/>
                <w:sz w:val="18"/>
                <w:szCs w:val="18"/>
              </w:rPr>
            </w:pPr>
            <w:r w:rsidRPr="00D6672F">
              <w:rPr>
                <w:rFonts w:cs="Arial"/>
                <w:sz w:val="18"/>
                <w:szCs w:val="18"/>
              </w:rPr>
              <w:t>264%</w:t>
            </w:r>
          </w:p>
        </w:tc>
        <w:tc>
          <w:tcPr>
            <w:tcW w:w="552" w:type="pct"/>
            <w:shd w:val="clear" w:color="auto" w:fill="auto"/>
          </w:tcPr>
          <w:p w14:paraId="4FC39302" w14:textId="2A23AA38" w:rsidR="00456A6D" w:rsidRPr="00D6672F" w:rsidRDefault="00725983" w:rsidP="00456A6D">
            <w:pPr>
              <w:jc w:val="center"/>
              <w:rPr>
                <w:rFonts w:cs="Arial"/>
                <w:iCs/>
                <w:sz w:val="18"/>
                <w:szCs w:val="18"/>
              </w:rPr>
            </w:pPr>
            <w:r>
              <w:rPr>
                <w:rFonts w:cs="Arial"/>
                <w:iCs/>
                <w:sz w:val="18"/>
                <w:szCs w:val="18"/>
              </w:rPr>
              <w:t>NR</w:t>
            </w:r>
          </w:p>
        </w:tc>
      </w:tr>
      <w:tr w:rsidR="00456A6D" w:rsidRPr="00D6672F" w14:paraId="4D2D0487" w14:textId="77777777" w:rsidTr="004628A9">
        <w:trPr>
          <w:trHeight w:val="234"/>
        </w:trPr>
        <w:tc>
          <w:tcPr>
            <w:tcW w:w="680" w:type="pct"/>
            <w:shd w:val="clear" w:color="auto" w:fill="F2F2F2" w:themeFill="background1" w:themeFillShade="F2"/>
            <w:vAlign w:val="center"/>
          </w:tcPr>
          <w:p w14:paraId="35C1F1AE" w14:textId="1EE0B74B" w:rsidR="00456A6D" w:rsidRPr="00D6672F" w:rsidRDefault="00456A6D" w:rsidP="00456A6D">
            <w:pPr>
              <w:rPr>
                <w:rFonts w:cs="Arial"/>
                <w:iCs/>
              </w:rPr>
            </w:pPr>
            <w:r w:rsidRPr="00D6672F">
              <w:rPr>
                <w:rFonts w:cs="Arial"/>
                <w:color w:val="3A3838"/>
                <w:sz w:val="14"/>
                <w:szCs w:val="16"/>
              </w:rPr>
              <w:t>Comp. 6</w:t>
            </w:r>
          </w:p>
        </w:tc>
        <w:tc>
          <w:tcPr>
            <w:tcW w:w="681" w:type="pct"/>
            <w:shd w:val="clear" w:color="auto" w:fill="auto"/>
            <w:vAlign w:val="center"/>
          </w:tcPr>
          <w:p w14:paraId="6C6183A3" w14:textId="0D5758DD" w:rsidR="00456A6D" w:rsidRPr="00D6672F" w:rsidRDefault="00456A6D" w:rsidP="00456A6D">
            <w:pPr>
              <w:rPr>
                <w:rFonts w:cs="Arial"/>
                <w:iCs/>
              </w:rPr>
            </w:pPr>
            <w:r w:rsidRPr="00D6672F">
              <w:rPr>
                <w:rFonts w:cs="Arial"/>
                <w:color w:val="3A3838"/>
                <w:sz w:val="16"/>
                <w:szCs w:val="16"/>
              </w:rPr>
              <w:t>Porcentaje de asistencia a reuniones de actualización del personal del Instituto Sinaloense de la Infraestructura Física Educativa en el Estado de Sinaloa en el año N</w:t>
            </w:r>
          </w:p>
        </w:tc>
        <w:tc>
          <w:tcPr>
            <w:tcW w:w="500" w:type="pct"/>
            <w:shd w:val="clear" w:color="auto" w:fill="auto"/>
          </w:tcPr>
          <w:p w14:paraId="740405D7" w14:textId="46C3C27F"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5960EC3C" w14:textId="5F094BB7"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76539F9F" w14:textId="7FC4E4E5" w:rsidR="00456A6D" w:rsidRPr="00D6672F" w:rsidRDefault="00456A6D" w:rsidP="00456A6D">
            <w:pPr>
              <w:jc w:val="center"/>
              <w:rPr>
                <w:rFonts w:cs="Arial"/>
                <w:iCs/>
                <w:sz w:val="18"/>
                <w:szCs w:val="18"/>
              </w:rPr>
            </w:pPr>
            <w:r w:rsidRPr="00D6672F">
              <w:rPr>
                <w:rFonts w:cs="Arial"/>
                <w:sz w:val="18"/>
                <w:szCs w:val="18"/>
              </w:rPr>
              <w:t>120%</w:t>
            </w:r>
          </w:p>
        </w:tc>
        <w:tc>
          <w:tcPr>
            <w:tcW w:w="503" w:type="pct"/>
            <w:shd w:val="clear" w:color="auto" w:fill="auto"/>
          </w:tcPr>
          <w:p w14:paraId="011F9133" w14:textId="216DDAD1"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3311FD83" w14:textId="400A30E6" w:rsidR="00456A6D" w:rsidRPr="00D6672F" w:rsidRDefault="00456A6D" w:rsidP="00456A6D">
            <w:pPr>
              <w:jc w:val="center"/>
              <w:rPr>
                <w:rFonts w:cs="Arial"/>
                <w:iCs/>
                <w:sz w:val="18"/>
                <w:szCs w:val="18"/>
              </w:rPr>
            </w:pPr>
            <w:r w:rsidRPr="00D6672F">
              <w:rPr>
                <w:rFonts w:cs="Arial"/>
                <w:sz w:val="18"/>
                <w:szCs w:val="18"/>
              </w:rPr>
              <w:t>13</w:t>
            </w:r>
          </w:p>
        </w:tc>
        <w:tc>
          <w:tcPr>
            <w:tcW w:w="503" w:type="pct"/>
            <w:shd w:val="clear" w:color="auto" w:fill="auto"/>
          </w:tcPr>
          <w:p w14:paraId="543755F8" w14:textId="5758CCB4" w:rsidR="00456A6D" w:rsidRPr="00D6672F" w:rsidRDefault="00456A6D" w:rsidP="00456A6D">
            <w:pPr>
              <w:jc w:val="center"/>
              <w:rPr>
                <w:rFonts w:cs="Arial"/>
                <w:iCs/>
                <w:sz w:val="18"/>
                <w:szCs w:val="18"/>
              </w:rPr>
            </w:pPr>
            <w:r w:rsidRPr="00D6672F">
              <w:rPr>
                <w:rFonts w:cs="Arial"/>
                <w:sz w:val="18"/>
                <w:szCs w:val="18"/>
              </w:rPr>
              <w:t>130%</w:t>
            </w:r>
          </w:p>
        </w:tc>
        <w:tc>
          <w:tcPr>
            <w:tcW w:w="552" w:type="pct"/>
            <w:shd w:val="clear" w:color="auto" w:fill="auto"/>
          </w:tcPr>
          <w:p w14:paraId="69E9E618" w14:textId="3545EBA7" w:rsidR="00456A6D" w:rsidRPr="00D6672F" w:rsidRDefault="00725983" w:rsidP="00456A6D">
            <w:pPr>
              <w:jc w:val="center"/>
              <w:rPr>
                <w:rFonts w:cs="Arial"/>
                <w:iCs/>
                <w:sz w:val="18"/>
                <w:szCs w:val="18"/>
              </w:rPr>
            </w:pPr>
            <w:r>
              <w:rPr>
                <w:rFonts w:cs="Arial"/>
                <w:iCs/>
                <w:sz w:val="18"/>
                <w:szCs w:val="18"/>
              </w:rPr>
              <w:t>NR</w:t>
            </w:r>
          </w:p>
        </w:tc>
      </w:tr>
      <w:tr w:rsidR="00456A6D" w:rsidRPr="00D6672F" w14:paraId="557019B4" w14:textId="77777777" w:rsidTr="004628A9">
        <w:trPr>
          <w:trHeight w:val="234"/>
        </w:trPr>
        <w:tc>
          <w:tcPr>
            <w:tcW w:w="680" w:type="pct"/>
            <w:shd w:val="clear" w:color="auto" w:fill="F2F2F2" w:themeFill="background1" w:themeFillShade="F2"/>
            <w:vAlign w:val="center"/>
          </w:tcPr>
          <w:p w14:paraId="531398C4" w14:textId="2FD46092" w:rsidR="00456A6D" w:rsidRPr="00D6672F" w:rsidRDefault="00456A6D" w:rsidP="00456A6D">
            <w:pPr>
              <w:rPr>
                <w:rFonts w:cs="Arial"/>
                <w:iCs/>
              </w:rPr>
            </w:pPr>
            <w:r w:rsidRPr="00D6672F">
              <w:rPr>
                <w:rFonts w:cs="Arial"/>
                <w:color w:val="3A3838"/>
                <w:sz w:val="14"/>
                <w:szCs w:val="16"/>
              </w:rPr>
              <w:t>Comp.7</w:t>
            </w:r>
          </w:p>
        </w:tc>
        <w:tc>
          <w:tcPr>
            <w:tcW w:w="681" w:type="pct"/>
            <w:shd w:val="clear" w:color="auto" w:fill="auto"/>
            <w:vAlign w:val="center"/>
          </w:tcPr>
          <w:p w14:paraId="31D87C5C" w14:textId="6AF8DA51" w:rsidR="00456A6D" w:rsidRPr="00D6672F" w:rsidRDefault="00456A6D" w:rsidP="00456A6D">
            <w:pPr>
              <w:rPr>
                <w:rFonts w:cs="Arial"/>
                <w:iCs/>
              </w:rPr>
            </w:pPr>
            <w:r w:rsidRPr="00D6672F">
              <w:rPr>
                <w:rFonts w:cs="Arial"/>
                <w:color w:val="3A3838"/>
                <w:sz w:val="16"/>
                <w:szCs w:val="16"/>
              </w:rPr>
              <w:t xml:space="preserve">Porcentaje de visitas de supervisión de obras a los espacios físicos que </w:t>
            </w:r>
            <w:r w:rsidRPr="00D6672F">
              <w:rPr>
                <w:rFonts w:cs="Arial"/>
                <w:color w:val="3A3838"/>
                <w:sz w:val="16"/>
                <w:szCs w:val="16"/>
              </w:rPr>
              <w:lastRenderedPageBreak/>
              <w:t>contribuyen a la calidad de la infraestructura física educativa en el Estado de Sinaloa.</w:t>
            </w:r>
          </w:p>
        </w:tc>
        <w:tc>
          <w:tcPr>
            <w:tcW w:w="500" w:type="pct"/>
            <w:shd w:val="clear" w:color="auto" w:fill="auto"/>
          </w:tcPr>
          <w:p w14:paraId="59279123" w14:textId="02AA938F"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5DF7E300" w14:textId="64EB93E3"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09CC5770" w14:textId="3F8E2E89" w:rsidR="00456A6D" w:rsidRPr="00D6672F" w:rsidRDefault="00456A6D" w:rsidP="00456A6D">
            <w:pPr>
              <w:jc w:val="center"/>
              <w:rPr>
                <w:rFonts w:cs="Arial"/>
                <w:iCs/>
                <w:sz w:val="18"/>
                <w:szCs w:val="18"/>
              </w:rPr>
            </w:pPr>
            <w:r w:rsidRPr="00D6672F">
              <w:rPr>
                <w:rFonts w:cs="Arial"/>
                <w:sz w:val="18"/>
                <w:szCs w:val="18"/>
              </w:rPr>
              <w:t>30%</w:t>
            </w:r>
          </w:p>
        </w:tc>
        <w:tc>
          <w:tcPr>
            <w:tcW w:w="503" w:type="pct"/>
            <w:shd w:val="clear" w:color="auto" w:fill="auto"/>
          </w:tcPr>
          <w:p w14:paraId="7F430E65" w14:textId="0E7052E7"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4A8C270F" w14:textId="1F630A20" w:rsidR="00456A6D" w:rsidRPr="00D6672F" w:rsidRDefault="00456A6D" w:rsidP="00456A6D">
            <w:pPr>
              <w:jc w:val="center"/>
              <w:rPr>
                <w:rFonts w:cs="Arial"/>
                <w:iCs/>
                <w:sz w:val="18"/>
                <w:szCs w:val="18"/>
              </w:rPr>
            </w:pPr>
            <w:r w:rsidRPr="00D6672F">
              <w:rPr>
                <w:rFonts w:cs="Arial"/>
                <w:sz w:val="18"/>
                <w:szCs w:val="18"/>
              </w:rPr>
              <w:t>13</w:t>
            </w:r>
          </w:p>
        </w:tc>
        <w:tc>
          <w:tcPr>
            <w:tcW w:w="503" w:type="pct"/>
            <w:shd w:val="clear" w:color="auto" w:fill="auto"/>
          </w:tcPr>
          <w:p w14:paraId="7DC359B7" w14:textId="04B20856" w:rsidR="00456A6D" w:rsidRPr="00D6672F" w:rsidRDefault="00456A6D" w:rsidP="00456A6D">
            <w:pPr>
              <w:jc w:val="center"/>
              <w:rPr>
                <w:rFonts w:cs="Arial"/>
                <w:iCs/>
                <w:sz w:val="18"/>
                <w:szCs w:val="18"/>
              </w:rPr>
            </w:pPr>
            <w:r w:rsidRPr="00D6672F">
              <w:rPr>
                <w:rFonts w:cs="Arial"/>
                <w:sz w:val="18"/>
                <w:szCs w:val="18"/>
              </w:rPr>
              <w:t>130%</w:t>
            </w:r>
          </w:p>
        </w:tc>
        <w:tc>
          <w:tcPr>
            <w:tcW w:w="552" w:type="pct"/>
            <w:shd w:val="clear" w:color="auto" w:fill="auto"/>
          </w:tcPr>
          <w:p w14:paraId="4A55B791" w14:textId="566E402E" w:rsidR="00456A6D" w:rsidRPr="00D6672F" w:rsidRDefault="00725983" w:rsidP="00456A6D">
            <w:pPr>
              <w:jc w:val="center"/>
              <w:rPr>
                <w:rFonts w:cs="Arial"/>
                <w:iCs/>
                <w:sz w:val="18"/>
                <w:szCs w:val="18"/>
              </w:rPr>
            </w:pPr>
            <w:r>
              <w:rPr>
                <w:rFonts w:cs="Arial"/>
                <w:iCs/>
                <w:sz w:val="18"/>
                <w:szCs w:val="18"/>
              </w:rPr>
              <w:t>NR</w:t>
            </w:r>
          </w:p>
        </w:tc>
      </w:tr>
      <w:tr w:rsidR="00456A6D" w:rsidRPr="00D6672F" w14:paraId="2BFB3CD0" w14:textId="77777777" w:rsidTr="004628A9">
        <w:trPr>
          <w:trHeight w:val="234"/>
        </w:trPr>
        <w:tc>
          <w:tcPr>
            <w:tcW w:w="680" w:type="pct"/>
            <w:shd w:val="clear" w:color="auto" w:fill="F2F2F2" w:themeFill="background1" w:themeFillShade="F2"/>
            <w:vAlign w:val="center"/>
          </w:tcPr>
          <w:p w14:paraId="4896FB09" w14:textId="12BD6CD1" w:rsidR="00456A6D" w:rsidRPr="00D6672F" w:rsidRDefault="00456A6D" w:rsidP="00456A6D">
            <w:pPr>
              <w:rPr>
                <w:rFonts w:cs="Arial"/>
                <w:iCs/>
              </w:rPr>
            </w:pPr>
            <w:r w:rsidRPr="00D6672F">
              <w:rPr>
                <w:rFonts w:cs="Arial"/>
                <w:color w:val="3A3838"/>
                <w:sz w:val="14"/>
                <w:szCs w:val="16"/>
              </w:rPr>
              <w:lastRenderedPageBreak/>
              <w:t>Comp. 8</w:t>
            </w:r>
          </w:p>
        </w:tc>
        <w:tc>
          <w:tcPr>
            <w:tcW w:w="681" w:type="pct"/>
            <w:shd w:val="clear" w:color="auto" w:fill="auto"/>
            <w:vAlign w:val="center"/>
          </w:tcPr>
          <w:p w14:paraId="632970A5" w14:textId="67DC52EE" w:rsidR="00456A6D" w:rsidRPr="00D6672F" w:rsidRDefault="00456A6D" w:rsidP="00456A6D">
            <w:pPr>
              <w:rPr>
                <w:rFonts w:cs="Arial"/>
                <w:iCs/>
              </w:rPr>
            </w:pPr>
            <w:r w:rsidRPr="00D6672F">
              <w:rPr>
                <w:rFonts w:cs="Arial"/>
                <w:color w:val="3A3838"/>
                <w:sz w:val="16"/>
                <w:szCs w:val="16"/>
              </w:rPr>
              <w:t>Porcentaje de reportes fotográficos de los espacios físicos que contribuyen a la calidad de la infraestructura física educativa en el Estado de Sinaloa.</w:t>
            </w:r>
          </w:p>
        </w:tc>
        <w:tc>
          <w:tcPr>
            <w:tcW w:w="500" w:type="pct"/>
            <w:shd w:val="clear" w:color="auto" w:fill="auto"/>
          </w:tcPr>
          <w:p w14:paraId="47D344C1" w14:textId="3C955B7C"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0F017FA6" w14:textId="48E383BB"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478ACD7C" w14:textId="4C9C15A9" w:rsidR="00456A6D" w:rsidRPr="00D6672F" w:rsidRDefault="00456A6D" w:rsidP="00456A6D">
            <w:pPr>
              <w:jc w:val="center"/>
              <w:rPr>
                <w:rFonts w:cs="Arial"/>
                <w:iCs/>
                <w:sz w:val="18"/>
                <w:szCs w:val="18"/>
              </w:rPr>
            </w:pPr>
            <w:r w:rsidRPr="00D6672F">
              <w:rPr>
                <w:rFonts w:cs="Arial"/>
                <w:sz w:val="18"/>
                <w:szCs w:val="18"/>
              </w:rPr>
              <w:t>22%</w:t>
            </w:r>
          </w:p>
        </w:tc>
        <w:tc>
          <w:tcPr>
            <w:tcW w:w="503" w:type="pct"/>
            <w:shd w:val="clear" w:color="auto" w:fill="auto"/>
          </w:tcPr>
          <w:p w14:paraId="32F9E125" w14:textId="06292CA2" w:rsidR="00456A6D" w:rsidRPr="00D6672F" w:rsidRDefault="00456A6D" w:rsidP="00456A6D">
            <w:pPr>
              <w:jc w:val="center"/>
              <w:rPr>
                <w:rFonts w:cs="Arial"/>
                <w:iCs/>
                <w:sz w:val="18"/>
                <w:szCs w:val="18"/>
              </w:rPr>
            </w:pPr>
            <w:r w:rsidRPr="00D6672F">
              <w:rPr>
                <w:rFonts w:cs="Arial"/>
                <w:sz w:val="18"/>
                <w:szCs w:val="18"/>
              </w:rPr>
              <w:t>50</w:t>
            </w:r>
          </w:p>
        </w:tc>
        <w:tc>
          <w:tcPr>
            <w:tcW w:w="503" w:type="pct"/>
            <w:shd w:val="clear" w:color="auto" w:fill="auto"/>
          </w:tcPr>
          <w:p w14:paraId="373F0CC7" w14:textId="424275EE"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08D9FAF3" w14:textId="3CF670C8" w:rsidR="00456A6D" w:rsidRPr="00D6672F" w:rsidRDefault="00456A6D" w:rsidP="00456A6D">
            <w:pPr>
              <w:jc w:val="center"/>
              <w:rPr>
                <w:rFonts w:cs="Arial"/>
                <w:iCs/>
                <w:sz w:val="18"/>
                <w:szCs w:val="18"/>
              </w:rPr>
            </w:pPr>
            <w:r w:rsidRPr="00D6672F">
              <w:rPr>
                <w:rFonts w:cs="Arial"/>
                <w:sz w:val="18"/>
                <w:szCs w:val="18"/>
              </w:rPr>
              <w:t>20%</w:t>
            </w:r>
          </w:p>
        </w:tc>
        <w:tc>
          <w:tcPr>
            <w:tcW w:w="552" w:type="pct"/>
            <w:shd w:val="clear" w:color="auto" w:fill="auto"/>
          </w:tcPr>
          <w:p w14:paraId="2D7CE8C9" w14:textId="5EA10EBC" w:rsidR="00456A6D" w:rsidRPr="00D6672F" w:rsidRDefault="00725983" w:rsidP="00456A6D">
            <w:pPr>
              <w:jc w:val="center"/>
              <w:rPr>
                <w:rFonts w:cs="Arial"/>
                <w:iCs/>
                <w:sz w:val="18"/>
                <w:szCs w:val="18"/>
              </w:rPr>
            </w:pPr>
            <w:r>
              <w:rPr>
                <w:rFonts w:cs="Arial"/>
                <w:iCs/>
                <w:sz w:val="18"/>
                <w:szCs w:val="18"/>
              </w:rPr>
              <w:t>NR</w:t>
            </w:r>
          </w:p>
        </w:tc>
      </w:tr>
      <w:tr w:rsidR="00456A6D" w:rsidRPr="00D6672F" w14:paraId="670CF2BD" w14:textId="77777777" w:rsidTr="004628A9">
        <w:trPr>
          <w:trHeight w:val="234"/>
        </w:trPr>
        <w:tc>
          <w:tcPr>
            <w:tcW w:w="680" w:type="pct"/>
            <w:shd w:val="clear" w:color="auto" w:fill="F2F2F2" w:themeFill="background1" w:themeFillShade="F2"/>
            <w:vAlign w:val="center"/>
          </w:tcPr>
          <w:p w14:paraId="6058D093" w14:textId="2670680B" w:rsidR="00456A6D" w:rsidRPr="00D6672F" w:rsidRDefault="00456A6D" w:rsidP="00456A6D">
            <w:pPr>
              <w:rPr>
                <w:rFonts w:cs="Arial"/>
                <w:iCs/>
              </w:rPr>
            </w:pPr>
            <w:r w:rsidRPr="00D6672F">
              <w:rPr>
                <w:rFonts w:cs="Arial"/>
                <w:color w:val="3A3838"/>
                <w:sz w:val="14"/>
                <w:szCs w:val="16"/>
              </w:rPr>
              <w:t>Comp. 9</w:t>
            </w:r>
          </w:p>
        </w:tc>
        <w:tc>
          <w:tcPr>
            <w:tcW w:w="681" w:type="pct"/>
            <w:shd w:val="clear" w:color="auto" w:fill="auto"/>
            <w:vAlign w:val="center"/>
          </w:tcPr>
          <w:p w14:paraId="4A468F83" w14:textId="0A6657E5" w:rsidR="00456A6D" w:rsidRPr="00D6672F" w:rsidRDefault="00456A6D" w:rsidP="00456A6D">
            <w:pPr>
              <w:rPr>
                <w:rFonts w:cs="Arial"/>
                <w:iCs/>
              </w:rPr>
            </w:pPr>
            <w:r w:rsidRPr="00D6672F">
              <w:rPr>
                <w:rFonts w:cs="Arial"/>
                <w:color w:val="3A3838"/>
                <w:sz w:val="16"/>
                <w:szCs w:val="16"/>
              </w:rPr>
              <w:t>Porcentaje de planos de los espacios físicos que contribuyen a la calidad de la infraestructura física educativa en el Estado de Sinaloa.</w:t>
            </w:r>
          </w:p>
        </w:tc>
        <w:tc>
          <w:tcPr>
            <w:tcW w:w="500" w:type="pct"/>
            <w:shd w:val="clear" w:color="auto" w:fill="auto"/>
          </w:tcPr>
          <w:p w14:paraId="0FFC74F3" w14:textId="5B41750C"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631F5861" w14:textId="79343E93"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448E73BB" w14:textId="1AF7D0B5" w:rsidR="00456A6D" w:rsidRPr="00D6672F" w:rsidRDefault="00456A6D" w:rsidP="00456A6D">
            <w:pPr>
              <w:jc w:val="center"/>
              <w:rPr>
                <w:rFonts w:cs="Arial"/>
                <w:iCs/>
                <w:sz w:val="18"/>
                <w:szCs w:val="18"/>
              </w:rPr>
            </w:pPr>
            <w:r w:rsidRPr="00D6672F">
              <w:rPr>
                <w:rFonts w:cs="Arial"/>
                <w:sz w:val="18"/>
                <w:szCs w:val="18"/>
              </w:rPr>
              <w:t>32%</w:t>
            </w:r>
          </w:p>
        </w:tc>
        <w:tc>
          <w:tcPr>
            <w:tcW w:w="503" w:type="pct"/>
            <w:shd w:val="clear" w:color="auto" w:fill="auto"/>
          </w:tcPr>
          <w:p w14:paraId="27FA9564" w14:textId="74A1E59E" w:rsidR="00456A6D" w:rsidRPr="00D6672F" w:rsidRDefault="00456A6D" w:rsidP="00456A6D">
            <w:pPr>
              <w:jc w:val="center"/>
              <w:rPr>
                <w:rFonts w:cs="Arial"/>
                <w:iCs/>
                <w:sz w:val="18"/>
                <w:szCs w:val="18"/>
              </w:rPr>
            </w:pPr>
            <w:r w:rsidRPr="00D6672F">
              <w:rPr>
                <w:rFonts w:cs="Arial"/>
                <w:sz w:val="18"/>
                <w:szCs w:val="18"/>
              </w:rPr>
              <w:t>25</w:t>
            </w:r>
          </w:p>
        </w:tc>
        <w:tc>
          <w:tcPr>
            <w:tcW w:w="503" w:type="pct"/>
            <w:shd w:val="clear" w:color="auto" w:fill="auto"/>
          </w:tcPr>
          <w:p w14:paraId="5341E99B" w14:textId="0DF3CE46" w:rsidR="00456A6D" w:rsidRPr="00D6672F" w:rsidRDefault="00456A6D" w:rsidP="00456A6D">
            <w:pPr>
              <w:jc w:val="center"/>
              <w:rPr>
                <w:rFonts w:cs="Arial"/>
                <w:iCs/>
                <w:sz w:val="18"/>
                <w:szCs w:val="18"/>
              </w:rPr>
            </w:pPr>
            <w:r w:rsidRPr="00D6672F">
              <w:rPr>
                <w:rFonts w:cs="Arial"/>
                <w:sz w:val="18"/>
                <w:szCs w:val="18"/>
              </w:rPr>
              <w:t>15</w:t>
            </w:r>
          </w:p>
        </w:tc>
        <w:tc>
          <w:tcPr>
            <w:tcW w:w="503" w:type="pct"/>
            <w:shd w:val="clear" w:color="auto" w:fill="auto"/>
          </w:tcPr>
          <w:p w14:paraId="22ABB5B4" w14:textId="55518292" w:rsidR="00456A6D" w:rsidRPr="00D6672F" w:rsidRDefault="00456A6D" w:rsidP="00456A6D">
            <w:pPr>
              <w:jc w:val="center"/>
              <w:rPr>
                <w:rFonts w:cs="Arial"/>
                <w:iCs/>
                <w:sz w:val="18"/>
                <w:szCs w:val="18"/>
              </w:rPr>
            </w:pPr>
            <w:r w:rsidRPr="00D6672F">
              <w:rPr>
                <w:rFonts w:cs="Arial"/>
                <w:sz w:val="18"/>
                <w:szCs w:val="18"/>
              </w:rPr>
              <w:t>60%</w:t>
            </w:r>
          </w:p>
        </w:tc>
        <w:tc>
          <w:tcPr>
            <w:tcW w:w="552" w:type="pct"/>
            <w:shd w:val="clear" w:color="auto" w:fill="auto"/>
          </w:tcPr>
          <w:p w14:paraId="30667E6D" w14:textId="63BF1CF5" w:rsidR="00456A6D" w:rsidRPr="00D6672F" w:rsidRDefault="00725983" w:rsidP="00456A6D">
            <w:pPr>
              <w:jc w:val="center"/>
              <w:rPr>
                <w:rFonts w:cs="Arial"/>
                <w:iCs/>
                <w:sz w:val="18"/>
                <w:szCs w:val="18"/>
              </w:rPr>
            </w:pPr>
            <w:r>
              <w:rPr>
                <w:rFonts w:cs="Arial"/>
                <w:iCs/>
                <w:sz w:val="18"/>
                <w:szCs w:val="18"/>
              </w:rPr>
              <w:t>NR</w:t>
            </w:r>
          </w:p>
        </w:tc>
      </w:tr>
      <w:tr w:rsidR="00456A6D" w:rsidRPr="00D6672F" w14:paraId="132CC85B" w14:textId="77777777" w:rsidTr="004628A9">
        <w:trPr>
          <w:trHeight w:val="234"/>
        </w:trPr>
        <w:tc>
          <w:tcPr>
            <w:tcW w:w="680" w:type="pct"/>
            <w:shd w:val="clear" w:color="auto" w:fill="F2F2F2" w:themeFill="background1" w:themeFillShade="F2"/>
            <w:vAlign w:val="center"/>
          </w:tcPr>
          <w:p w14:paraId="06E825B8" w14:textId="540C3B43" w:rsidR="00456A6D" w:rsidRPr="00D6672F" w:rsidRDefault="00456A6D" w:rsidP="00456A6D">
            <w:pPr>
              <w:rPr>
                <w:rFonts w:cs="Arial"/>
                <w:iCs/>
              </w:rPr>
            </w:pPr>
            <w:r w:rsidRPr="00D6672F">
              <w:rPr>
                <w:rFonts w:cs="Arial"/>
                <w:color w:val="3A3838"/>
                <w:sz w:val="14"/>
                <w:szCs w:val="16"/>
              </w:rPr>
              <w:t>Comp. 10</w:t>
            </w:r>
          </w:p>
        </w:tc>
        <w:tc>
          <w:tcPr>
            <w:tcW w:w="681" w:type="pct"/>
            <w:shd w:val="clear" w:color="auto" w:fill="auto"/>
            <w:vAlign w:val="center"/>
          </w:tcPr>
          <w:p w14:paraId="12FBBFB7" w14:textId="1346A118" w:rsidR="00456A6D" w:rsidRPr="00D6672F" w:rsidRDefault="00456A6D" w:rsidP="00456A6D">
            <w:pPr>
              <w:rPr>
                <w:rFonts w:cs="Arial"/>
                <w:iCs/>
              </w:rPr>
            </w:pPr>
            <w:r w:rsidRPr="00D6672F">
              <w:rPr>
                <w:rFonts w:cs="Arial"/>
                <w:color w:val="3A3838"/>
                <w:sz w:val="16"/>
                <w:szCs w:val="16"/>
              </w:rPr>
              <w:t xml:space="preserve">Porcentaje de verificación de planteles en el padrón de sepyc de los espacios físicos que contribuyen a la calidad de la infraestructura física educativa </w:t>
            </w:r>
            <w:r w:rsidRPr="00D6672F">
              <w:rPr>
                <w:rFonts w:cs="Arial"/>
                <w:color w:val="3A3838"/>
                <w:sz w:val="16"/>
                <w:szCs w:val="16"/>
              </w:rPr>
              <w:lastRenderedPageBreak/>
              <w:t>en el Estado de Sinaloa.</w:t>
            </w:r>
          </w:p>
        </w:tc>
        <w:tc>
          <w:tcPr>
            <w:tcW w:w="500" w:type="pct"/>
            <w:shd w:val="clear" w:color="auto" w:fill="auto"/>
          </w:tcPr>
          <w:p w14:paraId="5EF687FA" w14:textId="645178D9"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32CB5A03" w14:textId="249608F5"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E48F6E9" w14:textId="300E8134" w:rsidR="00456A6D" w:rsidRPr="00D6672F" w:rsidRDefault="00456A6D" w:rsidP="00456A6D">
            <w:pPr>
              <w:jc w:val="center"/>
              <w:rPr>
                <w:rFonts w:cs="Arial"/>
                <w:iCs/>
                <w:sz w:val="18"/>
                <w:szCs w:val="18"/>
              </w:rPr>
            </w:pPr>
            <w:r w:rsidRPr="00D6672F">
              <w:rPr>
                <w:rFonts w:cs="Arial"/>
                <w:sz w:val="18"/>
                <w:szCs w:val="18"/>
              </w:rPr>
              <w:t>177%</w:t>
            </w:r>
          </w:p>
        </w:tc>
        <w:tc>
          <w:tcPr>
            <w:tcW w:w="503" w:type="pct"/>
            <w:shd w:val="clear" w:color="auto" w:fill="auto"/>
          </w:tcPr>
          <w:p w14:paraId="10352FF9" w14:textId="01F2C308" w:rsidR="00456A6D" w:rsidRPr="00D6672F" w:rsidRDefault="00456A6D" w:rsidP="00456A6D">
            <w:pPr>
              <w:jc w:val="center"/>
              <w:rPr>
                <w:rFonts w:cs="Arial"/>
                <w:iCs/>
                <w:sz w:val="18"/>
                <w:szCs w:val="18"/>
              </w:rPr>
            </w:pPr>
            <w:r w:rsidRPr="00D6672F">
              <w:rPr>
                <w:rFonts w:cs="Arial"/>
                <w:sz w:val="18"/>
                <w:szCs w:val="18"/>
              </w:rPr>
              <w:t>1000</w:t>
            </w:r>
          </w:p>
        </w:tc>
        <w:tc>
          <w:tcPr>
            <w:tcW w:w="503" w:type="pct"/>
            <w:shd w:val="clear" w:color="auto" w:fill="auto"/>
          </w:tcPr>
          <w:p w14:paraId="637E2970" w14:textId="08C60963" w:rsidR="00456A6D" w:rsidRPr="00D6672F" w:rsidRDefault="00456A6D" w:rsidP="00456A6D">
            <w:pPr>
              <w:jc w:val="center"/>
              <w:rPr>
                <w:rFonts w:cs="Arial"/>
                <w:iCs/>
                <w:sz w:val="18"/>
                <w:szCs w:val="18"/>
              </w:rPr>
            </w:pPr>
            <w:r w:rsidRPr="00D6672F">
              <w:rPr>
                <w:rFonts w:cs="Arial"/>
                <w:sz w:val="18"/>
                <w:szCs w:val="18"/>
              </w:rPr>
              <w:t>3015</w:t>
            </w:r>
          </w:p>
        </w:tc>
        <w:tc>
          <w:tcPr>
            <w:tcW w:w="503" w:type="pct"/>
            <w:shd w:val="clear" w:color="auto" w:fill="auto"/>
          </w:tcPr>
          <w:p w14:paraId="7A08A08D" w14:textId="330AF3AE" w:rsidR="00456A6D" w:rsidRPr="00D6672F" w:rsidRDefault="00456A6D" w:rsidP="00456A6D">
            <w:pPr>
              <w:jc w:val="center"/>
              <w:rPr>
                <w:rFonts w:cs="Arial"/>
                <w:iCs/>
                <w:sz w:val="18"/>
                <w:szCs w:val="18"/>
              </w:rPr>
            </w:pPr>
            <w:r w:rsidRPr="00D6672F">
              <w:rPr>
                <w:rFonts w:cs="Arial"/>
                <w:sz w:val="18"/>
                <w:szCs w:val="18"/>
              </w:rPr>
              <w:t>302%</w:t>
            </w:r>
          </w:p>
        </w:tc>
        <w:tc>
          <w:tcPr>
            <w:tcW w:w="552" w:type="pct"/>
            <w:shd w:val="clear" w:color="auto" w:fill="auto"/>
          </w:tcPr>
          <w:p w14:paraId="38042C85" w14:textId="77777777" w:rsidR="00456A6D" w:rsidRPr="00D6672F" w:rsidRDefault="00456A6D" w:rsidP="00456A6D">
            <w:pPr>
              <w:jc w:val="center"/>
              <w:rPr>
                <w:rFonts w:cs="Arial"/>
                <w:iCs/>
                <w:sz w:val="18"/>
                <w:szCs w:val="18"/>
              </w:rPr>
            </w:pPr>
          </w:p>
        </w:tc>
      </w:tr>
      <w:tr w:rsidR="00456A6D" w:rsidRPr="00D6672F" w14:paraId="2393727F" w14:textId="77777777" w:rsidTr="004628A9">
        <w:trPr>
          <w:trHeight w:val="234"/>
        </w:trPr>
        <w:tc>
          <w:tcPr>
            <w:tcW w:w="680" w:type="pct"/>
            <w:shd w:val="clear" w:color="auto" w:fill="F2F2F2" w:themeFill="background1" w:themeFillShade="F2"/>
            <w:vAlign w:val="center"/>
          </w:tcPr>
          <w:p w14:paraId="380EFCF6" w14:textId="6290FB71" w:rsidR="00456A6D" w:rsidRPr="00D6672F" w:rsidRDefault="00456A6D" w:rsidP="00456A6D">
            <w:pPr>
              <w:rPr>
                <w:rFonts w:cs="Arial"/>
                <w:iCs/>
              </w:rPr>
            </w:pPr>
            <w:r w:rsidRPr="00D6672F">
              <w:rPr>
                <w:rFonts w:cs="Arial"/>
                <w:color w:val="3A3838"/>
                <w:sz w:val="14"/>
                <w:szCs w:val="16"/>
              </w:rPr>
              <w:lastRenderedPageBreak/>
              <w:t>Act.1.1</w:t>
            </w:r>
          </w:p>
        </w:tc>
        <w:tc>
          <w:tcPr>
            <w:tcW w:w="681" w:type="pct"/>
            <w:shd w:val="clear" w:color="auto" w:fill="auto"/>
            <w:vAlign w:val="center"/>
          </w:tcPr>
          <w:p w14:paraId="320B4229" w14:textId="179ED257" w:rsidR="00456A6D" w:rsidRPr="00D6672F" w:rsidRDefault="00456A6D" w:rsidP="00456A6D">
            <w:pPr>
              <w:rPr>
                <w:rFonts w:cs="Arial"/>
                <w:iCs/>
              </w:rPr>
            </w:pPr>
            <w:r w:rsidRPr="00D6672F">
              <w:rPr>
                <w:rFonts w:cs="Arial"/>
                <w:color w:val="3A3838"/>
                <w:sz w:val="16"/>
                <w:szCs w:val="16"/>
              </w:rPr>
              <w:t>Porcentaje de integración de estudios y proyectos, especificaciones, costo presupuestal y el programa general de obra al expediente de los espacios físicos que contribuyen a la calidad de la infraestructura física educativa en el Estado de Sinaloa.</w:t>
            </w:r>
          </w:p>
        </w:tc>
        <w:tc>
          <w:tcPr>
            <w:tcW w:w="500" w:type="pct"/>
            <w:shd w:val="clear" w:color="auto" w:fill="auto"/>
          </w:tcPr>
          <w:p w14:paraId="74F5DBBC" w14:textId="2AE2569A"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16FBA805" w14:textId="4821233E"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4F6990DF" w14:textId="377F6C60" w:rsidR="00456A6D" w:rsidRPr="00D6672F" w:rsidRDefault="00456A6D" w:rsidP="00456A6D">
            <w:pPr>
              <w:jc w:val="center"/>
              <w:rPr>
                <w:rFonts w:cs="Arial"/>
                <w:iCs/>
                <w:sz w:val="18"/>
                <w:szCs w:val="18"/>
              </w:rPr>
            </w:pPr>
            <w:r w:rsidRPr="00D6672F">
              <w:rPr>
                <w:rFonts w:cs="Arial"/>
                <w:sz w:val="18"/>
                <w:szCs w:val="18"/>
              </w:rPr>
              <w:t>102%</w:t>
            </w:r>
          </w:p>
        </w:tc>
        <w:tc>
          <w:tcPr>
            <w:tcW w:w="503" w:type="pct"/>
            <w:shd w:val="clear" w:color="auto" w:fill="auto"/>
          </w:tcPr>
          <w:p w14:paraId="1FE798AD" w14:textId="5930BB48" w:rsidR="00456A6D" w:rsidRPr="00D6672F" w:rsidRDefault="00456A6D" w:rsidP="00456A6D">
            <w:pPr>
              <w:jc w:val="center"/>
              <w:rPr>
                <w:rFonts w:cs="Arial"/>
                <w:iCs/>
                <w:sz w:val="18"/>
                <w:szCs w:val="18"/>
              </w:rPr>
            </w:pPr>
            <w:r w:rsidRPr="00D6672F">
              <w:rPr>
                <w:rFonts w:cs="Arial"/>
                <w:sz w:val="18"/>
                <w:szCs w:val="18"/>
              </w:rPr>
              <w:t>800</w:t>
            </w:r>
          </w:p>
        </w:tc>
        <w:tc>
          <w:tcPr>
            <w:tcW w:w="503" w:type="pct"/>
            <w:shd w:val="clear" w:color="auto" w:fill="auto"/>
          </w:tcPr>
          <w:p w14:paraId="12D8DA46" w14:textId="5C76759D" w:rsidR="00456A6D" w:rsidRPr="00D6672F" w:rsidRDefault="00456A6D" w:rsidP="00456A6D">
            <w:pPr>
              <w:jc w:val="center"/>
              <w:rPr>
                <w:rFonts w:cs="Arial"/>
                <w:iCs/>
                <w:sz w:val="18"/>
                <w:szCs w:val="18"/>
              </w:rPr>
            </w:pPr>
            <w:r w:rsidRPr="00D6672F">
              <w:rPr>
                <w:rFonts w:cs="Arial"/>
                <w:sz w:val="18"/>
                <w:szCs w:val="18"/>
              </w:rPr>
              <w:t>2369</w:t>
            </w:r>
          </w:p>
        </w:tc>
        <w:tc>
          <w:tcPr>
            <w:tcW w:w="503" w:type="pct"/>
            <w:shd w:val="clear" w:color="auto" w:fill="auto"/>
          </w:tcPr>
          <w:p w14:paraId="243A7677" w14:textId="46332F7B" w:rsidR="00456A6D" w:rsidRPr="00D6672F" w:rsidRDefault="00456A6D" w:rsidP="00456A6D">
            <w:pPr>
              <w:jc w:val="center"/>
              <w:rPr>
                <w:rFonts w:cs="Arial"/>
                <w:iCs/>
                <w:sz w:val="18"/>
                <w:szCs w:val="18"/>
              </w:rPr>
            </w:pPr>
            <w:r w:rsidRPr="00D6672F">
              <w:rPr>
                <w:rFonts w:cs="Arial"/>
                <w:sz w:val="18"/>
                <w:szCs w:val="18"/>
              </w:rPr>
              <w:t>296%</w:t>
            </w:r>
          </w:p>
        </w:tc>
        <w:tc>
          <w:tcPr>
            <w:tcW w:w="552" w:type="pct"/>
            <w:shd w:val="clear" w:color="auto" w:fill="auto"/>
          </w:tcPr>
          <w:p w14:paraId="71DF6E32" w14:textId="35C6DAF7" w:rsidR="00456A6D" w:rsidRPr="00D6672F" w:rsidRDefault="00725983" w:rsidP="00456A6D">
            <w:pPr>
              <w:jc w:val="center"/>
              <w:rPr>
                <w:rFonts w:cs="Arial"/>
                <w:iCs/>
                <w:sz w:val="18"/>
                <w:szCs w:val="18"/>
              </w:rPr>
            </w:pPr>
            <w:r>
              <w:rPr>
                <w:rFonts w:cs="Arial"/>
                <w:iCs/>
                <w:sz w:val="18"/>
                <w:szCs w:val="18"/>
              </w:rPr>
              <w:t>NR</w:t>
            </w:r>
          </w:p>
        </w:tc>
      </w:tr>
      <w:tr w:rsidR="00456A6D" w:rsidRPr="00D6672F" w14:paraId="2FB7FE8F" w14:textId="77777777" w:rsidTr="004628A9">
        <w:trPr>
          <w:trHeight w:val="234"/>
        </w:trPr>
        <w:tc>
          <w:tcPr>
            <w:tcW w:w="680" w:type="pct"/>
            <w:shd w:val="clear" w:color="auto" w:fill="F2F2F2" w:themeFill="background1" w:themeFillShade="F2"/>
            <w:vAlign w:val="center"/>
          </w:tcPr>
          <w:p w14:paraId="6A9C2F33" w14:textId="15025E6A" w:rsidR="00456A6D" w:rsidRPr="00D6672F" w:rsidRDefault="00456A6D" w:rsidP="00456A6D">
            <w:pPr>
              <w:rPr>
                <w:rFonts w:cs="Arial"/>
                <w:iCs/>
              </w:rPr>
            </w:pPr>
            <w:r w:rsidRPr="00D6672F">
              <w:rPr>
                <w:rFonts w:cs="Arial"/>
                <w:color w:val="3A3838"/>
                <w:sz w:val="14"/>
                <w:szCs w:val="16"/>
              </w:rPr>
              <w:t>Act.1.2</w:t>
            </w:r>
          </w:p>
        </w:tc>
        <w:tc>
          <w:tcPr>
            <w:tcW w:w="681" w:type="pct"/>
            <w:shd w:val="clear" w:color="auto" w:fill="auto"/>
            <w:vAlign w:val="center"/>
          </w:tcPr>
          <w:p w14:paraId="04CBB928" w14:textId="42F8050F" w:rsidR="00456A6D" w:rsidRPr="00D6672F" w:rsidRDefault="00456A6D" w:rsidP="00456A6D">
            <w:pPr>
              <w:rPr>
                <w:rFonts w:cs="Arial"/>
                <w:iCs/>
              </w:rPr>
            </w:pPr>
            <w:r w:rsidRPr="00D6672F">
              <w:rPr>
                <w:rFonts w:cs="Arial"/>
                <w:color w:val="3A3838"/>
                <w:sz w:val="16"/>
                <w:szCs w:val="16"/>
              </w:rPr>
              <w:t>Porcentaje de revisión en sitio, el espacio físico para la localización de los espacios físicos que contribuyen a la calidad de la infraestructura física educativa en el Estado de Sinaloa.</w:t>
            </w:r>
          </w:p>
        </w:tc>
        <w:tc>
          <w:tcPr>
            <w:tcW w:w="500" w:type="pct"/>
            <w:shd w:val="clear" w:color="auto" w:fill="auto"/>
          </w:tcPr>
          <w:p w14:paraId="168AF027" w14:textId="3A51DE6F"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6B2BB99E" w14:textId="71CF2B27"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077CDE1C" w14:textId="2E6D7977" w:rsidR="00456A6D" w:rsidRPr="00D6672F" w:rsidRDefault="00456A6D" w:rsidP="00456A6D">
            <w:pPr>
              <w:jc w:val="center"/>
              <w:rPr>
                <w:rFonts w:cs="Arial"/>
                <w:iCs/>
                <w:sz w:val="18"/>
                <w:szCs w:val="18"/>
              </w:rPr>
            </w:pPr>
            <w:r w:rsidRPr="00D6672F">
              <w:rPr>
                <w:rFonts w:cs="Arial"/>
                <w:sz w:val="18"/>
                <w:szCs w:val="18"/>
              </w:rPr>
              <w:t>102%</w:t>
            </w:r>
          </w:p>
        </w:tc>
        <w:tc>
          <w:tcPr>
            <w:tcW w:w="503" w:type="pct"/>
            <w:shd w:val="clear" w:color="auto" w:fill="auto"/>
          </w:tcPr>
          <w:p w14:paraId="5C618773" w14:textId="3D8DADE6" w:rsidR="00456A6D" w:rsidRPr="00D6672F" w:rsidRDefault="00456A6D" w:rsidP="00456A6D">
            <w:pPr>
              <w:jc w:val="center"/>
              <w:rPr>
                <w:rFonts w:cs="Arial"/>
                <w:iCs/>
                <w:sz w:val="18"/>
                <w:szCs w:val="18"/>
              </w:rPr>
            </w:pPr>
            <w:r w:rsidRPr="00D6672F">
              <w:rPr>
                <w:rFonts w:cs="Arial"/>
                <w:sz w:val="18"/>
                <w:szCs w:val="18"/>
              </w:rPr>
              <w:t>800</w:t>
            </w:r>
          </w:p>
        </w:tc>
        <w:tc>
          <w:tcPr>
            <w:tcW w:w="503" w:type="pct"/>
            <w:shd w:val="clear" w:color="auto" w:fill="auto"/>
          </w:tcPr>
          <w:p w14:paraId="24963839" w14:textId="38D6BFB7" w:rsidR="00456A6D" w:rsidRPr="00D6672F" w:rsidRDefault="00456A6D" w:rsidP="00456A6D">
            <w:pPr>
              <w:jc w:val="center"/>
              <w:rPr>
                <w:rFonts w:cs="Arial"/>
                <w:iCs/>
                <w:sz w:val="18"/>
                <w:szCs w:val="18"/>
              </w:rPr>
            </w:pPr>
            <w:r w:rsidRPr="00D6672F">
              <w:rPr>
                <w:rFonts w:cs="Arial"/>
                <w:sz w:val="18"/>
                <w:szCs w:val="18"/>
              </w:rPr>
              <w:t>2369</w:t>
            </w:r>
          </w:p>
        </w:tc>
        <w:tc>
          <w:tcPr>
            <w:tcW w:w="503" w:type="pct"/>
            <w:shd w:val="clear" w:color="auto" w:fill="auto"/>
          </w:tcPr>
          <w:p w14:paraId="31F79655" w14:textId="34B15049" w:rsidR="00456A6D" w:rsidRPr="00D6672F" w:rsidRDefault="00456A6D" w:rsidP="00456A6D">
            <w:pPr>
              <w:jc w:val="center"/>
              <w:rPr>
                <w:rFonts w:cs="Arial"/>
                <w:iCs/>
                <w:sz w:val="18"/>
                <w:szCs w:val="18"/>
              </w:rPr>
            </w:pPr>
            <w:r w:rsidRPr="00D6672F">
              <w:rPr>
                <w:rFonts w:cs="Arial"/>
                <w:sz w:val="18"/>
                <w:szCs w:val="18"/>
              </w:rPr>
              <w:t>296%</w:t>
            </w:r>
          </w:p>
        </w:tc>
        <w:tc>
          <w:tcPr>
            <w:tcW w:w="552" w:type="pct"/>
            <w:shd w:val="clear" w:color="auto" w:fill="auto"/>
          </w:tcPr>
          <w:p w14:paraId="024F1A7E" w14:textId="28CB0827" w:rsidR="00456A6D" w:rsidRPr="00D6672F" w:rsidRDefault="00725983" w:rsidP="00456A6D">
            <w:pPr>
              <w:jc w:val="center"/>
              <w:rPr>
                <w:rFonts w:cs="Arial"/>
                <w:iCs/>
                <w:sz w:val="18"/>
                <w:szCs w:val="18"/>
              </w:rPr>
            </w:pPr>
            <w:r>
              <w:rPr>
                <w:rFonts w:cs="Arial"/>
                <w:iCs/>
                <w:sz w:val="18"/>
                <w:szCs w:val="18"/>
              </w:rPr>
              <w:t>NR</w:t>
            </w:r>
          </w:p>
        </w:tc>
      </w:tr>
      <w:tr w:rsidR="00456A6D" w:rsidRPr="00D6672F" w14:paraId="2023434F" w14:textId="77777777" w:rsidTr="004628A9">
        <w:trPr>
          <w:trHeight w:val="234"/>
        </w:trPr>
        <w:tc>
          <w:tcPr>
            <w:tcW w:w="680" w:type="pct"/>
            <w:shd w:val="clear" w:color="auto" w:fill="F2F2F2" w:themeFill="background1" w:themeFillShade="F2"/>
            <w:vAlign w:val="center"/>
          </w:tcPr>
          <w:p w14:paraId="40AD82ED" w14:textId="13CEFA65" w:rsidR="00456A6D" w:rsidRPr="00D6672F" w:rsidRDefault="00456A6D" w:rsidP="00456A6D">
            <w:pPr>
              <w:rPr>
                <w:rFonts w:cs="Arial"/>
                <w:iCs/>
              </w:rPr>
            </w:pPr>
            <w:r w:rsidRPr="00D6672F">
              <w:rPr>
                <w:rFonts w:cs="Arial"/>
                <w:color w:val="3A3838"/>
                <w:sz w:val="14"/>
                <w:szCs w:val="16"/>
              </w:rPr>
              <w:t>Act.2.1</w:t>
            </w:r>
          </w:p>
        </w:tc>
        <w:tc>
          <w:tcPr>
            <w:tcW w:w="681" w:type="pct"/>
            <w:shd w:val="clear" w:color="auto" w:fill="auto"/>
            <w:vAlign w:val="center"/>
          </w:tcPr>
          <w:p w14:paraId="5B8499CF" w14:textId="3FE6E5CB" w:rsidR="00456A6D" w:rsidRPr="00D6672F" w:rsidRDefault="00456A6D" w:rsidP="00456A6D">
            <w:pPr>
              <w:rPr>
                <w:rFonts w:cs="Arial"/>
                <w:iCs/>
              </w:rPr>
            </w:pPr>
            <w:r w:rsidRPr="00D6672F">
              <w:rPr>
                <w:rFonts w:cs="Arial"/>
                <w:color w:val="3A3838"/>
                <w:sz w:val="16"/>
                <w:szCs w:val="16"/>
              </w:rPr>
              <w:t xml:space="preserve">Porcentaje de costeo de obras de los espacios físicos que </w:t>
            </w:r>
            <w:r w:rsidRPr="00D6672F">
              <w:rPr>
                <w:rFonts w:cs="Arial"/>
                <w:color w:val="3A3838"/>
                <w:sz w:val="16"/>
                <w:szCs w:val="16"/>
              </w:rPr>
              <w:lastRenderedPageBreak/>
              <w:t>contribuyen a la calidad de la infraestructura física educativa en el Estado de Sinaloa.</w:t>
            </w:r>
          </w:p>
        </w:tc>
        <w:tc>
          <w:tcPr>
            <w:tcW w:w="500" w:type="pct"/>
            <w:shd w:val="clear" w:color="auto" w:fill="auto"/>
          </w:tcPr>
          <w:p w14:paraId="090D80A1" w14:textId="33B76769"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660C5F93" w14:textId="1E0704E2"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03BB885C" w14:textId="38D994DC" w:rsidR="00456A6D" w:rsidRPr="00D6672F" w:rsidRDefault="00456A6D" w:rsidP="00456A6D">
            <w:pPr>
              <w:jc w:val="center"/>
              <w:rPr>
                <w:rFonts w:cs="Arial"/>
                <w:iCs/>
                <w:sz w:val="18"/>
                <w:szCs w:val="18"/>
              </w:rPr>
            </w:pPr>
            <w:r w:rsidRPr="00D6672F">
              <w:rPr>
                <w:rFonts w:cs="Arial"/>
                <w:sz w:val="18"/>
                <w:szCs w:val="18"/>
              </w:rPr>
              <w:t>118%</w:t>
            </w:r>
          </w:p>
        </w:tc>
        <w:tc>
          <w:tcPr>
            <w:tcW w:w="503" w:type="pct"/>
            <w:shd w:val="clear" w:color="auto" w:fill="auto"/>
          </w:tcPr>
          <w:p w14:paraId="4C6AF1DC" w14:textId="7F551AE1" w:rsidR="00456A6D" w:rsidRPr="00D6672F" w:rsidRDefault="00456A6D" w:rsidP="00456A6D">
            <w:pPr>
              <w:jc w:val="center"/>
              <w:rPr>
                <w:rFonts w:cs="Arial"/>
                <w:iCs/>
                <w:sz w:val="18"/>
                <w:szCs w:val="18"/>
              </w:rPr>
            </w:pPr>
            <w:r w:rsidRPr="00D6672F">
              <w:rPr>
                <w:rFonts w:cs="Arial"/>
                <w:sz w:val="18"/>
                <w:szCs w:val="18"/>
              </w:rPr>
              <w:t>400</w:t>
            </w:r>
          </w:p>
        </w:tc>
        <w:tc>
          <w:tcPr>
            <w:tcW w:w="503" w:type="pct"/>
            <w:shd w:val="clear" w:color="auto" w:fill="auto"/>
          </w:tcPr>
          <w:p w14:paraId="3DCD66DB" w14:textId="2080F7AB" w:rsidR="00456A6D" w:rsidRPr="00D6672F" w:rsidRDefault="00456A6D" w:rsidP="00456A6D">
            <w:pPr>
              <w:jc w:val="center"/>
              <w:rPr>
                <w:rFonts w:cs="Arial"/>
                <w:iCs/>
                <w:sz w:val="18"/>
                <w:szCs w:val="18"/>
              </w:rPr>
            </w:pPr>
            <w:r w:rsidRPr="00D6672F">
              <w:rPr>
                <w:rFonts w:cs="Arial"/>
                <w:sz w:val="18"/>
                <w:szCs w:val="18"/>
              </w:rPr>
              <w:t>992</w:t>
            </w:r>
          </w:p>
        </w:tc>
        <w:tc>
          <w:tcPr>
            <w:tcW w:w="503" w:type="pct"/>
            <w:shd w:val="clear" w:color="auto" w:fill="auto"/>
          </w:tcPr>
          <w:p w14:paraId="0BEFA28C" w14:textId="1161C8C1" w:rsidR="00456A6D" w:rsidRPr="00D6672F" w:rsidRDefault="00456A6D" w:rsidP="00456A6D">
            <w:pPr>
              <w:jc w:val="center"/>
              <w:rPr>
                <w:rFonts w:cs="Arial"/>
                <w:iCs/>
                <w:sz w:val="18"/>
                <w:szCs w:val="18"/>
              </w:rPr>
            </w:pPr>
            <w:r w:rsidRPr="00D6672F">
              <w:rPr>
                <w:rFonts w:cs="Arial"/>
                <w:sz w:val="18"/>
                <w:szCs w:val="18"/>
              </w:rPr>
              <w:t>248%</w:t>
            </w:r>
          </w:p>
        </w:tc>
        <w:tc>
          <w:tcPr>
            <w:tcW w:w="552" w:type="pct"/>
            <w:shd w:val="clear" w:color="auto" w:fill="auto"/>
          </w:tcPr>
          <w:p w14:paraId="033B972D" w14:textId="10049284" w:rsidR="00456A6D" w:rsidRPr="00D6672F" w:rsidRDefault="00725983" w:rsidP="00456A6D">
            <w:pPr>
              <w:jc w:val="center"/>
              <w:rPr>
                <w:rFonts w:cs="Arial"/>
                <w:iCs/>
                <w:sz w:val="18"/>
                <w:szCs w:val="18"/>
              </w:rPr>
            </w:pPr>
            <w:r>
              <w:rPr>
                <w:rFonts w:cs="Arial"/>
                <w:iCs/>
                <w:sz w:val="18"/>
                <w:szCs w:val="18"/>
              </w:rPr>
              <w:t>NR</w:t>
            </w:r>
          </w:p>
        </w:tc>
      </w:tr>
      <w:tr w:rsidR="00456A6D" w:rsidRPr="00D6672F" w14:paraId="7DE669E1" w14:textId="77777777" w:rsidTr="004628A9">
        <w:trPr>
          <w:trHeight w:val="234"/>
        </w:trPr>
        <w:tc>
          <w:tcPr>
            <w:tcW w:w="680" w:type="pct"/>
            <w:shd w:val="clear" w:color="auto" w:fill="F2F2F2" w:themeFill="background1" w:themeFillShade="F2"/>
            <w:vAlign w:val="center"/>
          </w:tcPr>
          <w:p w14:paraId="6AE82C45" w14:textId="770596EE" w:rsidR="00456A6D" w:rsidRPr="00D6672F" w:rsidRDefault="00456A6D" w:rsidP="00456A6D">
            <w:pPr>
              <w:rPr>
                <w:rFonts w:cs="Arial"/>
                <w:color w:val="3A3838"/>
                <w:sz w:val="16"/>
                <w:szCs w:val="16"/>
              </w:rPr>
            </w:pPr>
            <w:r w:rsidRPr="00D6672F">
              <w:rPr>
                <w:rFonts w:cs="Arial"/>
                <w:color w:val="3A3838"/>
                <w:sz w:val="14"/>
                <w:szCs w:val="16"/>
              </w:rPr>
              <w:lastRenderedPageBreak/>
              <w:t>Act.2.2</w:t>
            </w:r>
          </w:p>
        </w:tc>
        <w:tc>
          <w:tcPr>
            <w:tcW w:w="681" w:type="pct"/>
            <w:shd w:val="clear" w:color="auto" w:fill="auto"/>
            <w:vAlign w:val="center"/>
          </w:tcPr>
          <w:p w14:paraId="67F740AF" w14:textId="180A7251" w:rsidR="00456A6D" w:rsidRPr="00D6672F" w:rsidRDefault="00456A6D" w:rsidP="00456A6D">
            <w:pPr>
              <w:rPr>
                <w:rFonts w:cs="Arial"/>
                <w:iCs/>
              </w:rPr>
            </w:pPr>
            <w:r w:rsidRPr="00D6672F">
              <w:rPr>
                <w:rFonts w:cs="Arial"/>
                <w:color w:val="3A3838"/>
                <w:sz w:val="16"/>
                <w:szCs w:val="16"/>
              </w:rPr>
              <w:t>Porcentaje de revisión en sitio, el espacio físico para la localización de los espacios físicos que contribuyen a la calidad de la infraestructura física educativa en el Estado de Sinaloa.</w:t>
            </w:r>
          </w:p>
        </w:tc>
        <w:tc>
          <w:tcPr>
            <w:tcW w:w="500" w:type="pct"/>
            <w:shd w:val="clear" w:color="auto" w:fill="auto"/>
          </w:tcPr>
          <w:p w14:paraId="13796FE4" w14:textId="0E530E7F"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34C62A09" w14:textId="235FE10D"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1477B8E" w14:textId="0E309278" w:rsidR="00456A6D" w:rsidRPr="00D6672F" w:rsidRDefault="00456A6D" w:rsidP="00456A6D">
            <w:pPr>
              <w:jc w:val="center"/>
              <w:rPr>
                <w:rFonts w:cs="Arial"/>
                <w:iCs/>
                <w:sz w:val="18"/>
                <w:szCs w:val="18"/>
              </w:rPr>
            </w:pPr>
            <w:r w:rsidRPr="00D6672F">
              <w:rPr>
                <w:rFonts w:cs="Arial"/>
                <w:sz w:val="18"/>
                <w:szCs w:val="18"/>
              </w:rPr>
              <w:t>118%</w:t>
            </w:r>
          </w:p>
        </w:tc>
        <w:tc>
          <w:tcPr>
            <w:tcW w:w="503" w:type="pct"/>
            <w:shd w:val="clear" w:color="auto" w:fill="auto"/>
          </w:tcPr>
          <w:p w14:paraId="1E5BB9B9" w14:textId="7EF53121" w:rsidR="00456A6D" w:rsidRPr="00D6672F" w:rsidRDefault="00456A6D" w:rsidP="00456A6D">
            <w:pPr>
              <w:jc w:val="center"/>
              <w:rPr>
                <w:rFonts w:cs="Arial"/>
                <w:iCs/>
                <w:sz w:val="18"/>
                <w:szCs w:val="18"/>
              </w:rPr>
            </w:pPr>
            <w:r w:rsidRPr="00D6672F">
              <w:rPr>
                <w:rFonts w:cs="Arial"/>
                <w:sz w:val="18"/>
                <w:szCs w:val="18"/>
              </w:rPr>
              <w:t>400</w:t>
            </w:r>
          </w:p>
        </w:tc>
        <w:tc>
          <w:tcPr>
            <w:tcW w:w="503" w:type="pct"/>
            <w:shd w:val="clear" w:color="auto" w:fill="auto"/>
          </w:tcPr>
          <w:p w14:paraId="3FF0BE75" w14:textId="30ECE7FE" w:rsidR="00456A6D" w:rsidRPr="00D6672F" w:rsidRDefault="00456A6D" w:rsidP="00456A6D">
            <w:pPr>
              <w:jc w:val="center"/>
              <w:rPr>
                <w:rFonts w:cs="Arial"/>
                <w:iCs/>
                <w:sz w:val="18"/>
                <w:szCs w:val="18"/>
              </w:rPr>
            </w:pPr>
            <w:r w:rsidRPr="00D6672F">
              <w:rPr>
                <w:rFonts w:cs="Arial"/>
                <w:sz w:val="18"/>
                <w:szCs w:val="18"/>
              </w:rPr>
              <w:t>992</w:t>
            </w:r>
          </w:p>
        </w:tc>
        <w:tc>
          <w:tcPr>
            <w:tcW w:w="503" w:type="pct"/>
            <w:shd w:val="clear" w:color="auto" w:fill="auto"/>
          </w:tcPr>
          <w:p w14:paraId="11C75697" w14:textId="6F5F4B7C" w:rsidR="00456A6D" w:rsidRPr="00D6672F" w:rsidRDefault="00456A6D" w:rsidP="00456A6D">
            <w:pPr>
              <w:jc w:val="center"/>
              <w:rPr>
                <w:rFonts w:cs="Arial"/>
                <w:iCs/>
                <w:sz w:val="18"/>
                <w:szCs w:val="18"/>
              </w:rPr>
            </w:pPr>
            <w:r w:rsidRPr="00D6672F">
              <w:rPr>
                <w:rFonts w:cs="Arial"/>
                <w:sz w:val="18"/>
                <w:szCs w:val="18"/>
              </w:rPr>
              <w:t>248%</w:t>
            </w:r>
          </w:p>
        </w:tc>
        <w:tc>
          <w:tcPr>
            <w:tcW w:w="552" w:type="pct"/>
            <w:shd w:val="clear" w:color="auto" w:fill="auto"/>
          </w:tcPr>
          <w:p w14:paraId="2751884B" w14:textId="1A759D55" w:rsidR="00456A6D" w:rsidRPr="00D6672F" w:rsidRDefault="00725983" w:rsidP="00456A6D">
            <w:pPr>
              <w:jc w:val="center"/>
              <w:rPr>
                <w:rFonts w:cs="Arial"/>
                <w:iCs/>
                <w:sz w:val="18"/>
                <w:szCs w:val="18"/>
              </w:rPr>
            </w:pPr>
            <w:r>
              <w:rPr>
                <w:rFonts w:cs="Arial"/>
                <w:iCs/>
                <w:sz w:val="18"/>
                <w:szCs w:val="18"/>
              </w:rPr>
              <w:t>NR</w:t>
            </w:r>
          </w:p>
        </w:tc>
      </w:tr>
      <w:tr w:rsidR="00456A6D" w:rsidRPr="00D6672F" w14:paraId="67D63993" w14:textId="77777777" w:rsidTr="004628A9">
        <w:trPr>
          <w:trHeight w:val="234"/>
        </w:trPr>
        <w:tc>
          <w:tcPr>
            <w:tcW w:w="680" w:type="pct"/>
            <w:shd w:val="clear" w:color="auto" w:fill="F2F2F2" w:themeFill="background1" w:themeFillShade="F2"/>
            <w:vAlign w:val="center"/>
          </w:tcPr>
          <w:p w14:paraId="469E97E7" w14:textId="3036EA44" w:rsidR="00456A6D" w:rsidRPr="00D6672F" w:rsidRDefault="00456A6D" w:rsidP="00456A6D">
            <w:pPr>
              <w:rPr>
                <w:rFonts w:cs="Arial"/>
                <w:color w:val="3A3838"/>
                <w:sz w:val="16"/>
                <w:szCs w:val="16"/>
              </w:rPr>
            </w:pPr>
            <w:r w:rsidRPr="00D6672F">
              <w:rPr>
                <w:rFonts w:cs="Arial"/>
                <w:color w:val="3A3838"/>
                <w:sz w:val="14"/>
                <w:szCs w:val="16"/>
              </w:rPr>
              <w:t>Act.3.1</w:t>
            </w:r>
          </w:p>
        </w:tc>
        <w:tc>
          <w:tcPr>
            <w:tcW w:w="681" w:type="pct"/>
            <w:shd w:val="clear" w:color="auto" w:fill="auto"/>
            <w:vAlign w:val="center"/>
          </w:tcPr>
          <w:p w14:paraId="4D366590" w14:textId="63D05189" w:rsidR="00456A6D" w:rsidRPr="00D6672F" w:rsidRDefault="00456A6D" w:rsidP="00456A6D">
            <w:pPr>
              <w:rPr>
                <w:rFonts w:cs="Arial"/>
                <w:iCs/>
              </w:rPr>
            </w:pPr>
            <w:r w:rsidRPr="00D6672F">
              <w:rPr>
                <w:rFonts w:cs="Arial"/>
                <w:color w:val="3A3838"/>
                <w:sz w:val="16"/>
                <w:szCs w:val="16"/>
              </w:rPr>
              <w:t>Porcentaje de costeo de obras de los espacios físicos que contribuyen a la calidad de la infraestructura física educativa en el Estado de Sinaloa.</w:t>
            </w:r>
          </w:p>
        </w:tc>
        <w:tc>
          <w:tcPr>
            <w:tcW w:w="500" w:type="pct"/>
            <w:shd w:val="clear" w:color="auto" w:fill="auto"/>
          </w:tcPr>
          <w:p w14:paraId="3AE32DB0" w14:textId="30496B11"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385C93C0" w14:textId="0B9D3FA0"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529D0C48" w14:textId="786FB133" w:rsidR="00456A6D" w:rsidRPr="00D6672F" w:rsidRDefault="00456A6D" w:rsidP="00456A6D">
            <w:pPr>
              <w:jc w:val="center"/>
              <w:rPr>
                <w:rFonts w:cs="Arial"/>
                <w:iCs/>
                <w:sz w:val="18"/>
                <w:szCs w:val="18"/>
              </w:rPr>
            </w:pPr>
            <w:r w:rsidRPr="00D6672F">
              <w:rPr>
                <w:rFonts w:cs="Arial"/>
                <w:sz w:val="18"/>
                <w:szCs w:val="18"/>
              </w:rPr>
              <w:t>250%</w:t>
            </w:r>
          </w:p>
        </w:tc>
        <w:tc>
          <w:tcPr>
            <w:tcW w:w="503" w:type="pct"/>
            <w:shd w:val="clear" w:color="auto" w:fill="auto"/>
          </w:tcPr>
          <w:p w14:paraId="6DED16B2" w14:textId="1F6AC7E2" w:rsidR="00456A6D" w:rsidRPr="00D6672F" w:rsidRDefault="00456A6D" w:rsidP="00456A6D">
            <w:pPr>
              <w:jc w:val="center"/>
              <w:rPr>
                <w:rFonts w:cs="Arial"/>
                <w:iCs/>
                <w:sz w:val="18"/>
                <w:szCs w:val="18"/>
              </w:rPr>
            </w:pPr>
            <w:r w:rsidRPr="00D6672F">
              <w:rPr>
                <w:rFonts w:cs="Arial"/>
                <w:sz w:val="18"/>
                <w:szCs w:val="18"/>
              </w:rPr>
              <w:t>98</w:t>
            </w:r>
          </w:p>
        </w:tc>
        <w:tc>
          <w:tcPr>
            <w:tcW w:w="503" w:type="pct"/>
            <w:shd w:val="clear" w:color="auto" w:fill="auto"/>
          </w:tcPr>
          <w:p w14:paraId="3B8CA420" w14:textId="3157B38F" w:rsidR="00456A6D" w:rsidRPr="00D6672F" w:rsidRDefault="00456A6D" w:rsidP="00456A6D">
            <w:pPr>
              <w:jc w:val="center"/>
              <w:rPr>
                <w:rFonts w:cs="Arial"/>
                <w:iCs/>
                <w:sz w:val="18"/>
                <w:szCs w:val="18"/>
              </w:rPr>
            </w:pPr>
            <w:r w:rsidRPr="00D6672F">
              <w:rPr>
                <w:rFonts w:cs="Arial"/>
                <w:sz w:val="18"/>
                <w:szCs w:val="18"/>
              </w:rPr>
              <w:t>113</w:t>
            </w:r>
          </w:p>
        </w:tc>
        <w:tc>
          <w:tcPr>
            <w:tcW w:w="503" w:type="pct"/>
            <w:shd w:val="clear" w:color="auto" w:fill="auto"/>
          </w:tcPr>
          <w:p w14:paraId="1D812409" w14:textId="35DFB6CE" w:rsidR="00456A6D" w:rsidRPr="00D6672F" w:rsidRDefault="00456A6D" w:rsidP="00456A6D">
            <w:pPr>
              <w:jc w:val="center"/>
              <w:rPr>
                <w:rFonts w:cs="Arial"/>
                <w:iCs/>
                <w:sz w:val="18"/>
                <w:szCs w:val="18"/>
              </w:rPr>
            </w:pPr>
            <w:r w:rsidRPr="00D6672F">
              <w:rPr>
                <w:rFonts w:cs="Arial"/>
                <w:sz w:val="18"/>
                <w:szCs w:val="18"/>
              </w:rPr>
              <w:t>115%</w:t>
            </w:r>
          </w:p>
        </w:tc>
        <w:tc>
          <w:tcPr>
            <w:tcW w:w="552" w:type="pct"/>
            <w:shd w:val="clear" w:color="auto" w:fill="auto"/>
          </w:tcPr>
          <w:p w14:paraId="7E5040E3" w14:textId="2D219561" w:rsidR="00456A6D" w:rsidRPr="00D6672F" w:rsidRDefault="00725983" w:rsidP="00456A6D">
            <w:pPr>
              <w:jc w:val="center"/>
              <w:rPr>
                <w:rFonts w:cs="Arial"/>
                <w:iCs/>
                <w:sz w:val="18"/>
                <w:szCs w:val="18"/>
              </w:rPr>
            </w:pPr>
            <w:r>
              <w:rPr>
                <w:rFonts w:cs="Arial"/>
                <w:iCs/>
                <w:sz w:val="18"/>
                <w:szCs w:val="18"/>
              </w:rPr>
              <w:t>NR</w:t>
            </w:r>
          </w:p>
        </w:tc>
      </w:tr>
      <w:tr w:rsidR="00456A6D" w:rsidRPr="00D6672F" w14:paraId="199BAAF8" w14:textId="77777777" w:rsidTr="004628A9">
        <w:trPr>
          <w:trHeight w:val="234"/>
        </w:trPr>
        <w:tc>
          <w:tcPr>
            <w:tcW w:w="680" w:type="pct"/>
            <w:shd w:val="clear" w:color="auto" w:fill="F2F2F2" w:themeFill="background1" w:themeFillShade="F2"/>
            <w:vAlign w:val="center"/>
          </w:tcPr>
          <w:p w14:paraId="5F8E6764" w14:textId="5A4C1D1F" w:rsidR="00456A6D" w:rsidRPr="00D6672F" w:rsidRDefault="00456A6D" w:rsidP="00456A6D">
            <w:pPr>
              <w:rPr>
                <w:rFonts w:cs="Arial"/>
                <w:color w:val="3A3838"/>
                <w:sz w:val="16"/>
                <w:szCs w:val="16"/>
              </w:rPr>
            </w:pPr>
            <w:r w:rsidRPr="00D6672F">
              <w:rPr>
                <w:rFonts w:cs="Arial"/>
                <w:color w:val="3A3838"/>
                <w:sz w:val="14"/>
                <w:szCs w:val="16"/>
              </w:rPr>
              <w:t>Act.3.2</w:t>
            </w:r>
          </w:p>
        </w:tc>
        <w:tc>
          <w:tcPr>
            <w:tcW w:w="681" w:type="pct"/>
            <w:shd w:val="clear" w:color="auto" w:fill="auto"/>
            <w:vAlign w:val="center"/>
          </w:tcPr>
          <w:p w14:paraId="75215EC3" w14:textId="49D4D2E1" w:rsidR="00456A6D" w:rsidRPr="00D6672F" w:rsidRDefault="00456A6D" w:rsidP="00456A6D">
            <w:pPr>
              <w:rPr>
                <w:rFonts w:cs="Arial"/>
                <w:iCs/>
              </w:rPr>
            </w:pPr>
            <w:r w:rsidRPr="00D6672F">
              <w:rPr>
                <w:rFonts w:cs="Arial"/>
                <w:color w:val="3A3838"/>
                <w:sz w:val="16"/>
                <w:szCs w:val="16"/>
              </w:rPr>
              <w:t xml:space="preserve">Porcentaje de revisión del soporte de cargas eléctricas del plantel que contribuyen a la calidad de la </w:t>
            </w:r>
            <w:r w:rsidRPr="00D6672F">
              <w:rPr>
                <w:rFonts w:cs="Arial"/>
                <w:color w:val="3A3838"/>
                <w:sz w:val="16"/>
                <w:szCs w:val="16"/>
              </w:rPr>
              <w:lastRenderedPageBreak/>
              <w:t>infraestructura física educativa en el Estado de Sinaloa.</w:t>
            </w:r>
          </w:p>
        </w:tc>
        <w:tc>
          <w:tcPr>
            <w:tcW w:w="500" w:type="pct"/>
            <w:shd w:val="clear" w:color="auto" w:fill="auto"/>
          </w:tcPr>
          <w:p w14:paraId="1C3D4D36" w14:textId="2A9E8570"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76C7D985" w14:textId="1E71E8E4"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6BF0B967" w14:textId="6FEDE6CA" w:rsidR="00456A6D" w:rsidRPr="00D6672F" w:rsidRDefault="00456A6D" w:rsidP="00456A6D">
            <w:pPr>
              <w:jc w:val="center"/>
              <w:rPr>
                <w:rFonts w:cs="Arial"/>
                <w:iCs/>
                <w:sz w:val="18"/>
                <w:szCs w:val="18"/>
              </w:rPr>
            </w:pPr>
            <w:r w:rsidRPr="00D6672F">
              <w:rPr>
                <w:rFonts w:cs="Arial"/>
                <w:sz w:val="18"/>
                <w:szCs w:val="18"/>
              </w:rPr>
              <w:t>250%</w:t>
            </w:r>
          </w:p>
        </w:tc>
        <w:tc>
          <w:tcPr>
            <w:tcW w:w="503" w:type="pct"/>
            <w:shd w:val="clear" w:color="auto" w:fill="auto"/>
          </w:tcPr>
          <w:p w14:paraId="0D058873" w14:textId="5E82FD8B" w:rsidR="00456A6D" w:rsidRPr="00D6672F" w:rsidRDefault="00456A6D" w:rsidP="00456A6D">
            <w:pPr>
              <w:jc w:val="center"/>
              <w:rPr>
                <w:rFonts w:cs="Arial"/>
                <w:iCs/>
                <w:sz w:val="18"/>
                <w:szCs w:val="18"/>
              </w:rPr>
            </w:pPr>
            <w:r w:rsidRPr="00D6672F">
              <w:rPr>
                <w:rFonts w:cs="Arial"/>
                <w:sz w:val="18"/>
                <w:szCs w:val="18"/>
              </w:rPr>
              <w:t>98</w:t>
            </w:r>
          </w:p>
        </w:tc>
        <w:tc>
          <w:tcPr>
            <w:tcW w:w="503" w:type="pct"/>
            <w:shd w:val="clear" w:color="auto" w:fill="auto"/>
          </w:tcPr>
          <w:p w14:paraId="28506A23" w14:textId="14514DE8" w:rsidR="00456A6D" w:rsidRPr="00D6672F" w:rsidRDefault="00456A6D" w:rsidP="00456A6D">
            <w:pPr>
              <w:jc w:val="center"/>
              <w:rPr>
                <w:rFonts w:cs="Arial"/>
                <w:iCs/>
                <w:sz w:val="18"/>
                <w:szCs w:val="18"/>
              </w:rPr>
            </w:pPr>
            <w:r w:rsidRPr="00D6672F">
              <w:rPr>
                <w:rFonts w:cs="Arial"/>
                <w:sz w:val="18"/>
                <w:szCs w:val="18"/>
              </w:rPr>
              <w:t>113</w:t>
            </w:r>
          </w:p>
        </w:tc>
        <w:tc>
          <w:tcPr>
            <w:tcW w:w="503" w:type="pct"/>
            <w:shd w:val="clear" w:color="auto" w:fill="auto"/>
          </w:tcPr>
          <w:p w14:paraId="300489B2" w14:textId="6274BFE5" w:rsidR="00456A6D" w:rsidRPr="00D6672F" w:rsidRDefault="00456A6D" w:rsidP="00456A6D">
            <w:pPr>
              <w:jc w:val="center"/>
              <w:rPr>
                <w:rFonts w:cs="Arial"/>
                <w:iCs/>
                <w:sz w:val="18"/>
                <w:szCs w:val="18"/>
              </w:rPr>
            </w:pPr>
            <w:r w:rsidRPr="00D6672F">
              <w:rPr>
                <w:rFonts w:cs="Arial"/>
                <w:sz w:val="18"/>
                <w:szCs w:val="18"/>
              </w:rPr>
              <w:t>115%</w:t>
            </w:r>
          </w:p>
        </w:tc>
        <w:tc>
          <w:tcPr>
            <w:tcW w:w="552" w:type="pct"/>
            <w:shd w:val="clear" w:color="auto" w:fill="auto"/>
          </w:tcPr>
          <w:p w14:paraId="3923485B" w14:textId="7C6C795C" w:rsidR="00456A6D" w:rsidRPr="00D6672F" w:rsidRDefault="00725983" w:rsidP="00456A6D">
            <w:pPr>
              <w:jc w:val="center"/>
              <w:rPr>
                <w:rFonts w:cs="Arial"/>
                <w:iCs/>
                <w:sz w:val="18"/>
                <w:szCs w:val="18"/>
              </w:rPr>
            </w:pPr>
            <w:r>
              <w:rPr>
                <w:rFonts w:cs="Arial"/>
                <w:iCs/>
                <w:sz w:val="18"/>
                <w:szCs w:val="18"/>
              </w:rPr>
              <w:t>NR</w:t>
            </w:r>
          </w:p>
        </w:tc>
      </w:tr>
      <w:tr w:rsidR="00456A6D" w:rsidRPr="00D6672F" w14:paraId="590AFB36" w14:textId="77777777" w:rsidTr="004628A9">
        <w:trPr>
          <w:trHeight w:val="234"/>
        </w:trPr>
        <w:tc>
          <w:tcPr>
            <w:tcW w:w="680" w:type="pct"/>
            <w:shd w:val="clear" w:color="auto" w:fill="F2F2F2" w:themeFill="background1" w:themeFillShade="F2"/>
            <w:vAlign w:val="center"/>
          </w:tcPr>
          <w:p w14:paraId="33EF554B" w14:textId="48094A39" w:rsidR="00456A6D" w:rsidRPr="00D6672F" w:rsidRDefault="00456A6D" w:rsidP="00456A6D">
            <w:pPr>
              <w:rPr>
                <w:rFonts w:cs="Arial"/>
                <w:color w:val="3A3838"/>
                <w:sz w:val="16"/>
                <w:szCs w:val="16"/>
              </w:rPr>
            </w:pPr>
            <w:r w:rsidRPr="00D6672F">
              <w:rPr>
                <w:rFonts w:cs="Arial"/>
                <w:color w:val="3A3838"/>
                <w:sz w:val="14"/>
                <w:szCs w:val="16"/>
              </w:rPr>
              <w:lastRenderedPageBreak/>
              <w:t>Act.4.1</w:t>
            </w:r>
          </w:p>
        </w:tc>
        <w:tc>
          <w:tcPr>
            <w:tcW w:w="681" w:type="pct"/>
            <w:shd w:val="clear" w:color="auto" w:fill="auto"/>
            <w:vAlign w:val="center"/>
          </w:tcPr>
          <w:p w14:paraId="7FA7EAAB" w14:textId="04AAE0FA" w:rsidR="00456A6D" w:rsidRPr="00D6672F" w:rsidRDefault="00456A6D" w:rsidP="00456A6D">
            <w:pPr>
              <w:rPr>
                <w:rFonts w:cs="Arial"/>
                <w:iCs/>
              </w:rPr>
            </w:pPr>
            <w:r w:rsidRPr="00D6672F">
              <w:rPr>
                <w:rFonts w:cs="Arial"/>
                <w:color w:val="3A3838"/>
                <w:sz w:val="16"/>
                <w:szCs w:val="16"/>
              </w:rPr>
              <w:t>Porcentaje de costeo de obras de los espacios físicos que contribuyen a la calidad de la infraestructura física educativa en el Estado de Sinaloa.</w:t>
            </w:r>
          </w:p>
        </w:tc>
        <w:tc>
          <w:tcPr>
            <w:tcW w:w="500" w:type="pct"/>
            <w:shd w:val="clear" w:color="auto" w:fill="auto"/>
          </w:tcPr>
          <w:p w14:paraId="67E2ACD0" w14:textId="13002615"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7E0C89CA" w14:textId="07C1B066"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420F0F9B" w14:textId="14BBB791" w:rsidR="00456A6D" w:rsidRPr="00D6672F" w:rsidRDefault="00456A6D" w:rsidP="00456A6D">
            <w:pPr>
              <w:jc w:val="center"/>
              <w:rPr>
                <w:rFonts w:cs="Arial"/>
                <w:iCs/>
                <w:sz w:val="18"/>
                <w:szCs w:val="18"/>
              </w:rPr>
            </w:pPr>
            <w:r w:rsidRPr="00D6672F">
              <w:rPr>
                <w:rFonts w:cs="Arial"/>
                <w:sz w:val="18"/>
                <w:szCs w:val="18"/>
              </w:rPr>
              <w:t>207%</w:t>
            </w:r>
          </w:p>
        </w:tc>
        <w:tc>
          <w:tcPr>
            <w:tcW w:w="503" w:type="pct"/>
            <w:shd w:val="clear" w:color="auto" w:fill="auto"/>
          </w:tcPr>
          <w:p w14:paraId="56D685A6" w14:textId="6245B288" w:rsidR="00456A6D" w:rsidRPr="00D6672F" w:rsidRDefault="00456A6D" w:rsidP="00456A6D">
            <w:pPr>
              <w:jc w:val="center"/>
              <w:rPr>
                <w:rFonts w:cs="Arial"/>
                <w:iCs/>
                <w:sz w:val="18"/>
                <w:szCs w:val="18"/>
              </w:rPr>
            </w:pPr>
            <w:r w:rsidRPr="00D6672F">
              <w:rPr>
                <w:rFonts w:cs="Arial"/>
                <w:sz w:val="18"/>
                <w:szCs w:val="18"/>
              </w:rPr>
              <w:t>93</w:t>
            </w:r>
          </w:p>
        </w:tc>
        <w:tc>
          <w:tcPr>
            <w:tcW w:w="503" w:type="pct"/>
            <w:shd w:val="clear" w:color="auto" w:fill="auto"/>
          </w:tcPr>
          <w:p w14:paraId="7ED2110F" w14:textId="7553020A" w:rsidR="00456A6D" w:rsidRPr="00D6672F" w:rsidRDefault="00456A6D" w:rsidP="00456A6D">
            <w:pPr>
              <w:jc w:val="center"/>
              <w:rPr>
                <w:rFonts w:cs="Arial"/>
                <w:iCs/>
                <w:sz w:val="18"/>
                <w:szCs w:val="18"/>
              </w:rPr>
            </w:pPr>
            <w:r w:rsidRPr="00D6672F">
              <w:rPr>
                <w:rFonts w:cs="Arial"/>
                <w:sz w:val="18"/>
                <w:szCs w:val="18"/>
              </w:rPr>
              <w:t>660</w:t>
            </w:r>
          </w:p>
        </w:tc>
        <w:tc>
          <w:tcPr>
            <w:tcW w:w="503" w:type="pct"/>
            <w:shd w:val="clear" w:color="auto" w:fill="auto"/>
          </w:tcPr>
          <w:p w14:paraId="5BE571E5" w14:textId="33F2A3D6" w:rsidR="00456A6D" w:rsidRPr="00D6672F" w:rsidRDefault="00456A6D" w:rsidP="00456A6D">
            <w:pPr>
              <w:jc w:val="center"/>
              <w:rPr>
                <w:rFonts w:cs="Arial"/>
                <w:iCs/>
                <w:sz w:val="18"/>
                <w:szCs w:val="18"/>
              </w:rPr>
            </w:pPr>
            <w:r w:rsidRPr="00D6672F">
              <w:rPr>
                <w:rFonts w:cs="Arial"/>
                <w:sz w:val="18"/>
                <w:szCs w:val="18"/>
              </w:rPr>
              <w:t>710%</w:t>
            </w:r>
          </w:p>
        </w:tc>
        <w:tc>
          <w:tcPr>
            <w:tcW w:w="552" w:type="pct"/>
            <w:shd w:val="clear" w:color="auto" w:fill="auto"/>
          </w:tcPr>
          <w:p w14:paraId="0C4F4B5E" w14:textId="77777777" w:rsidR="00456A6D" w:rsidRPr="00D6672F" w:rsidRDefault="00456A6D" w:rsidP="00456A6D">
            <w:pPr>
              <w:jc w:val="center"/>
              <w:rPr>
                <w:rFonts w:cs="Arial"/>
                <w:iCs/>
                <w:sz w:val="18"/>
                <w:szCs w:val="18"/>
              </w:rPr>
            </w:pPr>
          </w:p>
        </w:tc>
      </w:tr>
      <w:tr w:rsidR="00456A6D" w:rsidRPr="00D6672F" w14:paraId="5A3A0248" w14:textId="77777777" w:rsidTr="004628A9">
        <w:trPr>
          <w:trHeight w:val="234"/>
        </w:trPr>
        <w:tc>
          <w:tcPr>
            <w:tcW w:w="680" w:type="pct"/>
            <w:shd w:val="clear" w:color="auto" w:fill="F2F2F2" w:themeFill="background1" w:themeFillShade="F2"/>
            <w:vAlign w:val="center"/>
          </w:tcPr>
          <w:p w14:paraId="4F8056AF" w14:textId="3FF9D70A" w:rsidR="00456A6D" w:rsidRPr="00D6672F" w:rsidRDefault="00456A6D" w:rsidP="00456A6D">
            <w:pPr>
              <w:rPr>
                <w:rFonts w:cs="Arial"/>
                <w:color w:val="3A3838"/>
                <w:sz w:val="16"/>
                <w:szCs w:val="16"/>
              </w:rPr>
            </w:pPr>
            <w:r w:rsidRPr="00D6672F">
              <w:rPr>
                <w:rFonts w:cs="Arial"/>
                <w:color w:val="3A3838"/>
                <w:sz w:val="14"/>
                <w:szCs w:val="16"/>
              </w:rPr>
              <w:t>Act.4.2</w:t>
            </w:r>
          </w:p>
        </w:tc>
        <w:tc>
          <w:tcPr>
            <w:tcW w:w="681" w:type="pct"/>
            <w:shd w:val="clear" w:color="auto" w:fill="auto"/>
            <w:vAlign w:val="center"/>
          </w:tcPr>
          <w:p w14:paraId="098A5BC2" w14:textId="2A858521" w:rsidR="00456A6D" w:rsidRPr="00D6672F" w:rsidRDefault="00456A6D" w:rsidP="00456A6D">
            <w:pPr>
              <w:rPr>
                <w:rFonts w:cs="Arial"/>
                <w:iCs/>
              </w:rPr>
            </w:pPr>
            <w:r w:rsidRPr="00D6672F">
              <w:rPr>
                <w:rFonts w:cs="Arial"/>
                <w:color w:val="3A3838"/>
                <w:sz w:val="16"/>
                <w:szCs w:val="16"/>
              </w:rPr>
              <w:t>Porcentaje de revisión en sitio, el espacio físico para la localización de los espacios físicos que contribuyen a la calidad de la infraestructura física educativa en el Estado de Sinaloa.</w:t>
            </w:r>
          </w:p>
        </w:tc>
        <w:tc>
          <w:tcPr>
            <w:tcW w:w="500" w:type="pct"/>
            <w:shd w:val="clear" w:color="auto" w:fill="auto"/>
          </w:tcPr>
          <w:p w14:paraId="1BEECF56" w14:textId="2C98F872"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3394D003" w14:textId="037FFA85"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6EFCDEA6" w14:textId="007DE39C" w:rsidR="00456A6D" w:rsidRPr="00D6672F" w:rsidRDefault="00456A6D" w:rsidP="00456A6D">
            <w:pPr>
              <w:jc w:val="center"/>
              <w:rPr>
                <w:rFonts w:cs="Arial"/>
                <w:iCs/>
                <w:sz w:val="18"/>
                <w:szCs w:val="18"/>
              </w:rPr>
            </w:pPr>
            <w:r w:rsidRPr="00D6672F">
              <w:rPr>
                <w:rFonts w:cs="Arial"/>
                <w:sz w:val="18"/>
                <w:szCs w:val="18"/>
              </w:rPr>
              <w:t>207%</w:t>
            </w:r>
          </w:p>
        </w:tc>
        <w:tc>
          <w:tcPr>
            <w:tcW w:w="503" w:type="pct"/>
            <w:shd w:val="clear" w:color="auto" w:fill="auto"/>
          </w:tcPr>
          <w:p w14:paraId="75F68528" w14:textId="26DF00F8" w:rsidR="00456A6D" w:rsidRPr="00D6672F" w:rsidRDefault="00456A6D" w:rsidP="00456A6D">
            <w:pPr>
              <w:jc w:val="center"/>
              <w:rPr>
                <w:rFonts w:cs="Arial"/>
                <w:iCs/>
                <w:sz w:val="18"/>
                <w:szCs w:val="18"/>
              </w:rPr>
            </w:pPr>
            <w:r w:rsidRPr="00D6672F">
              <w:rPr>
                <w:rFonts w:cs="Arial"/>
                <w:sz w:val="18"/>
                <w:szCs w:val="18"/>
              </w:rPr>
              <w:t>93</w:t>
            </w:r>
          </w:p>
        </w:tc>
        <w:tc>
          <w:tcPr>
            <w:tcW w:w="503" w:type="pct"/>
            <w:shd w:val="clear" w:color="auto" w:fill="auto"/>
          </w:tcPr>
          <w:p w14:paraId="0D5F3D4E" w14:textId="7AA6DBD9" w:rsidR="00456A6D" w:rsidRPr="00D6672F" w:rsidRDefault="00456A6D" w:rsidP="00456A6D">
            <w:pPr>
              <w:jc w:val="center"/>
              <w:rPr>
                <w:rFonts w:cs="Arial"/>
                <w:iCs/>
                <w:sz w:val="18"/>
                <w:szCs w:val="18"/>
              </w:rPr>
            </w:pPr>
            <w:r w:rsidRPr="00D6672F">
              <w:rPr>
                <w:rFonts w:cs="Arial"/>
                <w:sz w:val="18"/>
                <w:szCs w:val="18"/>
              </w:rPr>
              <w:t>660</w:t>
            </w:r>
          </w:p>
        </w:tc>
        <w:tc>
          <w:tcPr>
            <w:tcW w:w="503" w:type="pct"/>
            <w:shd w:val="clear" w:color="auto" w:fill="auto"/>
          </w:tcPr>
          <w:p w14:paraId="19BF90DC" w14:textId="7E8414F1" w:rsidR="00456A6D" w:rsidRPr="00D6672F" w:rsidRDefault="00456A6D" w:rsidP="00456A6D">
            <w:pPr>
              <w:jc w:val="center"/>
              <w:rPr>
                <w:rFonts w:cs="Arial"/>
                <w:iCs/>
                <w:sz w:val="18"/>
                <w:szCs w:val="18"/>
              </w:rPr>
            </w:pPr>
            <w:r w:rsidRPr="00D6672F">
              <w:rPr>
                <w:rFonts w:cs="Arial"/>
                <w:sz w:val="18"/>
                <w:szCs w:val="18"/>
              </w:rPr>
              <w:t>710%</w:t>
            </w:r>
          </w:p>
        </w:tc>
        <w:tc>
          <w:tcPr>
            <w:tcW w:w="552" w:type="pct"/>
            <w:shd w:val="clear" w:color="auto" w:fill="auto"/>
          </w:tcPr>
          <w:p w14:paraId="65251240" w14:textId="6878B76E" w:rsidR="00456A6D" w:rsidRPr="00D6672F" w:rsidRDefault="00725983" w:rsidP="00456A6D">
            <w:pPr>
              <w:jc w:val="center"/>
              <w:rPr>
                <w:rFonts w:cs="Arial"/>
                <w:iCs/>
                <w:sz w:val="18"/>
                <w:szCs w:val="18"/>
              </w:rPr>
            </w:pPr>
            <w:r>
              <w:rPr>
                <w:rFonts w:cs="Arial"/>
                <w:iCs/>
                <w:sz w:val="18"/>
                <w:szCs w:val="18"/>
              </w:rPr>
              <w:t>NR</w:t>
            </w:r>
          </w:p>
        </w:tc>
      </w:tr>
      <w:tr w:rsidR="00456A6D" w:rsidRPr="00D6672F" w14:paraId="1CA1C56C" w14:textId="77777777" w:rsidTr="004628A9">
        <w:trPr>
          <w:trHeight w:val="234"/>
        </w:trPr>
        <w:tc>
          <w:tcPr>
            <w:tcW w:w="680" w:type="pct"/>
            <w:shd w:val="clear" w:color="auto" w:fill="F2F2F2" w:themeFill="background1" w:themeFillShade="F2"/>
            <w:vAlign w:val="center"/>
          </w:tcPr>
          <w:p w14:paraId="633EC6EE" w14:textId="28F171D0" w:rsidR="00456A6D" w:rsidRPr="00D6672F" w:rsidRDefault="00456A6D" w:rsidP="00456A6D">
            <w:pPr>
              <w:rPr>
                <w:rFonts w:cs="Arial"/>
                <w:color w:val="3A3838"/>
                <w:sz w:val="16"/>
                <w:szCs w:val="16"/>
              </w:rPr>
            </w:pPr>
            <w:r w:rsidRPr="00D6672F">
              <w:rPr>
                <w:rFonts w:cs="Arial"/>
                <w:color w:val="3A3838"/>
                <w:sz w:val="14"/>
                <w:szCs w:val="16"/>
              </w:rPr>
              <w:t>Act.5.1</w:t>
            </w:r>
          </w:p>
        </w:tc>
        <w:tc>
          <w:tcPr>
            <w:tcW w:w="681" w:type="pct"/>
            <w:shd w:val="clear" w:color="auto" w:fill="auto"/>
            <w:vAlign w:val="center"/>
          </w:tcPr>
          <w:p w14:paraId="7A627A3D" w14:textId="5F510034" w:rsidR="00456A6D" w:rsidRPr="00D6672F" w:rsidRDefault="00456A6D" w:rsidP="00456A6D">
            <w:pPr>
              <w:rPr>
                <w:rFonts w:cs="Arial"/>
                <w:iCs/>
              </w:rPr>
            </w:pPr>
            <w:r w:rsidRPr="00D6672F">
              <w:rPr>
                <w:rFonts w:cs="Arial"/>
                <w:color w:val="3A3838"/>
                <w:sz w:val="16"/>
                <w:szCs w:val="16"/>
              </w:rPr>
              <w:t xml:space="preserve">Porcentaje de costeo de obras de los espacios físicos que contribuyen a la calidad de la infraestructura física educativa </w:t>
            </w:r>
            <w:r w:rsidRPr="00D6672F">
              <w:rPr>
                <w:rFonts w:cs="Arial"/>
                <w:color w:val="3A3838"/>
                <w:sz w:val="16"/>
                <w:szCs w:val="16"/>
              </w:rPr>
              <w:lastRenderedPageBreak/>
              <w:t>en el Estado de Sinaloa.</w:t>
            </w:r>
          </w:p>
        </w:tc>
        <w:tc>
          <w:tcPr>
            <w:tcW w:w="500" w:type="pct"/>
            <w:shd w:val="clear" w:color="auto" w:fill="auto"/>
          </w:tcPr>
          <w:p w14:paraId="2EF877F0" w14:textId="5FBA7045"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0D1DFCBF" w14:textId="0E71EA80"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5275D499" w14:textId="78919868" w:rsidR="00456A6D" w:rsidRPr="00D6672F" w:rsidRDefault="00456A6D" w:rsidP="00456A6D">
            <w:pPr>
              <w:jc w:val="center"/>
              <w:rPr>
                <w:rFonts w:cs="Arial"/>
                <w:iCs/>
                <w:sz w:val="18"/>
                <w:szCs w:val="18"/>
              </w:rPr>
            </w:pPr>
            <w:r w:rsidRPr="00D6672F">
              <w:rPr>
                <w:rFonts w:cs="Arial"/>
                <w:sz w:val="18"/>
                <w:szCs w:val="18"/>
              </w:rPr>
              <w:t>35%</w:t>
            </w:r>
          </w:p>
        </w:tc>
        <w:tc>
          <w:tcPr>
            <w:tcW w:w="503" w:type="pct"/>
            <w:shd w:val="clear" w:color="auto" w:fill="auto"/>
          </w:tcPr>
          <w:p w14:paraId="0D69C7AE" w14:textId="543503B5" w:rsidR="00456A6D" w:rsidRPr="00D6672F" w:rsidRDefault="00456A6D" w:rsidP="00456A6D">
            <w:pPr>
              <w:jc w:val="center"/>
              <w:rPr>
                <w:rFonts w:cs="Arial"/>
                <w:iCs/>
                <w:sz w:val="18"/>
                <w:szCs w:val="18"/>
              </w:rPr>
            </w:pPr>
            <w:r w:rsidRPr="00D6672F">
              <w:rPr>
                <w:rFonts w:cs="Arial"/>
                <w:sz w:val="18"/>
                <w:szCs w:val="18"/>
              </w:rPr>
              <w:t>78</w:t>
            </w:r>
          </w:p>
        </w:tc>
        <w:tc>
          <w:tcPr>
            <w:tcW w:w="503" w:type="pct"/>
            <w:shd w:val="clear" w:color="auto" w:fill="auto"/>
          </w:tcPr>
          <w:p w14:paraId="2E1E0660" w14:textId="1DCFD167" w:rsidR="00456A6D" w:rsidRPr="00D6672F" w:rsidRDefault="00456A6D" w:rsidP="00456A6D">
            <w:pPr>
              <w:jc w:val="center"/>
              <w:rPr>
                <w:rFonts w:cs="Arial"/>
                <w:iCs/>
                <w:sz w:val="18"/>
                <w:szCs w:val="18"/>
              </w:rPr>
            </w:pPr>
            <w:r w:rsidRPr="00D6672F">
              <w:rPr>
                <w:rFonts w:cs="Arial"/>
                <w:sz w:val="18"/>
                <w:szCs w:val="18"/>
              </w:rPr>
              <w:t>206</w:t>
            </w:r>
          </w:p>
        </w:tc>
        <w:tc>
          <w:tcPr>
            <w:tcW w:w="503" w:type="pct"/>
            <w:shd w:val="clear" w:color="auto" w:fill="auto"/>
          </w:tcPr>
          <w:p w14:paraId="50E75223" w14:textId="2C245757" w:rsidR="00456A6D" w:rsidRPr="00D6672F" w:rsidRDefault="00456A6D" w:rsidP="00456A6D">
            <w:pPr>
              <w:jc w:val="center"/>
              <w:rPr>
                <w:rFonts w:cs="Arial"/>
                <w:iCs/>
                <w:sz w:val="18"/>
                <w:szCs w:val="18"/>
              </w:rPr>
            </w:pPr>
            <w:r w:rsidRPr="00D6672F">
              <w:rPr>
                <w:rFonts w:cs="Arial"/>
                <w:sz w:val="18"/>
                <w:szCs w:val="18"/>
              </w:rPr>
              <w:t>264%</w:t>
            </w:r>
          </w:p>
        </w:tc>
        <w:tc>
          <w:tcPr>
            <w:tcW w:w="552" w:type="pct"/>
            <w:shd w:val="clear" w:color="auto" w:fill="auto"/>
          </w:tcPr>
          <w:p w14:paraId="5546EA92" w14:textId="7A21DE49" w:rsidR="00456A6D" w:rsidRPr="00D6672F" w:rsidRDefault="00725983" w:rsidP="00456A6D">
            <w:pPr>
              <w:jc w:val="center"/>
              <w:rPr>
                <w:rFonts w:cs="Arial"/>
                <w:iCs/>
                <w:sz w:val="18"/>
                <w:szCs w:val="18"/>
              </w:rPr>
            </w:pPr>
            <w:r>
              <w:rPr>
                <w:rFonts w:cs="Arial"/>
                <w:iCs/>
                <w:sz w:val="18"/>
                <w:szCs w:val="18"/>
              </w:rPr>
              <w:t>NR</w:t>
            </w:r>
          </w:p>
        </w:tc>
      </w:tr>
      <w:tr w:rsidR="00456A6D" w:rsidRPr="00D6672F" w14:paraId="2C4B64C7" w14:textId="77777777" w:rsidTr="004628A9">
        <w:trPr>
          <w:trHeight w:val="234"/>
        </w:trPr>
        <w:tc>
          <w:tcPr>
            <w:tcW w:w="680" w:type="pct"/>
            <w:shd w:val="clear" w:color="auto" w:fill="F2F2F2" w:themeFill="background1" w:themeFillShade="F2"/>
            <w:vAlign w:val="center"/>
          </w:tcPr>
          <w:p w14:paraId="34D00CFA" w14:textId="32FD02F6" w:rsidR="00456A6D" w:rsidRPr="00D6672F" w:rsidRDefault="00456A6D" w:rsidP="00456A6D">
            <w:pPr>
              <w:rPr>
                <w:rFonts w:cs="Arial"/>
                <w:color w:val="3A3838"/>
                <w:sz w:val="16"/>
                <w:szCs w:val="16"/>
              </w:rPr>
            </w:pPr>
            <w:r w:rsidRPr="00D6672F">
              <w:rPr>
                <w:rFonts w:cs="Arial"/>
                <w:color w:val="3A3838"/>
                <w:sz w:val="14"/>
                <w:szCs w:val="16"/>
              </w:rPr>
              <w:lastRenderedPageBreak/>
              <w:t>Act.5.2</w:t>
            </w:r>
          </w:p>
        </w:tc>
        <w:tc>
          <w:tcPr>
            <w:tcW w:w="681" w:type="pct"/>
            <w:shd w:val="clear" w:color="auto" w:fill="auto"/>
            <w:vAlign w:val="center"/>
          </w:tcPr>
          <w:p w14:paraId="2C8E9941" w14:textId="4181B417" w:rsidR="00456A6D" w:rsidRPr="00D6672F" w:rsidRDefault="00456A6D" w:rsidP="00456A6D">
            <w:pPr>
              <w:rPr>
                <w:rFonts w:cs="Arial"/>
                <w:iCs/>
              </w:rPr>
            </w:pPr>
            <w:r w:rsidRPr="00D6672F">
              <w:rPr>
                <w:rFonts w:cs="Arial"/>
                <w:color w:val="3A3838"/>
                <w:sz w:val="16"/>
                <w:szCs w:val="16"/>
              </w:rPr>
              <w:t>Porcentaje de cursos programados en agenda de capacitación del Instituto Sinaloense de la Infraestructura Física Educativa en el Estado de Sinaloa en el año N</w:t>
            </w:r>
          </w:p>
        </w:tc>
        <w:tc>
          <w:tcPr>
            <w:tcW w:w="500" w:type="pct"/>
            <w:shd w:val="clear" w:color="auto" w:fill="auto"/>
          </w:tcPr>
          <w:p w14:paraId="759A228F" w14:textId="433DE566"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352CC0E2" w14:textId="38965D09"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10F07E8A" w14:textId="0490CB97" w:rsidR="00456A6D" w:rsidRPr="00D6672F" w:rsidRDefault="00456A6D" w:rsidP="00456A6D">
            <w:pPr>
              <w:jc w:val="center"/>
              <w:rPr>
                <w:rFonts w:cs="Arial"/>
                <w:iCs/>
                <w:sz w:val="18"/>
                <w:szCs w:val="18"/>
              </w:rPr>
            </w:pPr>
            <w:r w:rsidRPr="00D6672F">
              <w:rPr>
                <w:rFonts w:cs="Arial"/>
                <w:sz w:val="18"/>
                <w:szCs w:val="18"/>
              </w:rPr>
              <w:t>35%</w:t>
            </w:r>
          </w:p>
        </w:tc>
        <w:tc>
          <w:tcPr>
            <w:tcW w:w="503" w:type="pct"/>
            <w:shd w:val="clear" w:color="auto" w:fill="auto"/>
          </w:tcPr>
          <w:p w14:paraId="75331ED7" w14:textId="10DC19E3" w:rsidR="00456A6D" w:rsidRPr="00D6672F" w:rsidRDefault="00456A6D" w:rsidP="00456A6D">
            <w:pPr>
              <w:jc w:val="center"/>
              <w:rPr>
                <w:rFonts w:cs="Arial"/>
                <w:iCs/>
                <w:sz w:val="18"/>
                <w:szCs w:val="18"/>
              </w:rPr>
            </w:pPr>
            <w:r w:rsidRPr="00D6672F">
              <w:rPr>
                <w:rFonts w:cs="Arial"/>
                <w:sz w:val="18"/>
                <w:szCs w:val="18"/>
              </w:rPr>
              <w:t>78</w:t>
            </w:r>
          </w:p>
        </w:tc>
        <w:tc>
          <w:tcPr>
            <w:tcW w:w="503" w:type="pct"/>
            <w:shd w:val="clear" w:color="auto" w:fill="auto"/>
          </w:tcPr>
          <w:p w14:paraId="45330C7A" w14:textId="661993CB" w:rsidR="00456A6D" w:rsidRPr="00D6672F" w:rsidRDefault="00456A6D" w:rsidP="00456A6D">
            <w:pPr>
              <w:jc w:val="center"/>
              <w:rPr>
                <w:rFonts w:cs="Arial"/>
                <w:iCs/>
                <w:sz w:val="18"/>
                <w:szCs w:val="18"/>
              </w:rPr>
            </w:pPr>
            <w:r w:rsidRPr="00D6672F">
              <w:rPr>
                <w:rFonts w:cs="Arial"/>
                <w:sz w:val="18"/>
                <w:szCs w:val="18"/>
              </w:rPr>
              <w:t>206</w:t>
            </w:r>
          </w:p>
        </w:tc>
        <w:tc>
          <w:tcPr>
            <w:tcW w:w="503" w:type="pct"/>
            <w:shd w:val="clear" w:color="auto" w:fill="auto"/>
          </w:tcPr>
          <w:p w14:paraId="52726D3A" w14:textId="09376CC4" w:rsidR="00456A6D" w:rsidRPr="00D6672F" w:rsidRDefault="00456A6D" w:rsidP="00456A6D">
            <w:pPr>
              <w:jc w:val="center"/>
              <w:rPr>
                <w:rFonts w:cs="Arial"/>
                <w:iCs/>
                <w:sz w:val="18"/>
                <w:szCs w:val="18"/>
              </w:rPr>
            </w:pPr>
            <w:r w:rsidRPr="00D6672F">
              <w:rPr>
                <w:rFonts w:cs="Arial"/>
                <w:sz w:val="18"/>
                <w:szCs w:val="18"/>
              </w:rPr>
              <w:t>264%</w:t>
            </w:r>
          </w:p>
        </w:tc>
        <w:tc>
          <w:tcPr>
            <w:tcW w:w="552" w:type="pct"/>
            <w:shd w:val="clear" w:color="auto" w:fill="auto"/>
          </w:tcPr>
          <w:p w14:paraId="0AD519CC" w14:textId="005982DF" w:rsidR="00456A6D" w:rsidRPr="00D6672F" w:rsidRDefault="00725983" w:rsidP="00456A6D">
            <w:pPr>
              <w:jc w:val="center"/>
              <w:rPr>
                <w:rFonts w:cs="Arial"/>
                <w:iCs/>
                <w:sz w:val="18"/>
                <w:szCs w:val="18"/>
              </w:rPr>
            </w:pPr>
            <w:r>
              <w:rPr>
                <w:rFonts w:cs="Arial"/>
                <w:iCs/>
                <w:sz w:val="18"/>
                <w:szCs w:val="18"/>
              </w:rPr>
              <w:t>NR</w:t>
            </w:r>
          </w:p>
        </w:tc>
      </w:tr>
      <w:tr w:rsidR="00456A6D" w:rsidRPr="00D6672F" w14:paraId="5A0E3B76" w14:textId="77777777" w:rsidTr="004628A9">
        <w:trPr>
          <w:trHeight w:val="234"/>
        </w:trPr>
        <w:tc>
          <w:tcPr>
            <w:tcW w:w="680" w:type="pct"/>
            <w:shd w:val="clear" w:color="auto" w:fill="F2F2F2" w:themeFill="background1" w:themeFillShade="F2"/>
            <w:vAlign w:val="center"/>
          </w:tcPr>
          <w:p w14:paraId="4CB929F1" w14:textId="2AF3B805" w:rsidR="00456A6D" w:rsidRPr="00D6672F" w:rsidRDefault="00456A6D" w:rsidP="00456A6D">
            <w:pPr>
              <w:rPr>
                <w:rFonts w:cs="Arial"/>
                <w:color w:val="3A3838"/>
                <w:sz w:val="16"/>
                <w:szCs w:val="16"/>
              </w:rPr>
            </w:pPr>
            <w:r w:rsidRPr="00D6672F">
              <w:rPr>
                <w:rFonts w:cs="Arial"/>
                <w:color w:val="3A3838"/>
                <w:sz w:val="14"/>
                <w:szCs w:val="16"/>
              </w:rPr>
              <w:t>Act.6.1</w:t>
            </w:r>
          </w:p>
        </w:tc>
        <w:tc>
          <w:tcPr>
            <w:tcW w:w="681" w:type="pct"/>
            <w:shd w:val="clear" w:color="auto" w:fill="auto"/>
            <w:vAlign w:val="center"/>
          </w:tcPr>
          <w:p w14:paraId="768AD08C" w14:textId="27E6B118" w:rsidR="00456A6D" w:rsidRPr="00D6672F" w:rsidRDefault="00456A6D" w:rsidP="00456A6D">
            <w:pPr>
              <w:rPr>
                <w:rFonts w:cs="Arial"/>
                <w:iCs/>
              </w:rPr>
            </w:pPr>
            <w:r w:rsidRPr="00D6672F">
              <w:rPr>
                <w:rFonts w:cs="Arial"/>
                <w:color w:val="3A3838"/>
                <w:sz w:val="16"/>
                <w:szCs w:val="16"/>
              </w:rPr>
              <w:t>Porcentaje de reuniones de actualización programados en agenda del Instituto Sinaloense de la Infraestructura Física Educativa en el Estado de Sinaloa en el año N</w:t>
            </w:r>
          </w:p>
        </w:tc>
        <w:tc>
          <w:tcPr>
            <w:tcW w:w="500" w:type="pct"/>
            <w:shd w:val="clear" w:color="auto" w:fill="auto"/>
          </w:tcPr>
          <w:p w14:paraId="466F8E6F" w14:textId="7B7BFA15"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40B810AA" w14:textId="5E35F356"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70642983" w14:textId="41DF1DF9" w:rsidR="00456A6D" w:rsidRPr="00D6672F" w:rsidRDefault="00456A6D" w:rsidP="00456A6D">
            <w:pPr>
              <w:jc w:val="center"/>
              <w:rPr>
                <w:rFonts w:cs="Arial"/>
                <w:iCs/>
                <w:sz w:val="18"/>
                <w:szCs w:val="18"/>
              </w:rPr>
            </w:pPr>
            <w:r w:rsidRPr="00D6672F">
              <w:rPr>
                <w:rFonts w:cs="Arial"/>
                <w:sz w:val="18"/>
                <w:szCs w:val="18"/>
              </w:rPr>
              <w:t>120%</w:t>
            </w:r>
          </w:p>
        </w:tc>
        <w:tc>
          <w:tcPr>
            <w:tcW w:w="503" w:type="pct"/>
            <w:shd w:val="clear" w:color="auto" w:fill="auto"/>
          </w:tcPr>
          <w:p w14:paraId="4D998C09" w14:textId="66D9D8DA"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169E2271" w14:textId="20417652" w:rsidR="00456A6D" w:rsidRPr="00D6672F" w:rsidRDefault="00456A6D" w:rsidP="00456A6D">
            <w:pPr>
              <w:jc w:val="center"/>
              <w:rPr>
                <w:rFonts w:cs="Arial"/>
                <w:iCs/>
                <w:sz w:val="18"/>
                <w:szCs w:val="18"/>
              </w:rPr>
            </w:pPr>
            <w:r w:rsidRPr="00D6672F">
              <w:rPr>
                <w:rFonts w:cs="Arial"/>
                <w:sz w:val="18"/>
                <w:szCs w:val="18"/>
              </w:rPr>
              <w:t>13</w:t>
            </w:r>
          </w:p>
        </w:tc>
        <w:tc>
          <w:tcPr>
            <w:tcW w:w="503" w:type="pct"/>
            <w:shd w:val="clear" w:color="auto" w:fill="auto"/>
          </w:tcPr>
          <w:p w14:paraId="4B9C157A" w14:textId="2E544B9C" w:rsidR="00456A6D" w:rsidRPr="00D6672F" w:rsidRDefault="00456A6D" w:rsidP="00456A6D">
            <w:pPr>
              <w:jc w:val="center"/>
              <w:rPr>
                <w:rFonts w:cs="Arial"/>
                <w:iCs/>
                <w:sz w:val="18"/>
                <w:szCs w:val="18"/>
              </w:rPr>
            </w:pPr>
            <w:r w:rsidRPr="00D6672F">
              <w:rPr>
                <w:rFonts w:cs="Arial"/>
                <w:sz w:val="18"/>
                <w:szCs w:val="18"/>
              </w:rPr>
              <w:t>130%</w:t>
            </w:r>
          </w:p>
        </w:tc>
        <w:tc>
          <w:tcPr>
            <w:tcW w:w="552" w:type="pct"/>
            <w:shd w:val="clear" w:color="auto" w:fill="auto"/>
          </w:tcPr>
          <w:p w14:paraId="3DF0CDA6" w14:textId="77777777" w:rsidR="00456A6D" w:rsidRPr="00D6672F" w:rsidRDefault="00456A6D" w:rsidP="00456A6D">
            <w:pPr>
              <w:jc w:val="center"/>
              <w:rPr>
                <w:rFonts w:cs="Arial"/>
                <w:iCs/>
                <w:sz w:val="18"/>
                <w:szCs w:val="18"/>
              </w:rPr>
            </w:pPr>
          </w:p>
        </w:tc>
      </w:tr>
      <w:tr w:rsidR="00456A6D" w:rsidRPr="00D6672F" w14:paraId="122BFC0B" w14:textId="77777777" w:rsidTr="004628A9">
        <w:trPr>
          <w:trHeight w:val="234"/>
        </w:trPr>
        <w:tc>
          <w:tcPr>
            <w:tcW w:w="680" w:type="pct"/>
            <w:shd w:val="clear" w:color="auto" w:fill="F2F2F2" w:themeFill="background1" w:themeFillShade="F2"/>
            <w:vAlign w:val="center"/>
          </w:tcPr>
          <w:p w14:paraId="1928859A" w14:textId="5FE9BAC7" w:rsidR="00456A6D" w:rsidRPr="00D6672F" w:rsidRDefault="00456A6D" w:rsidP="00456A6D">
            <w:pPr>
              <w:rPr>
                <w:rFonts w:cs="Arial"/>
                <w:color w:val="3A3838"/>
                <w:sz w:val="16"/>
                <w:szCs w:val="16"/>
              </w:rPr>
            </w:pPr>
            <w:r w:rsidRPr="00D6672F">
              <w:rPr>
                <w:rFonts w:cs="Arial"/>
                <w:color w:val="3A3838"/>
                <w:sz w:val="14"/>
                <w:szCs w:val="16"/>
              </w:rPr>
              <w:t>Act.6.2</w:t>
            </w:r>
          </w:p>
        </w:tc>
        <w:tc>
          <w:tcPr>
            <w:tcW w:w="681" w:type="pct"/>
            <w:shd w:val="clear" w:color="auto" w:fill="auto"/>
            <w:vAlign w:val="center"/>
          </w:tcPr>
          <w:p w14:paraId="429A1B6B" w14:textId="5824BE48" w:rsidR="00456A6D" w:rsidRPr="00D6672F" w:rsidRDefault="00456A6D" w:rsidP="00456A6D">
            <w:pPr>
              <w:rPr>
                <w:rFonts w:cs="Arial"/>
                <w:iCs/>
              </w:rPr>
            </w:pPr>
            <w:r w:rsidRPr="00D6672F">
              <w:rPr>
                <w:rFonts w:cs="Arial"/>
                <w:color w:val="3A3838"/>
                <w:sz w:val="16"/>
                <w:szCs w:val="16"/>
              </w:rPr>
              <w:t xml:space="preserve">Porcentaje de asistencia a reuniones de actualización programados en agenda del Instituto Sinaloense de </w:t>
            </w:r>
            <w:r w:rsidRPr="00D6672F">
              <w:rPr>
                <w:rFonts w:cs="Arial"/>
                <w:color w:val="3A3838"/>
                <w:sz w:val="16"/>
                <w:szCs w:val="16"/>
              </w:rPr>
              <w:lastRenderedPageBreak/>
              <w:t>la Infraestructura Física Educativa en el Estado de Sinaloa en el año N</w:t>
            </w:r>
          </w:p>
        </w:tc>
        <w:tc>
          <w:tcPr>
            <w:tcW w:w="500" w:type="pct"/>
            <w:shd w:val="clear" w:color="auto" w:fill="auto"/>
          </w:tcPr>
          <w:p w14:paraId="2D1AB3BC" w14:textId="56C4FFE2"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746E014B" w14:textId="5E99728B"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B349DD2" w14:textId="278DA330" w:rsidR="00456A6D" w:rsidRPr="00D6672F" w:rsidRDefault="00456A6D" w:rsidP="00456A6D">
            <w:pPr>
              <w:jc w:val="center"/>
              <w:rPr>
                <w:rFonts w:cs="Arial"/>
                <w:iCs/>
                <w:sz w:val="18"/>
                <w:szCs w:val="18"/>
              </w:rPr>
            </w:pPr>
            <w:r w:rsidRPr="00D6672F">
              <w:rPr>
                <w:rFonts w:cs="Arial"/>
                <w:sz w:val="18"/>
                <w:szCs w:val="18"/>
              </w:rPr>
              <w:t>120%</w:t>
            </w:r>
          </w:p>
        </w:tc>
        <w:tc>
          <w:tcPr>
            <w:tcW w:w="503" w:type="pct"/>
            <w:shd w:val="clear" w:color="auto" w:fill="auto"/>
          </w:tcPr>
          <w:p w14:paraId="6C9759A1" w14:textId="4E6116A9"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05565540" w14:textId="5B2E0683" w:rsidR="00456A6D" w:rsidRPr="00D6672F" w:rsidRDefault="00456A6D" w:rsidP="00456A6D">
            <w:pPr>
              <w:jc w:val="center"/>
              <w:rPr>
                <w:rFonts w:cs="Arial"/>
                <w:iCs/>
                <w:sz w:val="18"/>
                <w:szCs w:val="18"/>
              </w:rPr>
            </w:pPr>
            <w:r w:rsidRPr="00D6672F">
              <w:rPr>
                <w:rFonts w:cs="Arial"/>
                <w:sz w:val="18"/>
                <w:szCs w:val="18"/>
              </w:rPr>
              <w:t>13</w:t>
            </w:r>
          </w:p>
        </w:tc>
        <w:tc>
          <w:tcPr>
            <w:tcW w:w="503" w:type="pct"/>
            <w:shd w:val="clear" w:color="auto" w:fill="auto"/>
          </w:tcPr>
          <w:p w14:paraId="5C11311F" w14:textId="72E5602F" w:rsidR="00456A6D" w:rsidRPr="00D6672F" w:rsidRDefault="00456A6D" w:rsidP="00456A6D">
            <w:pPr>
              <w:jc w:val="center"/>
              <w:rPr>
                <w:rFonts w:cs="Arial"/>
                <w:iCs/>
                <w:sz w:val="18"/>
                <w:szCs w:val="18"/>
              </w:rPr>
            </w:pPr>
            <w:r w:rsidRPr="00D6672F">
              <w:rPr>
                <w:rFonts w:cs="Arial"/>
                <w:sz w:val="18"/>
                <w:szCs w:val="18"/>
              </w:rPr>
              <w:t>130%</w:t>
            </w:r>
          </w:p>
        </w:tc>
        <w:tc>
          <w:tcPr>
            <w:tcW w:w="552" w:type="pct"/>
            <w:shd w:val="clear" w:color="auto" w:fill="auto"/>
          </w:tcPr>
          <w:p w14:paraId="1A9646EF" w14:textId="04FE4B27" w:rsidR="00456A6D" w:rsidRPr="00D6672F" w:rsidRDefault="00725983" w:rsidP="00456A6D">
            <w:pPr>
              <w:jc w:val="center"/>
              <w:rPr>
                <w:rFonts w:cs="Arial"/>
                <w:iCs/>
                <w:sz w:val="18"/>
                <w:szCs w:val="18"/>
              </w:rPr>
            </w:pPr>
            <w:r>
              <w:rPr>
                <w:rFonts w:cs="Arial"/>
                <w:iCs/>
                <w:sz w:val="18"/>
                <w:szCs w:val="18"/>
              </w:rPr>
              <w:t>NR</w:t>
            </w:r>
          </w:p>
        </w:tc>
      </w:tr>
      <w:tr w:rsidR="00456A6D" w:rsidRPr="00D6672F" w14:paraId="4A66FAB3" w14:textId="77777777" w:rsidTr="004628A9">
        <w:trPr>
          <w:trHeight w:val="234"/>
        </w:trPr>
        <w:tc>
          <w:tcPr>
            <w:tcW w:w="680" w:type="pct"/>
            <w:shd w:val="clear" w:color="auto" w:fill="F2F2F2" w:themeFill="background1" w:themeFillShade="F2"/>
            <w:vAlign w:val="center"/>
          </w:tcPr>
          <w:p w14:paraId="7C122E4E" w14:textId="7273AA12" w:rsidR="00456A6D" w:rsidRPr="00D6672F" w:rsidRDefault="00456A6D" w:rsidP="00456A6D">
            <w:pPr>
              <w:rPr>
                <w:rFonts w:cs="Arial"/>
                <w:color w:val="3A3838"/>
                <w:sz w:val="16"/>
                <w:szCs w:val="16"/>
              </w:rPr>
            </w:pPr>
            <w:r w:rsidRPr="00D6672F">
              <w:rPr>
                <w:rFonts w:cs="Arial"/>
                <w:color w:val="3A3838"/>
                <w:sz w:val="14"/>
                <w:szCs w:val="16"/>
              </w:rPr>
              <w:lastRenderedPageBreak/>
              <w:t>Act.7.1</w:t>
            </w:r>
          </w:p>
        </w:tc>
        <w:tc>
          <w:tcPr>
            <w:tcW w:w="681" w:type="pct"/>
            <w:shd w:val="clear" w:color="auto" w:fill="auto"/>
            <w:vAlign w:val="center"/>
          </w:tcPr>
          <w:p w14:paraId="6087530E" w14:textId="14A4C4D3" w:rsidR="00456A6D" w:rsidRPr="00D6672F" w:rsidRDefault="00456A6D" w:rsidP="00456A6D">
            <w:pPr>
              <w:rPr>
                <w:rFonts w:cs="Arial"/>
                <w:iCs/>
              </w:rPr>
            </w:pPr>
            <w:r w:rsidRPr="00D6672F">
              <w:rPr>
                <w:rFonts w:cs="Arial"/>
                <w:color w:val="3A3838"/>
                <w:sz w:val="16"/>
                <w:szCs w:val="16"/>
              </w:rPr>
              <w:t>Porcentaje de revisión en sitio, el espacio físico para la localización de los espacios físicos que contribuyen a la calidad de la infraestructura física educativa en el Estado de Sinaloa.</w:t>
            </w:r>
          </w:p>
        </w:tc>
        <w:tc>
          <w:tcPr>
            <w:tcW w:w="500" w:type="pct"/>
            <w:shd w:val="clear" w:color="auto" w:fill="auto"/>
          </w:tcPr>
          <w:p w14:paraId="428A2F81" w14:textId="3FCC187C"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4A4D4586" w14:textId="13D42CA9"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11710178" w14:textId="7FBA3815" w:rsidR="00456A6D" w:rsidRPr="00D6672F" w:rsidRDefault="00456A6D" w:rsidP="00456A6D">
            <w:pPr>
              <w:jc w:val="center"/>
              <w:rPr>
                <w:rFonts w:cs="Arial"/>
                <w:iCs/>
                <w:sz w:val="18"/>
                <w:szCs w:val="18"/>
              </w:rPr>
            </w:pPr>
            <w:r w:rsidRPr="00D6672F">
              <w:rPr>
                <w:rFonts w:cs="Arial"/>
                <w:sz w:val="18"/>
                <w:szCs w:val="18"/>
              </w:rPr>
              <w:t>30%</w:t>
            </w:r>
          </w:p>
        </w:tc>
        <w:tc>
          <w:tcPr>
            <w:tcW w:w="503" w:type="pct"/>
            <w:shd w:val="clear" w:color="auto" w:fill="auto"/>
          </w:tcPr>
          <w:p w14:paraId="37521FA0" w14:textId="7DAF27B5"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64941E74" w14:textId="5388F4F6" w:rsidR="00456A6D" w:rsidRPr="00D6672F" w:rsidRDefault="00456A6D" w:rsidP="00456A6D">
            <w:pPr>
              <w:jc w:val="center"/>
              <w:rPr>
                <w:rFonts w:cs="Arial"/>
                <w:iCs/>
                <w:sz w:val="18"/>
                <w:szCs w:val="18"/>
              </w:rPr>
            </w:pPr>
            <w:r w:rsidRPr="00D6672F">
              <w:rPr>
                <w:rFonts w:cs="Arial"/>
                <w:sz w:val="18"/>
                <w:szCs w:val="18"/>
              </w:rPr>
              <w:t>13</w:t>
            </w:r>
          </w:p>
        </w:tc>
        <w:tc>
          <w:tcPr>
            <w:tcW w:w="503" w:type="pct"/>
            <w:shd w:val="clear" w:color="auto" w:fill="auto"/>
          </w:tcPr>
          <w:p w14:paraId="21614679" w14:textId="64A7D3F9" w:rsidR="00456A6D" w:rsidRPr="00D6672F" w:rsidRDefault="00456A6D" w:rsidP="00456A6D">
            <w:pPr>
              <w:jc w:val="center"/>
              <w:rPr>
                <w:rFonts w:cs="Arial"/>
                <w:iCs/>
                <w:sz w:val="18"/>
                <w:szCs w:val="18"/>
              </w:rPr>
            </w:pPr>
            <w:r w:rsidRPr="00D6672F">
              <w:rPr>
                <w:rFonts w:cs="Arial"/>
                <w:sz w:val="18"/>
                <w:szCs w:val="18"/>
              </w:rPr>
              <w:t>130%</w:t>
            </w:r>
          </w:p>
        </w:tc>
        <w:tc>
          <w:tcPr>
            <w:tcW w:w="552" w:type="pct"/>
            <w:shd w:val="clear" w:color="auto" w:fill="auto"/>
          </w:tcPr>
          <w:p w14:paraId="2BD94CE0" w14:textId="2A95DC1B" w:rsidR="00456A6D" w:rsidRPr="00D6672F" w:rsidRDefault="00725983" w:rsidP="00456A6D">
            <w:pPr>
              <w:jc w:val="center"/>
              <w:rPr>
                <w:rFonts w:cs="Arial"/>
                <w:iCs/>
                <w:sz w:val="18"/>
                <w:szCs w:val="18"/>
              </w:rPr>
            </w:pPr>
            <w:r>
              <w:rPr>
                <w:rFonts w:cs="Arial"/>
                <w:iCs/>
                <w:sz w:val="18"/>
                <w:szCs w:val="18"/>
              </w:rPr>
              <w:t>NR</w:t>
            </w:r>
          </w:p>
        </w:tc>
      </w:tr>
      <w:tr w:rsidR="00456A6D" w:rsidRPr="00D6672F" w14:paraId="683FFA9F" w14:textId="77777777" w:rsidTr="004628A9">
        <w:trPr>
          <w:trHeight w:val="234"/>
        </w:trPr>
        <w:tc>
          <w:tcPr>
            <w:tcW w:w="680" w:type="pct"/>
            <w:shd w:val="clear" w:color="auto" w:fill="F2F2F2" w:themeFill="background1" w:themeFillShade="F2"/>
            <w:vAlign w:val="center"/>
          </w:tcPr>
          <w:p w14:paraId="033492DC" w14:textId="5BE06BAA" w:rsidR="00456A6D" w:rsidRPr="00D6672F" w:rsidRDefault="00456A6D" w:rsidP="00456A6D">
            <w:pPr>
              <w:rPr>
                <w:rFonts w:cs="Arial"/>
                <w:color w:val="3A3838"/>
                <w:sz w:val="16"/>
                <w:szCs w:val="16"/>
              </w:rPr>
            </w:pPr>
            <w:r w:rsidRPr="00D6672F">
              <w:rPr>
                <w:rFonts w:cs="Arial"/>
                <w:color w:val="3A3838"/>
                <w:sz w:val="14"/>
                <w:szCs w:val="16"/>
              </w:rPr>
              <w:t>Act.7.2</w:t>
            </w:r>
          </w:p>
        </w:tc>
        <w:tc>
          <w:tcPr>
            <w:tcW w:w="681" w:type="pct"/>
            <w:shd w:val="clear" w:color="auto" w:fill="auto"/>
            <w:vAlign w:val="center"/>
          </w:tcPr>
          <w:p w14:paraId="12F2B926" w14:textId="101F7F03" w:rsidR="00456A6D" w:rsidRPr="00D6672F" w:rsidRDefault="00456A6D" w:rsidP="00456A6D">
            <w:pPr>
              <w:rPr>
                <w:rFonts w:cs="Arial"/>
                <w:iCs/>
              </w:rPr>
            </w:pPr>
            <w:r w:rsidRPr="00D6672F">
              <w:rPr>
                <w:rFonts w:cs="Arial"/>
                <w:color w:val="3A3838"/>
                <w:sz w:val="16"/>
                <w:szCs w:val="16"/>
              </w:rPr>
              <w:t>Porcentaje de planos de obras de los espacios físicos que contribuyen a la calidad de la infraestructura física educativa en el Estado de Sinaloa.</w:t>
            </w:r>
          </w:p>
        </w:tc>
        <w:tc>
          <w:tcPr>
            <w:tcW w:w="500" w:type="pct"/>
            <w:shd w:val="clear" w:color="auto" w:fill="auto"/>
          </w:tcPr>
          <w:p w14:paraId="04B59544" w14:textId="4DC1FA2E"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452C0D7F" w14:textId="25A785B0"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460E9907" w14:textId="2606810E" w:rsidR="00456A6D" w:rsidRPr="00D6672F" w:rsidRDefault="00456A6D" w:rsidP="00456A6D">
            <w:pPr>
              <w:jc w:val="center"/>
              <w:rPr>
                <w:rFonts w:cs="Arial"/>
                <w:iCs/>
                <w:sz w:val="18"/>
                <w:szCs w:val="18"/>
              </w:rPr>
            </w:pPr>
            <w:r w:rsidRPr="00D6672F">
              <w:rPr>
                <w:rFonts w:cs="Arial"/>
                <w:sz w:val="18"/>
                <w:szCs w:val="18"/>
              </w:rPr>
              <w:t>30%</w:t>
            </w:r>
          </w:p>
        </w:tc>
        <w:tc>
          <w:tcPr>
            <w:tcW w:w="503" w:type="pct"/>
            <w:shd w:val="clear" w:color="auto" w:fill="auto"/>
          </w:tcPr>
          <w:p w14:paraId="39117DDB" w14:textId="4393548C"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6F160C01" w14:textId="1B86D71A" w:rsidR="00456A6D" w:rsidRPr="00D6672F" w:rsidRDefault="00456A6D" w:rsidP="00456A6D">
            <w:pPr>
              <w:jc w:val="center"/>
              <w:rPr>
                <w:rFonts w:cs="Arial"/>
                <w:iCs/>
                <w:sz w:val="18"/>
                <w:szCs w:val="18"/>
              </w:rPr>
            </w:pPr>
            <w:r w:rsidRPr="00D6672F">
              <w:rPr>
                <w:rFonts w:cs="Arial"/>
                <w:sz w:val="18"/>
                <w:szCs w:val="18"/>
              </w:rPr>
              <w:t>13</w:t>
            </w:r>
          </w:p>
        </w:tc>
        <w:tc>
          <w:tcPr>
            <w:tcW w:w="503" w:type="pct"/>
            <w:shd w:val="clear" w:color="auto" w:fill="auto"/>
          </w:tcPr>
          <w:p w14:paraId="3BD76D36" w14:textId="157BDCB0" w:rsidR="00456A6D" w:rsidRPr="00D6672F" w:rsidRDefault="00456A6D" w:rsidP="00456A6D">
            <w:pPr>
              <w:jc w:val="center"/>
              <w:rPr>
                <w:rFonts w:cs="Arial"/>
                <w:iCs/>
                <w:sz w:val="18"/>
                <w:szCs w:val="18"/>
              </w:rPr>
            </w:pPr>
            <w:r w:rsidRPr="00D6672F">
              <w:rPr>
                <w:rFonts w:cs="Arial"/>
                <w:sz w:val="18"/>
                <w:szCs w:val="18"/>
              </w:rPr>
              <w:t>130%</w:t>
            </w:r>
          </w:p>
        </w:tc>
        <w:tc>
          <w:tcPr>
            <w:tcW w:w="552" w:type="pct"/>
            <w:shd w:val="clear" w:color="auto" w:fill="auto"/>
          </w:tcPr>
          <w:p w14:paraId="52858B5B" w14:textId="5229BDDA" w:rsidR="00456A6D" w:rsidRPr="00D6672F" w:rsidRDefault="00725983" w:rsidP="00456A6D">
            <w:pPr>
              <w:jc w:val="center"/>
              <w:rPr>
                <w:rFonts w:cs="Arial"/>
                <w:iCs/>
                <w:sz w:val="18"/>
                <w:szCs w:val="18"/>
              </w:rPr>
            </w:pPr>
            <w:r>
              <w:rPr>
                <w:rFonts w:cs="Arial"/>
                <w:iCs/>
                <w:sz w:val="18"/>
                <w:szCs w:val="18"/>
              </w:rPr>
              <w:t>NR</w:t>
            </w:r>
          </w:p>
        </w:tc>
      </w:tr>
      <w:tr w:rsidR="00456A6D" w:rsidRPr="00D6672F" w14:paraId="38163AF4" w14:textId="77777777" w:rsidTr="004628A9">
        <w:trPr>
          <w:trHeight w:val="234"/>
        </w:trPr>
        <w:tc>
          <w:tcPr>
            <w:tcW w:w="680" w:type="pct"/>
            <w:shd w:val="clear" w:color="auto" w:fill="F2F2F2" w:themeFill="background1" w:themeFillShade="F2"/>
            <w:vAlign w:val="center"/>
          </w:tcPr>
          <w:p w14:paraId="4C701AFB" w14:textId="52FBE211" w:rsidR="00456A6D" w:rsidRPr="00D6672F" w:rsidRDefault="00456A6D" w:rsidP="00456A6D">
            <w:pPr>
              <w:rPr>
                <w:rFonts w:cs="Arial"/>
                <w:color w:val="3A3838"/>
                <w:sz w:val="16"/>
                <w:szCs w:val="16"/>
              </w:rPr>
            </w:pPr>
            <w:r w:rsidRPr="00D6672F">
              <w:rPr>
                <w:rFonts w:cs="Arial"/>
                <w:color w:val="3A3838"/>
                <w:sz w:val="14"/>
                <w:szCs w:val="16"/>
              </w:rPr>
              <w:t>Act.8.1</w:t>
            </w:r>
          </w:p>
        </w:tc>
        <w:tc>
          <w:tcPr>
            <w:tcW w:w="681" w:type="pct"/>
            <w:shd w:val="clear" w:color="auto" w:fill="auto"/>
            <w:vAlign w:val="center"/>
          </w:tcPr>
          <w:p w14:paraId="03C7EA9A" w14:textId="23585DF3" w:rsidR="00456A6D" w:rsidRPr="00D6672F" w:rsidRDefault="00456A6D" w:rsidP="00456A6D">
            <w:pPr>
              <w:rPr>
                <w:rFonts w:cs="Arial"/>
                <w:iCs/>
              </w:rPr>
            </w:pPr>
            <w:r w:rsidRPr="00D6672F">
              <w:rPr>
                <w:rFonts w:cs="Arial"/>
                <w:color w:val="3A3838"/>
                <w:sz w:val="16"/>
                <w:szCs w:val="16"/>
              </w:rPr>
              <w:t xml:space="preserve">Porcentaje de inspección y control del desarrollo de las obras de los espacios físicos que </w:t>
            </w:r>
            <w:r w:rsidRPr="00D6672F">
              <w:rPr>
                <w:rFonts w:cs="Arial"/>
                <w:color w:val="3A3838"/>
                <w:sz w:val="16"/>
                <w:szCs w:val="16"/>
              </w:rPr>
              <w:lastRenderedPageBreak/>
              <w:t>contribuyen a la calidad de la infraestructura física educativa en el Estado de Sinaloa.</w:t>
            </w:r>
          </w:p>
        </w:tc>
        <w:tc>
          <w:tcPr>
            <w:tcW w:w="500" w:type="pct"/>
            <w:shd w:val="clear" w:color="auto" w:fill="auto"/>
          </w:tcPr>
          <w:p w14:paraId="277FBA23" w14:textId="26C075A6"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6A14A049" w14:textId="406E2A6F"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4560CFA" w14:textId="6291C0A3" w:rsidR="00456A6D" w:rsidRPr="00D6672F" w:rsidRDefault="00456A6D" w:rsidP="00456A6D">
            <w:pPr>
              <w:jc w:val="center"/>
              <w:rPr>
                <w:rFonts w:cs="Arial"/>
                <w:iCs/>
                <w:sz w:val="18"/>
                <w:szCs w:val="18"/>
              </w:rPr>
            </w:pPr>
            <w:r w:rsidRPr="00D6672F">
              <w:rPr>
                <w:rFonts w:cs="Arial"/>
                <w:sz w:val="18"/>
                <w:szCs w:val="18"/>
              </w:rPr>
              <w:t>22%</w:t>
            </w:r>
          </w:p>
        </w:tc>
        <w:tc>
          <w:tcPr>
            <w:tcW w:w="503" w:type="pct"/>
            <w:shd w:val="clear" w:color="auto" w:fill="auto"/>
          </w:tcPr>
          <w:p w14:paraId="643CA158" w14:textId="061F5A33" w:rsidR="00456A6D" w:rsidRPr="00D6672F" w:rsidRDefault="00456A6D" w:rsidP="00456A6D">
            <w:pPr>
              <w:jc w:val="center"/>
              <w:rPr>
                <w:rFonts w:cs="Arial"/>
                <w:iCs/>
                <w:sz w:val="18"/>
                <w:szCs w:val="18"/>
              </w:rPr>
            </w:pPr>
            <w:r w:rsidRPr="00D6672F">
              <w:rPr>
                <w:rFonts w:cs="Arial"/>
                <w:sz w:val="18"/>
                <w:szCs w:val="18"/>
              </w:rPr>
              <w:t>50</w:t>
            </w:r>
          </w:p>
        </w:tc>
        <w:tc>
          <w:tcPr>
            <w:tcW w:w="503" w:type="pct"/>
            <w:shd w:val="clear" w:color="auto" w:fill="auto"/>
          </w:tcPr>
          <w:p w14:paraId="05069499" w14:textId="7B04E385"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687F6D13" w14:textId="4BCE0EA0" w:rsidR="00456A6D" w:rsidRPr="00D6672F" w:rsidRDefault="00456A6D" w:rsidP="00456A6D">
            <w:pPr>
              <w:jc w:val="center"/>
              <w:rPr>
                <w:rFonts w:cs="Arial"/>
                <w:iCs/>
                <w:sz w:val="18"/>
                <w:szCs w:val="18"/>
              </w:rPr>
            </w:pPr>
            <w:r w:rsidRPr="00D6672F">
              <w:rPr>
                <w:rFonts w:cs="Arial"/>
                <w:sz w:val="18"/>
                <w:szCs w:val="18"/>
              </w:rPr>
              <w:t>20%</w:t>
            </w:r>
          </w:p>
        </w:tc>
        <w:tc>
          <w:tcPr>
            <w:tcW w:w="552" w:type="pct"/>
            <w:shd w:val="clear" w:color="auto" w:fill="auto"/>
          </w:tcPr>
          <w:p w14:paraId="7B885448" w14:textId="29CD5C28" w:rsidR="00456A6D" w:rsidRPr="00D6672F" w:rsidRDefault="00725983" w:rsidP="00456A6D">
            <w:pPr>
              <w:jc w:val="center"/>
              <w:rPr>
                <w:rFonts w:cs="Arial"/>
                <w:iCs/>
                <w:sz w:val="18"/>
                <w:szCs w:val="18"/>
              </w:rPr>
            </w:pPr>
            <w:r>
              <w:rPr>
                <w:rFonts w:cs="Arial"/>
                <w:iCs/>
                <w:sz w:val="18"/>
                <w:szCs w:val="18"/>
              </w:rPr>
              <w:t>NR</w:t>
            </w:r>
          </w:p>
        </w:tc>
      </w:tr>
      <w:tr w:rsidR="00456A6D" w:rsidRPr="00D6672F" w14:paraId="1BE7EED0" w14:textId="77777777" w:rsidTr="004628A9">
        <w:trPr>
          <w:trHeight w:val="234"/>
        </w:trPr>
        <w:tc>
          <w:tcPr>
            <w:tcW w:w="680" w:type="pct"/>
            <w:shd w:val="clear" w:color="auto" w:fill="F2F2F2" w:themeFill="background1" w:themeFillShade="F2"/>
            <w:vAlign w:val="center"/>
          </w:tcPr>
          <w:p w14:paraId="0D6D357A" w14:textId="76EEAE06" w:rsidR="00456A6D" w:rsidRPr="00D6672F" w:rsidRDefault="00456A6D" w:rsidP="00456A6D">
            <w:pPr>
              <w:rPr>
                <w:rFonts w:cs="Arial"/>
                <w:color w:val="3A3838"/>
                <w:sz w:val="16"/>
                <w:szCs w:val="16"/>
              </w:rPr>
            </w:pPr>
            <w:r w:rsidRPr="00D6672F">
              <w:rPr>
                <w:rFonts w:cs="Arial"/>
                <w:color w:val="3A3838"/>
                <w:sz w:val="14"/>
                <w:szCs w:val="16"/>
              </w:rPr>
              <w:lastRenderedPageBreak/>
              <w:t>Act.8.2</w:t>
            </w:r>
          </w:p>
        </w:tc>
        <w:tc>
          <w:tcPr>
            <w:tcW w:w="681" w:type="pct"/>
            <w:shd w:val="clear" w:color="auto" w:fill="auto"/>
            <w:vAlign w:val="center"/>
          </w:tcPr>
          <w:p w14:paraId="31A95440" w14:textId="1018EE2D" w:rsidR="00456A6D" w:rsidRPr="00D6672F" w:rsidRDefault="00456A6D" w:rsidP="00456A6D">
            <w:pPr>
              <w:rPr>
                <w:rFonts w:cs="Arial"/>
                <w:iCs/>
              </w:rPr>
            </w:pPr>
            <w:r w:rsidRPr="00D6672F">
              <w:rPr>
                <w:rFonts w:cs="Arial"/>
                <w:color w:val="3A3838"/>
                <w:sz w:val="16"/>
                <w:szCs w:val="16"/>
              </w:rPr>
              <w:t>Porcentaje de reportes de avances físicos de las obras que contribuyen a la calidad de la infraestructura física educativa en el Estado de Sinaloa.</w:t>
            </w:r>
          </w:p>
        </w:tc>
        <w:tc>
          <w:tcPr>
            <w:tcW w:w="500" w:type="pct"/>
            <w:shd w:val="clear" w:color="auto" w:fill="auto"/>
          </w:tcPr>
          <w:p w14:paraId="4811E74D" w14:textId="5D5EC8F4"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71E35CD2" w14:textId="1850104F"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A6CDB0D" w14:textId="0C982328" w:rsidR="00456A6D" w:rsidRPr="00D6672F" w:rsidRDefault="00456A6D" w:rsidP="00456A6D">
            <w:pPr>
              <w:jc w:val="center"/>
              <w:rPr>
                <w:rFonts w:cs="Arial"/>
                <w:iCs/>
                <w:sz w:val="18"/>
                <w:szCs w:val="18"/>
              </w:rPr>
            </w:pPr>
            <w:r w:rsidRPr="00D6672F">
              <w:rPr>
                <w:rFonts w:cs="Arial"/>
                <w:sz w:val="18"/>
                <w:szCs w:val="18"/>
              </w:rPr>
              <w:t>22%</w:t>
            </w:r>
          </w:p>
        </w:tc>
        <w:tc>
          <w:tcPr>
            <w:tcW w:w="503" w:type="pct"/>
            <w:shd w:val="clear" w:color="auto" w:fill="auto"/>
          </w:tcPr>
          <w:p w14:paraId="7D1C57D0" w14:textId="7BD41A1C" w:rsidR="00456A6D" w:rsidRPr="00D6672F" w:rsidRDefault="00456A6D" w:rsidP="00456A6D">
            <w:pPr>
              <w:jc w:val="center"/>
              <w:rPr>
                <w:rFonts w:cs="Arial"/>
                <w:iCs/>
                <w:sz w:val="18"/>
                <w:szCs w:val="18"/>
              </w:rPr>
            </w:pPr>
            <w:r w:rsidRPr="00D6672F">
              <w:rPr>
                <w:rFonts w:cs="Arial"/>
                <w:sz w:val="18"/>
                <w:szCs w:val="18"/>
              </w:rPr>
              <w:t>50</w:t>
            </w:r>
          </w:p>
        </w:tc>
        <w:tc>
          <w:tcPr>
            <w:tcW w:w="503" w:type="pct"/>
            <w:shd w:val="clear" w:color="auto" w:fill="auto"/>
          </w:tcPr>
          <w:p w14:paraId="4361BB73" w14:textId="6A98DCE3" w:rsidR="00456A6D" w:rsidRPr="00D6672F" w:rsidRDefault="00456A6D" w:rsidP="00456A6D">
            <w:pPr>
              <w:jc w:val="center"/>
              <w:rPr>
                <w:rFonts w:cs="Arial"/>
                <w:iCs/>
                <w:sz w:val="18"/>
                <w:szCs w:val="18"/>
              </w:rPr>
            </w:pPr>
            <w:r w:rsidRPr="00D6672F">
              <w:rPr>
                <w:rFonts w:cs="Arial"/>
                <w:sz w:val="18"/>
                <w:szCs w:val="18"/>
              </w:rPr>
              <w:t>10</w:t>
            </w:r>
          </w:p>
        </w:tc>
        <w:tc>
          <w:tcPr>
            <w:tcW w:w="503" w:type="pct"/>
            <w:shd w:val="clear" w:color="auto" w:fill="auto"/>
          </w:tcPr>
          <w:p w14:paraId="17611268" w14:textId="3B13DCED" w:rsidR="00456A6D" w:rsidRPr="00D6672F" w:rsidRDefault="00456A6D" w:rsidP="00456A6D">
            <w:pPr>
              <w:jc w:val="center"/>
              <w:rPr>
                <w:rFonts w:cs="Arial"/>
                <w:iCs/>
                <w:sz w:val="18"/>
                <w:szCs w:val="18"/>
              </w:rPr>
            </w:pPr>
            <w:r w:rsidRPr="00D6672F">
              <w:rPr>
                <w:rFonts w:cs="Arial"/>
                <w:sz w:val="18"/>
                <w:szCs w:val="18"/>
              </w:rPr>
              <w:t>20%</w:t>
            </w:r>
          </w:p>
        </w:tc>
        <w:tc>
          <w:tcPr>
            <w:tcW w:w="552" w:type="pct"/>
            <w:shd w:val="clear" w:color="auto" w:fill="auto"/>
          </w:tcPr>
          <w:p w14:paraId="020BDB47" w14:textId="26653724" w:rsidR="00456A6D" w:rsidRPr="00D6672F" w:rsidRDefault="00725983" w:rsidP="00456A6D">
            <w:pPr>
              <w:jc w:val="center"/>
              <w:rPr>
                <w:rFonts w:cs="Arial"/>
                <w:iCs/>
                <w:sz w:val="18"/>
                <w:szCs w:val="18"/>
              </w:rPr>
            </w:pPr>
            <w:r>
              <w:rPr>
                <w:rFonts w:cs="Arial"/>
                <w:iCs/>
                <w:sz w:val="18"/>
                <w:szCs w:val="18"/>
              </w:rPr>
              <w:t>NR</w:t>
            </w:r>
          </w:p>
        </w:tc>
      </w:tr>
      <w:tr w:rsidR="00456A6D" w:rsidRPr="00D6672F" w14:paraId="6780086A" w14:textId="77777777" w:rsidTr="004628A9">
        <w:trPr>
          <w:trHeight w:val="234"/>
        </w:trPr>
        <w:tc>
          <w:tcPr>
            <w:tcW w:w="680" w:type="pct"/>
            <w:shd w:val="clear" w:color="auto" w:fill="F2F2F2" w:themeFill="background1" w:themeFillShade="F2"/>
            <w:vAlign w:val="center"/>
          </w:tcPr>
          <w:p w14:paraId="34ECE1FC" w14:textId="681D5973" w:rsidR="00456A6D" w:rsidRPr="00D6672F" w:rsidRDefault="00456A6D" w:rsidP="00456A6D">
            <w:pPr>
              <w:rPr>
                <w:rFonts w:cs="Arial"/>
                <w:color w:val="3A3838"/>
                <w:sz w:val="16"/>
                <w:szCs w:val="16"/>
              </w:rPr>
            </w:pPr>
            <w:r w:rsidRPr="00D6672F">
              <w:rPr>
                <w:rFonts w:cs="Arial"/>
                <w:color w:val="3A3838"/>
                <w:sz w:val="14"/>
                <w:szCs w:val="16"/>
              </w:rPr>
              <w:t>Act.9.1</w:t>
            </w:r>
          </w:p>
        </w:tc>
        <w:tc>
          <w:tcPr>
            <w:tcW w:w="681" w:type="pct"/>
            <w:shd w:val="clear" w:color="auto" w:fill="auto"/>
            <w:vAlign w:val="center"/>
          </w:tcPr>
          <w:p w14:paraId="7EA64208" w14:textId="2775DEFC" w:rsidR="00456A6D" w:rsidRPr="00D6672F" w:rsidRDefault="00456A6D" w:rsidP="00456A6D">
            <w:pPr>
              <w:rPr>
                <w:rFonts w:cs="Arial"/>
                <w:iCs/>
              </w:rPr>
            </w:pPr>
            <w:r w:rsidRPr="00D6672F">
              <w:rPr>
                <w:rFonts w:cs="Arial"/>
                <w:color w:val="3A3838"/>
                <w:sz w:val="16"/>
                <w:szCs w:val="16"/>
              </w:rPr>
              <w:t>Porcentaje de acciones de planeación y ejecución para el mejoramiento y modernización de la infraestructura física educativa en el Estado de Sinaloa</w:t>
            </w:r>
          </w:p>
        </w:tc>
        <w:tc>
          <w:tcPr>
            <w:tcW w:w="500" w:type="pct"/>
            <w:shd w:val="clear" w:color="auto" w:fill="auto"/>
          </w:tcPr>
          <w:p w14:paraId="4B4023AB" w14:textId="528E6E1B"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76A52D36" w14:textId="3D22DF9F"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9C46582" w14:textId="43896543" w:rsidR="00456A6D" w:rsidRPr="00D6672F" w:rsidRDefault="00456A6D" w:rsidP="00456A6D">
            <w:pPr>
              <w:jc w:val="center"/>
              <w:rPr>
                <w:rFonts w:cs="Arial"/>
                <w:iCs/>
                <w:sz w:val="18"/>
                <w:szCs w:val="18"/>
              </w:rPr>
            </w:pPr>
            <w:r w:rsidRPr="00D6672F">
              <w:rPr>
                <w:rFonts w:cs="Arial"/>
                <w:sz w:val="18"/>
                <w:szCs w:val="18"/>
              </w:rPr>
              <w:t>32%</w:t>
            </w:r>
          </w:p>
        </w:tc>
        <w:tc>
          <w:tcPr>
            <w:tcW w:w="503" w:type="pct"/>
            <w:shd w:val="clear" w:color="auto" w:fill="auto"/>
          </w:tcPr>
          <w:p w14:paraId="3E76ED7D" w14:textId="12FA9E3C" w:rsidR="00456A6D" w:rsidRPr="00D6672F" w:rsidRDefault="00456A6D" w:rsidP="00456A6D">
            <w:pPr>
              <w:jc w:val="center"/>
              <w:rPr>
                <w:rFonts w:cs="Arial"/>
                <w:iCs/>
                <w:sz w:val="18"/>
                <w:szCs w:val="18"/>
              </w:rPr>
            </w:pPr>
            <w:r w:rsidRPr="00D6672F">
              <w:rPr>
                <w:rFonts w:cs="Arial"/>
                <w:sz w:val="18"/>
                <w:szCs w:val="18"/>
              </w:rPr>
              <w:t>25</w:t>
            </w:r>
          </w:p>
        </w:tc>
        <w:tc>
          <w:tcPr>
            <w:tcW w:w="503" w:type="pct"/>
            <w:shd w:val="clear" w:color="auto" w:fill="auto"/>
          </w:tcPr>
          <w:p w14:paraId="7381B644" w14:textId="22E268B9" w:rsidR="00456A6D" w:rsidRPr="00D6672F" w:rsidRDefault="00456A6D" w:rsidP="00456A6D">
            <w:pPr>
              <w:jc w:val="center"/>
              <w:rPr>
                <w:rFonts w:cs="Arial"/>
                <w:iCs/>
                <w:sz w:val="18"/>
                <w:szCs w:val="18"/>
              </w:rPr>
            </w:pPr>
            <w:r w:rsidRPr="00D6672F">
              <w:rPr>
                <w:rFonts w:cs="Arial"/>
                <w:sz w:val="18"/>
                <w:szCs w:val="18"/>
              </w:rPr>
              <w:t>15</w:t>
            </w:r>
          </w:p>
        </w:tc>
        <w:tc>
          <w:tcPr>
            <w:tcW w:w="503" w:type="pct"/>
            <w:shd w:val="clear" w:color="auto" w:fill="auto"/>
          </w:tcPr>
          <w:p w14:paraId="523A3115" w14:textId="040F50E9" w:rsidR="00456A6D" w:rsidRPr="00D6672F" w:rsidRDefault="00456A6D" w:rsidP="00456A6D">
            <w:pPr>
              <w:jc w:val="center"/>
              <w:rPr>
                <w:rFonts w:cs="Arial"/>
                <w:iCs/>
                <w:sz w:val="18"/>
                <w:szCs w:val="18"/>
              </w:rPr>
            </w:pPr>
            <w:r w:rsidRPr="00D6672F">
              <w:rPr>
                <w:rFonts w:cs="Arial"/>
                <w:sz w:val="18"/>
                <w:szCs w:val="18"/>
              </w:rPr>
              <w:t>60%</w:t>
            </w:r>
          </w:p>
        </w:tc>
        <w:tc>
          <w:tcPr>
            <w:tcW w:w="552" w:type="pct"/>
            <w:shd w:val="clear" w:color="auto" w:fill="auto"/>
          </w:tcPr>
          <w:p w14:paraId="1D79DF81" w14:textId="14012145" w:rsidR="00456A6D" w:rsidRPr="00D6672F" w:rsidRDefault="00725983" w:rsidP="00456A6D">
            <w:pPr>
              <w:jc w:val="center"/>
              <w:rPr>
                <w:rFonts w:cs="Arial"/>
                <w:iCs/>
                <w:sz w:val="18"/>
                <w:szCs w:val="18"/>
              </w:rPr>
            </w:pPr>
            <w:r>
              <w:rPr>
                <w:rFonts w:cs="Arial"/>
                <w:iCs/>
                <w:sz w:val="18"/>
                <w:szCs w:val="18"/>
              </w:rPr>
              <w:t>NR</w:t>
            </w:r>
          </w:p>
        </w:tc>
      </w:tr>
      <w:tr w:rsidR="00456A6D" w:rsidRPr="00D6672F" w14:paraId="4AD939F8" w14:textId="77777777" w:rsidTr="004628A9">
        <w:trPr>
          <w:trHeight w:val="234"/>
        </w:trPr>
        <w:tc>
          <w:tcPr>
            <w:tcW w:w="680" w:type="pct"/>
            <w:shd w:val="clear" w:color="auto" w:fill="F2F2F2" w:themeFill="background1" w:themeFillShade="F2"/>
            <w:vAlign w:val="center"/>
          </w:tcPr>
          <w:p w14:paraId="2D8BDCD8" w14:textId="3EE70A70" w:rsidR="00456A6D" w:rsidRPr="00D6672F" w:rsidRDefault="00456A6D" w:rsidP="00456A6D">
            <w:pPr>
              <w:rPr>
                <w:rFonts w:cs="Arial"/>
                <w:color w:val="3A3838"/>
                <w:sz w:val="16"/>
                <w:szCs w:val="16"/>
              </w:rPr>
            </w:pPr>
            <w:r w:rsidRPr="00D6672F">
              <w:rPr>
                <w:rFonts w:cs="Arial"/>
                <w:color w:val="3A3838"/>
                <w:sz w:val="14"/>
                <w:szCs w:val="16"/>
              </w:rPr>
              <w:t>Act.9.2</w:t>
            </w:r>
          </w:p>
        </w:tc>
        <w:tc>
          <w:tcPr>
            <w:tcW w:w="681" w:type="pct"/>
            <w:shd w:val="clear" w:color="auto" w:fill="auto"/>
            <w:vAlign w:val="center"/>
          </w:tcPr>
          <w:p w14:paraId="69A42222" w14:textId="6FF82A95" w:rsidR="00456A6D" w:rsidRPr="00D6672F" w:rsidRDefault="00456A6D" w:rsidP="00456A6D">
            <w:pPr>
              <w:rPr>
                <w:rFonts w:cs="Arial"/>
                <w:iCs/>
              </w:rPr>
            </w:pPr>
            <w:r w:rsidRPr="00D6672F">
              <w:rPr>
                <w:rFonts w:cs="Arial"/>
                <w:color w:val="3A3838"/>
                <w:sz w:val="16"/>
                <w:szCs w:val="16"/>
              </w:rPr>
              <w:t xml:space="preserve">Porcentaje de acciones de planeación y ejecución para el mejoramiento y modernización de la infraestructura </w:t>
            </w:r>
            <w:r w:rsidRPr="00D6672F">
              <w:rPr>
                <w:rFonts w:cs="Arial"/>
                <w:color w:val="3A3838"/>
                <w:sz w:val="16"/>
                <w:szCs w:val="16"/>
              </w:rPr>
              <w:lastRenderedPageBreak/>
              <w:t>física educativa en el Estado de Sinaloa</w:t>
            </w:r>
          </w:p>
        </w:tc>
        <w:tc>
          <w:tcPr>
            <w:tcW w:w="500" w:type="pct"/>
            <w:shd w:val="clear" w:color="auto" w:fill="auto"/>
          </w:tcPr>
          <w:p w14:paraId="58BE601F" w14:textId="7DE99A1E" w:rsidR="00456A6D" w:rsidRPr="00D6672F" w:rsidRDefault="00456A6D" w:rsidP="00456A6D">
            <w:pPr>
              <w:jc w:val="center"/>
              <w:rPr>
                <w:rFonts w:cs="Arial"/>
                <w:iCs/>
                <w:sz w:val="18"/>
                <w:szCs w:val="18"/>
              </w:rPr>
            </w:pPr>
            <w:r w:rsidRPr="00D6672F">
              <w:rPr>
                <w:rFonts w:cs="Arial"/>
                <w:iCs/>
                <w:sz w:val="18"/>
                <w:szCs w:val="18"/>
              </w:rPr>
              <w:lastRenderedPageBreak/>
              <w:t>Semestral</w:t>
            </w:r>
          </w:p>
        </w:tc>
        <w:tc>
          <w:tcPr>
            <w:tcW w:w="575" w:type="pct"/>
            <w:shd w:val="clear" w:color="auto" w:fill="auto"/>
          </w:tcPr>
          <w:p w14:paraId="1A7A6313" w14:textId="05CA7C6B"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64379343" w14:textId="08FE89DE" w:rsidR="00456A6D" w:rsidRPr="00D6672F" w:rsidRDefault="00456A6D" w:rsidP="00456A6D">
            <w:pPr>
              <w:jc w:val="center"/>
              <w:rPr>
                <w:rFonts w:cs="Arial"/>
                <w:iCs/>
                <w:sz w:val="18"/>
                <w:szCs w:val="18"/>
              </w:rPr>
            </w:pPr>
            <w:r w:rsidRPr="00D6672F">
              <w:rPr>
                <w:rFonts w:cs="Arial"/>
                <w:sz w:val="18"/>
                <w:szCs w:val="18"/>
              </w:rPr>
              <w:t>32%</w:t>
            </w:r>
          </w:p>
        </w:tc>
        <w:tc>
          <w:tcPr>
            <w:tcW w:w="503" w:type="pct"/>
            <w:shd w:val="clear" w:color="auto" w:fill="auto"/>
          </w:tcPr>
          <w:p w14:paraId="4319567E" w14:textId="3395133A" w:rsidR="00456A6D" w:rsidRPr="00D6672F" w:rsidRDefault="00456A6D" w:rsidP="00456A6D">
            <w:pPr>
              <w:jc w:val="center"/>
              <w:rPr>
                <w:rFonts w:cs="Arial"/>
                <w:iCs/>
                <w:sz w:val="18"/>
                <w:szCs w:val="18"/>
              </w:rPr>
            </w:pPr>
            <w:r w:rsidRPr="00D6672F">
              <w:rPr>
                <w:rFonts w:cs="Arial"/>
                <w:sz w:val="18"/>
                <w:szCs w:val="18"/>
              </w:rPr>
              <w:t>25</w:t>
            </w:r>
          </w:p>
        </w:tc>
        <w:tc>
          <w:tcPr>
            <w:tcW w:w="503" w:type="pct"/>
            <w:shd w:val="clear" w:color="auto" w:fill="auto"/>
          </w:tcPr>
          <w:p w14:paraId="3E1801DB" w14:textId="1D4439E9" w:rsidR="00456A6D" w:rsidRPr="00D6672F" w:rsidRDefault="00456A6D" w:rsidP="00456A6D">
            <w:pPr>
              <w:jc w:val="center"/>
              <w:rPr>
                <w:rFonts w:cs="Arial"/>
                <w:iCs/>
                <w:sz w:val="18"/>
                <w:szCs w:val="18"/>
              </w:rPr>
            </w:pPr>
            <w:r w:rsidRPr="00D6672F">
              <w:rPr>
                <w:rFonts w:cs="Arial"/>
                <w:sz w:val="18"/>
                <w:szCs w:val="18"/>
              </w:rPr>
              <w:t>15</w:t>
            </w:r>
          </w:p>
        </w:tc>
        <w:tc>
          <w:tcPr>
            <w:tcW w:w="503" w:type="pct"/>
            <w:shd w:val="clear" w:color="auto" w:fill="auto"/>
          </w:tcPr>
          <w:p w14:paraId="3A0BFF7B" w14:textId="5A9FA1D5" w:rsidR="00456A6D" w:rsidRPr="00D6672F" w:rsidRDefault="00456A6D" w:rsidP="00456A6D">
            <w:pPr>
              <w:jc w:val="center"/>
              <w:rPr>
                <w:rFonts w:cs="Arial"/>
                <w:iCs/>
                <w:sz w:val="18"/>
                <w:szCs w:val="18"/>
              </w:rPr>
            </w:pPr>
            <w:r w:rsidRPr="00D6672F">
              <w:rPr>
                <w:rFonts w:cs="Arial"/>
                <w:sz w:val="18"/>
                <w:szCs w:val="18"/>
              </w:rPr>
              <w:t>60%</w:t>
            </w:r>
          </w:p>
        </w:tc>
        <w:tc>
          <w:tcPr>
            <w:tcW w:w="552" w:type="pct"/>
            <w:shd w:val="clear" w:color="auto" w:fill="auto"/>
          </w:tcPr>
          <w:p w14:paraId="7954F21D" w14:textId="0A660898" w:rsidR="00456A6D" w:rsidRPr="00D6672F" w:rsidRDefault="00725983" w:rsidP="00456A6D">
            <w:pPr>
              <w:jc w:val="center"/>
              <w:rPr>
                <w:rFonts w:cs="Arial"/>
                <w:iCs/>
                <w:sz w:val="18"/>
                <w:szCs w:val="18"/>
              </w:rPr>
            </w:pPr>
            <w:r>
              <w:rPr>
                <w:rFonts w:cs="Arial"/>
                <w:iCs/>
                <w:sz w:val="18"/>
                <w:szCs w:val="18"/>
              </w:rPr>
              <w:t>NR</w:t>
            </w:r>
          </w:p>
        </w:tc>
      </w:tr>
      <w:tr w:rsidR="00456A6D" w:rsidRPr="00D6672F" w14:paraId="4DB2B14C" w14:textId="77777777" w:rsidTr="004628A9">
        <w:trPr>
          <w:trHeight w:val="234"/>
        </w:trPr>
        <w:tc>
          <w:tcPr>
            <w:tcW w:w="680" w:type="pct"/>
            <w:shd w:val="clear" w:color="auto" w:fill="F2F2F2" w:themeFill="background1" w:themeFillShade="F2"/>
            <w:vAlign w:val="center"/>
          </w:tcPr>
          <w:p w14:paraId="6F36F78E" w14:textId="47D0942C" w:rsidR="00456A6D" w:rsidRPr="00D6672F" w:rsidRDefault="00456A6D" w:rsidP="00456A6D">
            <w:pPr>
              <w:rPr>
                <w:rFonts w:cs="Arial"/>
                <w:color w:val="3A3838"/>
                <w:sz w:val="16"/>
                <w:szCs w:val="16"/>
              </w:rPr>
            </w:pPr>
            <w:r w:rsidRPr="00D6672F">
              <w:rPr>
                <w:rFonts w:cs="Arial"/>
                <w:color w:val="3A3838"/>
                <w:sz w:val="14"/>
                <w:szCs w:val="16"/>
              </w:rPr>
              <w:lastRenderedPageBreak/>
              <w:t>Act.10.1</w:t>
            </w:r>
          </w:p>
        </w:tc>
        <w:tc>
          <w:tcPr>
            <w:tcW w:w="681" w:type="pct"/>
            <w:shd w:val="clear" w:color="auto" w:fill="auto"/>
            <w:vAlign w:val="center"/>
          </w:tcPr>
          <w:p w14:paraId="2AC40676" w14:textId="1E868972" w:rsidR="00456A6D" w:rsidRPr="00D6672F" w:rsidRDefault="00456A6D" w:rsidP="00456A6D">
            <w:pPr>
              <w:rPr>
                <w:rFonts w:cs="Arial"/>
                <w:iCs/>
              </w:rPr>
            </w:pPr>
            <w:r w:rsidRPr="00D6672F">
              <w:rPr>
                <w:rFonts w:cs="Arial"/>
                <w:color w:val="3A3838"/>
                <w:sz w:val="16"/>
                <w:szCs w:val="16"/>
              </w:rPr>
              <w:t>Porcentaje de levantamientos de los espacios físicos que contribuyen a la calidad de la infraestructura física educativa en el Estado de Sinaloa.</w:t>
            </w:r>
          </w:p>
        </w:tc>
        <w:tc>
          <w:tcPr>
            <w:tcW w:w="500" w:type="pct"/>
            <w:shd w:val="clear" w:color="auto" w:fill="auto"/>
          </w:tcPr>
          <w:p w14:paraId="3D38AAB8" w14:textId="4413D0BD"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41FA241E" w14:textId="473BC185"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3448737B" w14:textId="27FBCAEA" w:rsidR="00456A6D" w:rsidRPr="00D6672F" w:rsidRDefault="00456A6D" w:rsidP="00456A6D">
            <w:pPr>
              <w:jc w:val="center"/>
              <w:rPr>
                <w:rFonts w:cs="Arial"/>
                <w:iCs/>
                <w:sz w:val="18"/>
                <w:szCs w:val="18"/>
              </w:rPr>
            </w:pPr>
            <w:r w:rsidRPr="00D6672F">
              <w:rPr>
                <w:rFonts w:cs="Arial"/>
                <w:sz w:val="18"/>
                <w:szCs w:val="18"/>
              </w:rPr>
              <w:t>177%</w:t>
            </w:r>
          </w:p>
        </w:tc>
        <w:tc>
          <w:tcPr>
            <w:tcW w:w="503" w:type="pct"/>
            <w:shd w:val="clear" w:color="auto" w:fill="auto"/>
          </w:tcPr>
          <w:p w14:paraId="5A8314B1" w14:textId="790F7115" w:rsidR="00456A6D" w:rsidRPr="00D6672F" w:rsidRDefault="00456A6D" w:rsidP="00456A6D">
            <w:pPr>
              <w:jc w:val="center"/>
              <w:rPr>
                <w:rFonts w:cs="Arial"/>
                <w:iCs/>
                <w:sz w:val="18"/>
                <w:szCs w:val="18"/>
              </w:rPr>
            </w:pPr>
            <w:r w:rsidRPr="00D6672F">
              <w:rPr>
                <w:rFonts w:cs="Arial"/>
                <w:sz w:val="18"/>
                <w:szCs w:val="18"/>
              </w:rPr>
              <w:t>1000</w:t>
            </w:r>
          </w:p>
        </w:tc>
        <w:tc>
          <w:tcPr>
            <w:tcW w:w="503" w:type="pct"/>
            <w:shd w:val="clear" w:color="auto" w:fill="auto"/>
          </w:tcPr>
          <w:p w14:paraId="71BDB06D" w14:textId="6DFBAC79" w:rsidR="00456A6D" w:rsidRPr="00D6672F" w:rsidRDefault="00456A6D" w:rsidP="00456A6D">
            <w:pPr>
              <w:jc w:val="center"/>
              <w:rPr>
                <w:rFonts w:cs="Arial"/>
                <w:iCs/>
                <w:sz w:val="18"/>
                <w:szCs w:val="18"/>
              </w:rPr>
            </w:pPr>
            <w:r w:rsidRPr="00D6672F">
              <w:rPr>
                <w:rFonts w:cs="Arial"/>
                <w:sz w:val="18"/>
                <w:szCs w:val="18"/>
              </w:rPr>
              <w:t>3015</w:t>
            </w:r>
          </w:p>
        </w:tc>
        <w:tc>
          <w:tcPr>
            <w:tcW w:w="503" w:type="pct"/>
            <w:shd w:val="clear" w:color="auto" w:fill="auto"/>
          </w:tcPr>
          <w:p w14:paraId="1526358B" w14:textId="39104225" w:rsidR="00456A6D" w:rsidRPr="00D6672F" w:rsidRDefault="00456A6D" w:rsidP="00456A6D">
            <w:pPr>
              <w:jc w:val="center"/>
              <w:rPr>
                <w:rFonts w:cs="Arial"/>
                <w:iCs/>
                <w:sz w:val="18"/>
                <w:szCs w:val="18"/>
              </w:rPr>
            </w:pPr>
            <w:r w:rsidRPr="00D6672F">
              <w:rPr>
                <w:rFonts w:cs="Arial"/>
                <w:sz w:val="18"/>
                <w:szCs w:val="18"/>
              </w:rPr>
              <w:t>302%</w:t>
            </w:r>
          </w:p>
        </w:tc>
        <w:tc>
          <w:tcPr>
            <w:tcW w:w="552" w:type="pct"/>
            <w:shd w:val="clear" w:color="auto" w:fill="auto"/>
          </w:tcPr>
          <w:p w14:paraId="75E0D75B" w14:textId="3310E27B" w:rsidR="00456A6D" w:rsidRPr="00D6672F" w:rsidRDefault="00725983" w:rsidP="00456A6D">
            <w:pPr>
              <w:jc w:val="center"/>
              <w:rPr>
                <w:rFonts w:cs="Arial"/>
                <w:iCs/>
                <w:sz w:val="18"/>
                <w:szCs w:val="18"/>
              </w:rPr>
            </w:pPr>
            <w:r>
              <w:rPr>
                <w:rFonts w:cs="Arial"/>
                <w:iCs/>
                <w:sz w:val="18"/>
                <w:szCs w:val="18"/>
              </w:rPr>
              <w:t>NR</w:t>
            </w:r>
          </w:p>
        </w:tc>
      </w:tr>
      <w:tr w:rsidR="00456A6D" w:rsidRPr="00D6672F" w14:paraId="2DB0C16F" w14:textId="77777777" w:rsidTr="004628A9">
        <w:trPr>
          <w:trHeight w:val="234"/>
        </w:trPr>
        <w:tc>
          <w:tcPr>
            <w:tcW w:w="680" w:type="pct"/>
            <w:shd w:val="clear" w:color="auto" w:fill="F2F2F2" w:themeFill="background1" w:themeFillShade="F2"/>
            <w:vAlign w:val="center"/>
          </w:tcPr>
          <w:p w14:paraId="5BCF7A1A" w14:textId="27D12544" w:rsidR="00456A6D" w:rsidRPr="00D6672F" w:rsidRDefault="00456A6D" w:rsidP="00456A6D">
            <w:pPr>
              <w:rPr>
                <w:rFonts w:cs="Arial"/>
                <w:color w:val="3A3838"/>
                <w:sz w:val="16"/>
                <w:szCs w:val="16"/>
              </w:rPr>
            </w:pPr>
            <w:r w:rsidRPr="00D6672F">
              <w:rPr>
                <w:rFonts w:cs="Arial"/>
                <w:color w:val="3A3838"/>
                <w:sz w:val="14"/>
                <w:szCs w:val="16"/>
              </w:rPr>
              <w:t>Act.10.2</w:t>
            </w:r>
          </w:p>
        </w:tc>
        <w:tc>
          <w:tcPr>
            <w:tcW w:w="681" w:type="pct"/>
            <w:shd w:val="clear" w:color="auto" w:fill="auto"/>
          </w:tcPr>
          <w:p w14:paraId="418C3061" w14:textId="7B6C27F5" w:rsidR="00456A6D" w:rsidRPr="00D6672F" w:rsidRDefault="00456A6D" w:rsidP="00456A6D">
            <w:pPr>
              <w:rPr>
                <w:rFonts w:cs="Arial"/>
                <w:iCs/>
              </w:rPr>
            </w:pPr>
            <w:r w:rsidRPr="00D6672F">
              <w:rPr>
                <w:rFonts w:cs="Arial"/>
                <w:color w:val="3A3838"/>
                <w:sz w:val="16"/>
                <w:szCs w:val="16"/>
              </w:rPr>
              <w:t>Porcentaje de acciones para la rehabilitación de la infraestructura física educativa realizadas en el Estado de Sinaloa</w:t>
            </w:r>
          </w:p>
        </w:tc>
        <w:tc>
          <w:tcPr>
            <w:tcW w:w="500" w:type="pct"/>
            <w:shd w:val="clear" w:color="auto" w:fill="auto"/>
          </w:tcPr>
          <w:p w14:paraId="3A28D986" w14:textId="5A7BE381" w:rsidR="00456A6D" w:rsidRPr="00D6672F" w:rsidRDefault="00456A6D" w:rsidP="00456A6D">
            <w:pPr>
              <w:jc w:val="center"/>
              <w:rPr>
                <w:rFonts w:cs="Arial"/>
                <w:iCs/>
                <w:sz w:val="18"/>
                <w:szCs w:val="18"/>
              </w:rPr>
            </w:pPr>
            <w:r w:rsidRPr="00D6672F">
              <w:rPr>
                <w:rFonts w:cs="Arial"/>
                <w:iCs/>
                <w:sz w:val="18"/>
                <w:szCs w:val="18"/>
              </w:rPr>
              <w:t>Semestral</w:t>
            </w:r>
          </w:p>
        </w:tc>
        <w:tc>
          <w:tcPr>
            <w:tcW w:w="575" w:type="pct"/>
            <w:shd w:val="clear" w:color="auto" w:fill="auto"/>
          </w:tcPr>
          <w:p w14:paraId="4C2DACD1" w14:textId="5DD3C40C" w:rsidR="00456A6D" w:rsidRPr="00D6672F" w:rsidRDefault="00456A6D" w:rsidP="00456A6D">
            <w:pPr>
              <w:jc w:val="center"/>
              <w:rPr>
                <w:rFonts w:cs="Arial"/>
                <w:iCs/>
                <w:sz w:val="18"/>
                <w:szCs w:val="18"/>
              </w:rPr>
            </w:pPr>
            <w:r w:rsidRPr="00D6672F">
              <w:rPr>
                <w:rFonts w:cs="Arial"/>
                <w:iCs/>
                <w:sz w:val="18"/>
                <w:szCs w:val="18"/>
              </w:rPr>
              <w:t>Ascendente</w:t>
            </w:r>
          </w:p>
        </w:tc>
        <w:tc>
          <w:tcPr>
            <w:tcW w:w="503" w:type="pct"/>
            <w:shd w:val="clear" w:color="auto" w:fill="auto"/>
          </w:tcPr>
          <w:p w14:paraId="0F4B9E2D" w14:textId="01A42E81" w:rsidR="00456A6D" w:rsidRPr="00D6672F" w:rsidRDefault="00456A6D" w:rsidP="00456A6D">
            <w:pPr>
              <w:jc w:val="center"/>
              <w:rPr>
                <w:rFonts w:cs="Arial"/>
                <w:iCs/>
                <w:sz w:val="18"/>
                <w:szCs w:val="18"/>
              </w:rPr>
            </w:pPr>
            <w:r w:rsidRPr="00D6672F">
              <w:rPr>
                <w:rFonts w:cs="Arial"/>
                <w:sz w:val="18"/>
                <w:szCs w:val="18"/>
              </w:rPr>
              <w:t>177%</w:t>
            </w:r>
          </w:p>
        </w:tc>
        <w:tc>
          <w:tcPr>
            <w:tcW w:w="503" w:type="pct"/>
            <w:shd w:val="clear" w:color="auto" w:fill="auto"/>
          </w:tcPr>
          <w:p w14:paraId="62FFEC6D" w14:textId="60722ABD" w:rsidR="00456A6D" w:rsidRPr="00D6672F" w:rsidRDefault="00456A6D" w:rsidP="00456A6D">
            <w:pPr>
              <w:jc w:val="center"/>
              <w:rPr>
                <w:rFonts w:cs="Arial"/>
                <w:iCs/>
                <w:sz w:val="18"/>
                <w:szCs w:val="18"/>
              </w:rPr>
            </w:pPr>
            <w:r w:rsidRPr="00D6672F">
              <w:rPr>
                <w:rFonts w:cs="Arial"/>
                <w:sz w:val="18"/>
                <w:szCs w:val="18"/>
              </w:rPr>
              <w:t>1000</w:t>
            </w:r>
          </w:p>
        </w:tc>
        <w:tc>
          <w:tcPr>
            <w:tcW w:w="503" w:type="pct"/>
            <w:shd w:val="clear" w:color="auto" w:fill="auto"/>
          </w:tcPr>
          <w:p w14:paraId="0F1E07C3" w14:textId="0E105E95" w:rsidR="00456A6D" w:rsidRPr="00D6672F" w:rsidRDefault="00456A6D" w:rsidP="00456A6D">
            <w:pPr>
              <w:jc w:val="center"/>
              <w:rPr>
                <w:rFonts w:cs="Arial"/>
                <w:iCs/>
                <w:sz w:val="18"/>
                <w:szCs w:val="18"/>
              </w:rPr>
            </w:pPr>
            <w:r w:rsidRPr="00D6672F">
              <w:rPr>
                <w:rFonts w:cs="Arial"/>
                <w:sz w:val="18"/>
                <w:szCs w:val="18"/>
              </w:rPr>
              <w:t>3015</w:t>
            </w:r>
          </w:p>
        </w:tc>
        <w:tc>
          <w:tcPr>
            <w:tcW w:w="503" w:type="pct"/>
            <w:shd w:val="clear" w:color="auto" w:fill="auto"/>
          </w:tcPr>
          <w:p w14:paraId="0E1C887A" w14:textId="3FC65025" w:rsidR="00456A6D" w:rsidRPr="00D6672F" w:rsidRDefault="00456A6D" w:rsidP="00456A6D">
            <w:pPr>
              <w:jc w:val="center"/>
              <w:rPr>
                <w:rFonts w:cs="Arial"/>
                <w:iCs/>
                <w:sz w:val="18"/>
                <w:szCs w:val="18"/>
              </w:rPr>
            </w:pPr>
            <w:r w:rsidRPr="00D6672F">
              <w:rPr>
                <w:rFonts w:cs="Arial"/>
                <w:sz w:val="18"/>
                <w:szCs w:val="18"/>
              </w:rPr>
              <w:t>302%</w:t>
            </w:r>
          </w:p>
        </w:tc>
        <w:tc>
          <w:tcPr>
            <w:tcW w:w="552" w:type="pct"/>
            <w:shd w:val="clear" w:color="auto" w:fill="auto"/>
          </w:tcPr>
          <w:p w14:paraId="77AC727B" w14:textId="07646F5C" w:rsidR="00456A6D" w:rsidRPr="00D6672F" w:rsidRDefault="00725983" w:rsidP="00456A6D">
            <w:pPr>
              <w:jc w:val="center"/>
              <w:rPr>
                <w:rFonts w:cs="Arial"/>
                <w:iCs/>
                <w:sz w:val="18"/>
                <w:szCs w:val="18"/>
              </w:rPr>
            </w:pPr>
            <w:r>
              <w:rPr>
                <w:rFonts w:cs="Arial"/>
                <w:iCs/>
                <w:sz w:val="18"/>
                <w:szCs w:val="18"/>
              </w:rPr>
              <w:t>NR</w:t>
            </w:r>
          </w:p>
        </w:tc>
      </w:tr>
      <w:bookmarkEnd w:id="102"/>
    </w:tbl>
    <w:p w14:paraId="7704F008" w14:textId="59C1CEB5" w:rsidR="00CA130E" w:rsidRPr="00D6672F" w:rsidRDefault="00CA130E" w:rsidP="00CA130E">
      <w:pPr>
        <w:tabs>
          <w:tab w:val="left" w:pos="315"/>
        </w:tabs>
        <w:spacing w:after="0" w:line="240" w:lineRule="auto"/>
        <w:rPr>
          <w:rFonts w:cs="Arial"/>
          <w:lang w:val="es-ES"/>
        </w:rPr>
      </w:pPr>
    </w:p>
    <w:p w14:paraId="7B23CEB1" w14:textId="3D651AE5" w:rsidR="00CA130E" w:rsidRPr="00D6672F" w:rsidRDefault="00CA130E" w:rsidP="00CC5DD1">
      <w:pPr>
        <w:spacing w:line="240" w:lineRule="auto"/>
        <w:rPr>
          <w:rFonts w:cs="Arial"/>
          <w:sz w:val="18"/>
          <w:lang w:val="es-ES"/>
        </w:rPr>
      </w:pPr>
      <w:r w:rsidRPr="00D6672F">
        <w:rPr>
          <w:rFonts w:cs="Arial"/>
          <w:b/>
          <w:sz w:val="18"/>
          <w:lang w:val="es-ES"/>
        </w:rPr>
        <w:t>*Nota</w:t>
      </w:r>
      <w:r w:rsidRPr="00D6672F">
        <w:rPr>
          <w:rFonts w:cs="Arial"/>
          <w:sz w:val="18"/>
          <w:lang w:val="es-ES"/>
        </w:rPr>
        <w:t xml:space="preserve">. Se deben incluir todos los indicadores del ISD del Pp y se deben justificar los casos en los que los indicadores se hayan desviado de la meta. Asimismo, la instancia evaluadora deberá valorar y pronunciarse sobre la pertinencia de las metas definidas y de sus logros, identificando (en su caso) </w:t>
      </w:r>
      <w:r w:rsidR="00F41EE4" w:rsidRPr="00D6672F">
        <w:rPr>
          <w:rFonts w:cs="Arial"/>
          <w:sz w:val="18"/>
          <w:lang w:val="es-ES"/>
        </w:rPr>
        <w:t>debilidades</w:t>
      </w:r>
      <w:r w:rsidRPr="00D6672F">
        <w:rPr>
          <w:rFonts w:cs="Arial"/>
          <w:sz w:val="18"/>
          <w:lang w:val="es-ES"/>
        </w:rPr>
        <w:t xml:space="preserve"> o retos en la definición de metas.</w:t>
      </w:r>
    </w:p>
    <w:p w14:paraId="56970A14" w14:textId="41FEB617" w:rsidR="00CA130E" w:rsidRPr="00D6672F" w:rsidRDefault="00CA130E">
      <w:pPr>
        <w:spacing w:line="276" w:lineRule="auto"/>
        <w:jc w:val="left"/>
        <w:rPr>
          <w:rFonts w:cs="Arial"/>
          <w:sz w:val="18"/>
          <w:lang w:val="es-ES"/>
        </w:rPr>
      </w:pPr>
      <w:r w:rsidRPr="00D6672F">
        <w:rPr>
          <w:rFonts w:cs="Arial"/>
          <w:sz w:val="18"/>
          <w:lang w:val="es-ES"/>
        </w:rPr>
        <w:br w:type="page"/>
      </w:r>
    </w:p>
    <w:p w14:paraId="24862B90" w14:textId="1113A862" w:rsidR="008A6A3A" w:rsidRPr="00725983" w:rsidRDefault="00CA130E" w:rsidP="00725983">
      <w:pPr>
        <w:jc w:val="center"/>
        <w:rPr>
          <w:rFonts w:cs="Arial"/>
          <w:b/>
          <w:sz w:val="22"/>
          <w:lang w:val="es-ES"/>
        </w:rPr>
      </w:pPr>
      <w:r w:rsidRPr="00D6672F">
        <w:rPr>
          <w:rFonts w:cs="Arial"/>
          <w:b/>
          <w:sz w:val="22"/>
          <w:lang w:val="es-ES"/>
        </w:rPr>
        <w:lastRenderedPageBreak/>
        <w:t>Anexo 14. Análisis FODA</w:t>
      </w:r>
    </w:p>
    <w:tbl>
      <w:tblPr>
        <w:tblW w:w="5782" w:type="pct"/>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276"/>
        <w:gridCol w:w="3261"/>
        <w:gridCol w:w="1274"/>
        <w:gridCol w:w="3263"/>
        <w:gridCol w:w="1135"/>
      </w:tblGrid>
      <w:tr w:rsidR="00725983" w:rsidRPr="005A557B" w14:paraId="35FA0968" w14:textId="77777777" w:rsidTr="000C77C9">
        <w:trPr>
          <w:trHeight w:val="624"/>
        </w:trPr>
        <w:tc>
          <w:tcPr>
            <w:tcW w:w="625" w:type="pct"/>
            <w:shd w:val="clear" w:color="auto" w:fill="404040" w:themeFill="text1" w:themeFillTint="BF"/>
            <w:noWrap/>
            <w:vAlign w:val="center"/>
            <w:hideMark/>
          </w:tcPr>
          <w:p w14:paraId="5EA549BA"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Módulo de la evaluación</w:t>
            </w:r>
          </w:p>
        </w:tc>
        <w:tc>
          <w:tcPr>
            <w:tcW w:w="1597" w:type="pct"/>
            <w:shd w:val="clear" w:color="auto" w:fill="404040" w:themeFill="text1" w:themeFillTint="BF"/>
            <w:noWrap/>
            <w:vAlign w:val="center"/>
            <w:hideMark/>
          </w:tcPr>
          <w:p w14:paraId="060A44DC"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Fortaleza y/u oportunidad</w:t>
            </w:r>
          </w:p>
        </w:tc>
        <w:tc>
          <w:tcPr>
            <w:tcW w:w="624" w:type="pct"/>
            <w:shd w:val="clear" w:color="auto" w:fill="404040" w:themeFill="text1" w:themeFillTint="BF"/>
            <w:noWrap/>
            <w:vAlign w:val="center"/>
            <w:hideMark/>
          </w:tcPr>
          <w:p w14:paraId="53005FB2"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Referencia (pregunta)</w:t>
            </w:r>
          </w:p>
        </w:tc>
        <w:tc>
          <w:tcPr>
            <w:tcW w:w="1598" w:type="pct"/>
            <w:shd w:val="clear" w:color="auto" w:fill="404040" w:themeFill="text1" w:themeFillTint="BF"/>
            <w:noWrap/>
            <w:vAlign w:val="center"/>
            <w:hideMark/>
          </w:tcPr>
          <w:p w14:paraId="50641D35"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Recomendación</w:t>
            </w:r>
          </w:p>
        </w:tc>
        <w:tc>
          <w:tcPr>
            <w:tcW w:w="556" w:type="pct"/>
            <w:shd w:val="clear" w:color="auto" w:fill="404040" w:themeFill="text1" w:themeFillTint="BF"/>
            <w:vAlign w:val="center"/>
            <w:hideMark/>
          </w:tcPr>
          <w:p w14:paraId="2BC16986"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Horizonte de atención</w:t>
            </w:r>
          </w:p>
        </w:tc>
      </w:tr>
      <w:tr w:rsidR="00725983" w:rsidRPr="00AD41B8" w14:paraId="5942AB75" w14:textId="77777777" w:rsidTr="005A557B">
        <w:trPr>
          <w:trHeight w:val="649"/>
        </w:trPr>
        <w:tc>
          <w:tcPr>
            <w:tcW w:w="625" w:type="pct"/>
            <w:vMerge w:val="restart"/>
            <w:shd w:val="clear" w:color="auto" w:fill="auto"/>
            <w:vAlign w:val="center"/>
          </w:tcPr>
          <w:p w14:paraId="54479872"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Diseño</w:t>
            </w:r>
          </w:p>
        </w:tc>
        <w:tc>
          <w:tcPr>
            <w:tcW w:w="1597" w:type="pct"/>
            <w:shd w:val="clear" w:color="auto" w:fill="auto"/>
            <w:vAlign w:val="center"/>
          </w:tcPr>
          <w:p w14:paraId="59B03A0F"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La UR muestra que la principal contribución que de forma directa vincula al Pp con el Plan Estatal de Desarrollo (PED) 2022 – 2027</w:t>
            </w:r>
            <w:r>
              <w:rPr>
                <w:rFonts w:cstheme="minorHAnsi"/>
                <w:sz w:val="16"/>
                <w:szCs w:val="18"/>
              </w:rPr>
              <w:t>.</w:t>
            </w:r>
          </w:p>
        </w:tc>
        <w:tc>
          <w:tcPr>
            <w:tcW w:w="624" w:type="pct"/>
            <w:shd w:val="clear" w:color="auto" w:fill="auto"/>
            <w:vAlign w:val="center"/>
          </w:tcPr>
          <w:p w14:paraId="58B039D3"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5</w:t>
            </w:r>
          </w:p>
        </w:tc>
        <w:tc>
          <w:tcPr>
            <w:tcW w:w="1598" w:type="pct"/>
            <w:shd w:val="clear" w:color="auto" w:fill="auto"/>
            <w:vAlign w:val="center"/>
          </w:tcPr>
          <w:p w14:paraId="7BA72E76"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Establecer en que grado se contribuye a cada Objetivo, Estrategia y Linea de Acción.</w:t>
            </w:r>
          </w:p>
        </w:tc>
        <w:tc>
          <w:tcPr>
            <w:tcW w:w="556" w:type="pct"/>
            <w:shd w:val="clear" w:color="auto" w:fill="auto"/>
            <w:vAlign w:val="center"/>
          </w:tcPr>
          <w:p w14:paraId="57AE6AC3"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0E776C66" w14:textId="77777777" w:rsidTr="005A557B">
        <w:trPr>
          <w:trHeight w:val="829"/>
        </w:trPr>
        <w:tc>
          <w:tcPr>
            <w:tcW w:w="625" w:type="pct"/>
            <w:vMerge/>
            <w:shd w:val="clear" w:color="auto" w:fill="auto"/>
            <w:vAlign w:val="center"/>
          </w:tcPr>
          <w:p w14:paraId="6DB88191"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5A4F7E40"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El objetivo del Programa presupuestario propicia la generación de condiciones que contribuyen al cumplimiento de las metas de los Objetivos de Desarrollo Sostenible (ODS) identificadas:</w:t>
            </w:r>
          </w:p>
        </w:tc>
        <w:tc>
          <w:tcPr>
            <w:tcW w:w="624" w:type="pct"/>
            <w:shd w:val="clear" w:color="auto" w:fill="auto"/>
            <w:vAlign w:val="center"/>
          </w:tcPr>
          <w:p w14:paraId="36AB50B7"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6</w:t>
            </w:r>
          </w:p>
        </w:tc>
        <w:tc>
          <w:tcPr>
            <w:tcW w:w="1598" w:type="pct"/>
            <w:shd w:val="clear" w:color="auto" w:fill="auto"/>
            <w:vAlign w:val="center"/>
          </w:tcPr>
          <w:p w14:paraId="654452CC"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Establecer en que grado se contribuye al ODS al que se vincula.</w:t>
            </w:r>
          </w:p>
        </w:tc>
        <w:tc>
          <w:tcPr>
            <w:tcW w:w="556" w:type="pct"/>
            <w:shd w:val="clear" w:color="auto" w:fill="auto"/>
            <w:vAlign w:val="center"/>
          </w:tcPr>
          <w:p w14:paraId="09293F8B"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Corto Plazo</w:t>
            </w:r>
          </w:p>
        </w:tc>
      </w:tr>
    </w:tbl>
    <w:p w14:paraId="7354B492" w14:textId="77777777" w:rsidR="005A557B" w:rsidRPr="005A557B" w:rsidRDefault="005A557B" w:rsidP="005A557B">
      <w:pPr>
        <w:spacing w:after="0" w:line="240" w:lineRule="auto"/>
        <w:rPr>
          <w:sz w:val="10"/>
          <w:szCs w:val="10"/>
        </w:rPr>
      </w:pPr>
    </w:p>
    <w:tbl>
      <w:tblPr>
        <w:tblW w:w="5782" w:type="pct"/>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276"/>
        <w:gridCol w:w="3261"/>
        <w:gridCol w:w="1274"/>
        <w:gridCol w:w="3263"/>
        <w:gridCol w:w="1135"/>
      </w:tblGrid>
      <w:tr w:rsidR="00725983" w:rsidRPr="005A557B" w14:paraId="3E4E0D7F" w14:textId="77777777" w:rsidTr="005A557B">
        <w:trPr>
          <w:trHeight w:val="624"/>
          <w:tblHeader/>
        </w:trPr>
        <w:tc>
          <w:tcPr>
            <w:tcW w:w="625" w:type="pct"/>
            <w:shd w:val="clear" w:color="auto" w:fill="7F7F7F" w:themeFill="text1" w:themeFillTint="80"/>
            <w:noWrap/>
            <w:vAlign w:val="center"/>
            <w:hideMark/>
          </w:tcPr>
          <w:p w14:paraId="168641AD"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Módulo de la evaluación</w:t>
            </w:r>
          </w:p>
        </w:tc>
        <w:tc>
          <w:tcPr>
            <w:tcW w:w="1597" w:type="pct"/>
            <w:shd w:val="clear" w:color="auto" w:fill="7F7F7F" w:themeFill="text1" w:themeFillTint="80"/>
            <w:noWrap/>
            <w:vAlign w:val="center"/>
            <w:hideMark/>
          </w:tcPr>
          <w:p w14:paraId="37923B4D"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Debilidad y/o amenaza</w:t>
            </w:r>
          </w:p>
        </w:tc>
        <w:tc>
          <w:tcPr>
            <w:tcW w:w="624" w:type="pct"/>
            <w:shd w:val="clear" w:color="auto" w:fill="7F7F7F" w:themeFill="text1" w:themeFillTint="80"/>
            <w:noWrap/>
            <w:vAlign w:val="center"/>
            <w:hideMark/>
          </w:tcPr>
          <w:p w14:paraId="7FF9CE50"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sz w:val="18"/>
                <w:szCs w:val="20"/>
              </w:rPr>
              <w:t>Referencia (pregunta)</w:t>
            </w:r>
          </w:p>
        </w:tc>
        <w:tc>
          <w:tcPr>
            <w:tcW w:w="1598" w:type="pct"/>
            <w:shd w:val="clear" w:color="auto" w:fill="7F7F7F" w:themeFill="text1" w:themeFillTint="80"/>
            <w:noWrap/>
            <w:vAlign w:val="center"/>
            <w:hideMark/>
          </w:tcPr>
          <w:p w14:paraId="2D6CCEFF"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Recomendación</w:t>
            </w:r>
          </w:p>
        </w:tc>
        <w:tc>
          <w:tcPr>
            <w:tcW w:w="556" w:type="pct"/>
            <w:shd w:val="clear" w:color="auto" w:fill="7F7F7F" w:themeFill="text1" w:themeFillTint="80"/>
            <w:vAlign w:val="center"/>
            <w:hideMark/>
          </w:tcPr>
          <w:p w14:paraId="424DD0BF" w14:textId="77777777" w:rsidR="00725983" w:rsidRPr="005A557B" w:rsidRDefault="00725983" w:rsidP="000C77C9">
            <w:pPr>
              <w:spacing w:after="0" w:line="240" w:lineRule="auto"/>
              <w:jc w:val="center"/>
              <w:rPr>
                <w:rFonts w:cs="Arial"/>
                <w:b/>
                <w:bCs/>
                <w:color w:val="FFFFFF" w:themeColor="background1"/>
                <w:sz w:val="18"/>
                <w:szCs w:val="20"/>
              </w:rPr>
            </w:pPr>
            <w:r w:rsidRPr="005A557B">
              <w:rPr>
                <w:rFonts w:cs="Arial"/>
                <w:b/>
                <w:bCs/>
                <w:color w:val="FFFFFF" w:themeColor="background1"/>
                <w:sz w:val="18"/>
                <w:szCs w:val="20"/>
              </w:rPr>
              <w:t>Horizonte de atención</w:t>
            </w:r>
          </w:p>
        </w:tc>
      </w:tr>
      <w:tr w:rsidR="00725983" w:rsidRPr="00AD41B8" w14:paraId="01F8419C" w14:textId="77777777" w:rsidTr="005A557B">
        <w:trPr>
          <w:trHeight w:val="1385"/>
        </w:trPr>
        <w:tc>
          <w:tcPr>
            <w:tcW w:w="625" w:type="pct"/>
            <w:vMerge w:val="restart"/>
            <w:shd w:val="clear" w:color="auto" w:fill="auto"/>
            <w:vAlign w:val="center"/>
          </w:tcPr>
          <w:p w14:paraId="5368A05F"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Diseño</w:t>
            </w:r>
          </w:p>
        </w:tc>
        <w:tc>
          <w:tcPr>
            <w:tcW w:w="1597" w:type="pct"/>
            <w:shd w:val="clear" w:color="auto" w:fill="auto"/>
            <w:vAlign w:val="center"/>
          </w:tcPr>
          <w:p w14:paraId="6FDD312E"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No contar con un documento diagnóstico que se haya elaborado previo a la creación del Pp.</w:t>
            </w:r>
          </w:p>
        </w:tc>
        <w:tc>
          <w:tcPr>
            <w:tcW w:w="624" w:type="pct"/>
            <w:shd w:val="clear" w:color="auto" w:fill="auto"/>
            <w:vAlign w:val="center"/>
          </w:tcPr>
          <w:p w14:paraId="13B4954B"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1</w:t>
            </w:r>
          </w:p>
        </w:tc>
        <w:tc>
          <w:tcPr>
            <w:tcW w:w="1598" w:type="pct"/>
            <w:shd w:val="clear" w:color="auto" w:fill="auto"/>
            <w:vAlign w:val="center"/>
          </w:tcPr>
          <w:p w14:paraId="11D02129" w14:textId="77777777" w:rsidR="00725983" w:rsidRPr="00AD41B8" w:rsidRDefault="00725983" w:rsidP="005A557B">
            <w:pPr>
              <w:spacing w:after="0" w:line="240" w:lineRule="auto"/>
              <w:rPr>
                <w:rFonts w:cstheme="minorHAnsi"/>
                <w:sz w:val="16"/>
                <w:szCs w:val="18"/>
              </w:rPr>
            </w:pPr>
            <w:r>
              <w:rPr>
                <w:rFonts w:cstheme="minorHAnsi"/>
                <w:sz w:val="16"/>
                <w:szCs w:val="18"/>
              </w:rPr>
              <w:t xml:space="preserve">Elabrar un diagnóstico que contenga </w:t>
            </w:r>
            <w:r w:rsidRPr="00AD41B8">
              <w:rPr>
                <w:rFonts w:cstheme="minorHAnsi"/>
                <w:sz w:val="16"/>
                <w:szCs w:val="18"/>
              </w:rPr>
              <w:t>un análisis y propuesta en fuentes estadísticas oficiales, documentos normativos e institucionales, así como en estudios e informes estatales, nacionales e internacionales relacionados para realizar un diagnóstico que contemple algunos o todos los elementos establecidos en el documento Aspectos a considerar.</w:t>
            </w:r>
          </w:p>
        </w:tc>
        <w:tc>
          <w:tcPr>
            <w:tcW w:w="556" w:type="pct"/>
            <w:shd w:val="clear" w:color="auto" w:fill="auto"/>
            <w:vAlign w:val="center"/>
          </w:tcPr>
          <w:p w14:paraId="7894DD3C"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18D65D48" w14:textId="77777777" w:rsidTr="005A557B">
        <w:trPr>
          <w:trHeight w:val="941"/>
        </w:trPr>
        <w:tc>
          <w:tcPr>
            <w:tcW w:w="625" w:type="pct"/>
            <w:vMerge/>
            <w:shd w:val="clear" w:color="auto" w:fill="auto"/>
            <w:vAlign w:val="center"/>
          </w:tcPr>
          <w:p w14:paraId="2BF9A60F"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2364639F"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No cuenta con un documento que contenga claramente la definición del problema o necesidad pública que justifica la existencia del Pp, y su justificación teórica y empírica, todo ello en apego a la MML.</w:t>
            </w:r>
          </w:p>
        </w:tc>
        <w:tc>
          <w:tcPr>
            <w:tcW w:w="624" w:type="pct"/>
            <w:shd w:val="clear" w:color="auto" w:fill="auto"/>
            <w:vAlign w:val="center"/>
          </w:tcPr>
          <w:p w14:paraId="5D4E90E5"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2</w:t>
            </w:r>
          </w:p>
        </w:tc>
        <w:tc>
          <w:tcPr>
            <w:tcW w:w="1598" w:type="pct"/>
            <w:shd w:val="clear" w:color="auto" w:fill="auto"/>
            <w:vAlign w:val="center"/>
          </w:tcPr>
          <w:p w14:paraId="2A197BA2" w14:textId="77777777" w:rsidR="00725983" w:rsidRPr="00AD41B8" w:rsidRDefault="00725983" w:rsidP="005A557B">
            <w:pPr>
              <w:spacing w:after="0" w:line="240" w:lineRule="auto"/>
              <w:rPr>
                <w:rFonts w:cstheme="minorHAnsi"/>
                <w:sz w:val="16"/>
                <w:szCs w:val="18"/>
              </w:rPr>
            </w:pPr>
            <w:r>
              <w:rPr>
                <w:rFonts w:cstheme="minorHAnsi"/>
                <w:sz w:val="16"/>
                <w:szCs w:val="18"/>
              </w:rPr>
              <w:t>Elaborar un documento</w:t>
            </w:r>
            <w:r w:rsidRPr="00AD41B8">
              <w:rPr>
                <w:rFonts w:cstheme="minorHAnsi"/>
                <w:sz w:val="16"/>
                <w:szCs w:val="18"/>
              </w:rPr>
              <w:t xml:space="preserve"> que contenga claramente la definición del problema o necesidad pública que justifica la existencia del Pp, y su justificación teórica y empírica, todo ello en apego a la MML.</w:t>
            </w:r>
          </w:p>
        </w:tc>
        <w:tc>
          <w:tcPr>
            <w:tcW w:w="556" w:type="pct"/>
            <w:shd w:val="clear" w:color="auto" w:fill="auto"/>
            <w:vAlign w:val="center"/>
          </w:tcPr>
          <w:p w14:paraId="2EA8B28B"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6BDB630A" w14:textId="77777777" w:rsidTr="005A557B">
        <w:trPr>
          <w:trHeight w:val="219"/>
        </w:trPr>
        <w:tc>
          <w:tcPr>
            <w:tcW w:w="625" w:type="pct"/>
            <w:vMerge/>
            <w:shd w:val="clear" w:color="auto" w:fill="auto"/>
            <w:vAlign w:val="center"/>
          </w:tcPr>
          <w:p w14:paraId="72C56460"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19A8B32F"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Cuenta con poca información teórica o empírica documentada que sustente el tipo de intervención que el Pp lleva a cabo</w:t>
            </w:r>
          </w:p>
        </w:tc>
        <w:tc>
          <w:tcPr>
            <w:tcW w:w="624" w:type="pct"/>
            <w:shd w:val="clear" w:color="auto" w:fill="auto"/>
            <w:vAlign w:val="center"/>
          </w:tcPr>
          <w:p w14:paraId="77EED2BC"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3</w:t>
            </w:r>
          </w:p>
        </w:tc>
        <w:tc>
          <w:tcPr>
            <w:tcW w:w="1598" w:type="pct"/>
            <w:shd w:val="clear" w:color="auto" w:fill="auto"/>
            <w:vAlign w:val="center"/>
          </w:tcPr>
          <w:p w14:paraId="20176D23"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Elaborar y presentar información que se desprenda del análisis documentado (estudios, investigaciones, estadísticas oficiales, etc.)</w:t>
            </w:r>
          </w:p>
        </w:tc>
        <w:tc>
          <w:tcPr>
            <w:tcW w:w="556" w:type="pct"/>
            <w:shd w:val="clear" w:color="auto" w:fill="auto"/>
            <w:vAlign w:val="center"/>
          </w:tcPr>
          <w:p w14:paraId="3DC28E57"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3C8FCD70" w14:textId="77777777" w:rsidTr="005A557B">
        <w:trPr>
          <w:trHeight w:val="794"/>
        </w:trPr>
        <w:tc>
          <w:tcPr>
            <w:tcW w:w="625" w:type="pct"/>
            <w:vMerge/>
            <w:shd w:val="clear" w:color="auto" w:fill="auto"/>
            <w:vAlign w:val="center"/>
          </w:tcPr>
          <w:p w14:paraId="5A7362C1"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17A06427" w14:textId="77777777" w:rsidR="00725983" w:rsidRPr="00AD41B8" w:rsidRDefault="00725983" w:rsidP="005A557B">
            <w:pPr>
              <w:spacing w:after="0" w:line="240" w:lineRule="auto"/>
              <w:rPr>
                <w:rFonts w:cstheme="minorHAnsi"/>
                <w:sz w:val="16"/>
                <w:szCs w:val="18"/>
              </w:rPr>
            </w:pPr>
            <w:r>
              <w:rPr>
                <w:rFonts w:cstheme="minorHAnsi"/>
                <w:sz w:val="16"/>
                <w:szCs w:val="18"/>
              </w:rPr>
              <w:t>N</w:t>
            </w:r>
            <w:r w:rsidRPr="00AD41B8">
              <w:rPr>
                <w:rFonts w:cstheme="minorHAnsi"/>
                <w:sz w:val="16"/>
                <w:szCs w:val="18"/>
              </w:rPr>
              <w:t>o presentó una Matriz de Indicadores de Resultados para el ejercicio fiscal 2022 publicada en el Tomo IV de la Ley de Ingresos y Presupuesto de Egresos del Estado de Sinaloa.</w:t>
            </w:r>
          </w:p>
        </w:tc>
        <w:tc>
          <w:tcPr>
            <w:tcW w:w="624" w:type="pct"/>
            <w:shd w:val="clear" w:color="auto" w:fill="auto"/>
            <w:vAlign w:val="center"/>
          </w:tcPr>
          <w:p w14:paraId="7F2EDE11"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9</w:t>
            </w:r>
          </w:p>
        </w:tc>
        <w:tc>
          <w:tcPr>
            <w:tcW w:w="1598" w:type="pct"/>
            <w:shd w:val="clear" w:color="auto" w:fill="auto"/>
            <w:vAlign w:val="center"/>
          </w:tcPr>
          <w:p w14:paraId="440A3154"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 xml:space="preserve">Se sugiere para ejercicios posteriores realizar una MIR que sea publicada en la LIPEES </w:t>
            </w:r>
            <w:r>
              <w:rPr>
                <w:rFonts w:cstheme="minorHAnsi"/>
                <w:sz w:val="16"/>
                <w:szCs w:val="18"/>
              </w:rPr>
              <w:t xml:space="preserve">de ejericicios </w:t>
            </w:r>
            <w:r w:rsidRPr="00AD41B8">
              <w:rPr>
                <w:rFonts w:cstheme="minorHAnsi"/>
                <w:sz w:val="16"/>
                <w:szCs w:val="18"/>
              </w:rPr>
              <w:t>correspondiente</w:t>
            </w:r>
            <w:r>
              <w:rPr>
                <w:rFonts w:cstheme="minorHAnsi"/>
                <w:sz w:val="16"/>
                <w:szCs w:val="18"/>
              </w:rPr>
              <w:t>s</w:t>
            </w:r>
            <w:r w:rsidRPr="00AD41B8">
              <w:rPr>
                <w:rFonts w:cstheme="minorHAnsi"/>
                <w:sz w:val="16"/>
                <w:szCs w:val="18"/>
              </w:rPr>
              <w:t>.</w:t>
            </w:r>
          </w:p>
        </w:tc>
        <w:tc>
          <w:tcPr>
            <w:tcW w:w="556" w:type="pct"/>
            <w:shd w:val="clear" w:color="auto" w:fill="auto"/>
            <w:vAlign w:val="center"/>
          </w:tcPr>
          <w:p w14:paraId="561346CB"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0F1CDF7B" w14:textId="77777777" w:rsidTr="005A557B">
        <w:trPr>
          <w:trHeight w:val="480"/>
        </w:trPr>
        <w:tc>
          <w:tcPr>
            <w:tcW w:w="625" w:type="pct"/>
            <w:vMerge w:val="restart"/>
            <w:shd w:val="clear" w:color="auto" w:fill="auto"/>
            <w:vAlign w:val="center"/>
          </w:tcPr>
          <w:p w14:paraId="73C9068B"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Diseño</w:t>
            </w:r>
          </w:p>
        </w:tc>
        <w:tc>
          <w:tcPr>
            <w:tcW w:w="1597" w:type="pct"/>
            <w:shd w:val="clear" w:color="auto" w:fill="auto"/>
            <w:vAlign w:val="center"/>
          </w:tcPr>
          <w:p w14:paraId="020CFFEE"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No se cuenta con fichas técnicas de los Indicadores que integran el ISD</w:t>
            </w:r>
            <w:r>
              <w:rPr>
                <w:rFonts w:cstheme="minorHAnsi"/>
                <w:sz w:val="16"/>
                <w:szCs w:val="18"/>
              </w:rPr>
              <w:t>.</w:t>
            </w:r>
          </w:p>
        </w:tc>
        <w:tc>
          <w:tcPr>
            <w:tcW w:w="624" w:type="pct"/>
            <w:shd w:val="clear" w:color="auto" w:fill="auto"/>
            <w:vAlign w:val="center"/>
          </w:tcPr>
          <w:p w14:paraId="47C3037C"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10</w:t>
            </w:r>
          </w:p>
        </w:tc>
        <w:tc>
          <w:tcPr>
            <w:tcW w:w="1598" w:type="pct"/>
            <w:shd w:val="clear" w:color="auto" w:fill="auto"/>
            <w:vAlign w:val="center"/>
          </w:tcPr>
          <w:p w14:paraId="1F698478"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Realizar fichas técnicas de los indicadores que contengan los elementos establecidos en la Guía de Indicadores de la SHCP</w:t>
            </w:r>
          </w:p>
        </w:tc>
        <w:tc>
          <w:tcPr>
            <w:tcW w:w="556" w:type="pct"/>
            <w:shd w:val="clear" w:color="auto" w:fill="auto"/>
            <w:vAlign w:val="center"/>
          </w:tcPr>
          <w:p w14:paraId="2E0BA099"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7631D16B" w14:textId="77777777" w:rsidTr="005A557B">
        <w:trPr>
          <w:trHeight w:val="418"/>
        </w:trPr>
        <w:tc>
          <w:tcPr>
            <w:tcW w:w="625" w:type="pct"/>
            <w:vMerge/>
            <w:shd w:val="clear" w:color="auto" w:fill="auto"/>
            <w:vAlign w:val="center"/>
          </w:tcPr>
          <w:p w14:paraId="61B6399D"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26CD2443" w14:textId="77777777" w:rsidR="00725983" w:rsidRPr="00AD41B8" w:rsidRDefault="00725983" w:rsidP="005A557B">
            <w:pPr>
              <w:spacing w:after="0" w:line="240" w:lineRule="auto"/>
              <w:rPr>
                <w:rFonts w:cstheme="minorHAnsi"/>
                <w:sz w:val="16"/>
                <w:szCs w:val="18"/>
              </w:rPr>
            </w:pPr>
            <w:r>
              <w:rPr>
                <w:rFonts w:cstheme="minorHAnsi"/>
                <w:sz w:val="16"/>
                <w:szCs w:val="18"/>
              </w:rPr>
              <w:t>No contiene información sobre</w:t>
            </w:r>
            <w:r w:rsidRPr="00AD41B8">
              <w:rPr>
                <w:rFonts w:cstheme="minorHAnsi"/>
                <w:sz w:val="16"/>
                <w:szCs w:val="18"/>
              </w:rPr>
              <w:t xml:space="preserve"> medios de verificación que permitan conocer el resultado de cada uno de los indicadores</w:t>
            </w:r>
          </w:p>
        </w:tc>
        <w:tc>
          <w:tcPr>
            <w:tcW w:w="624" w:type="pct"/>
            <w:shd w:val="clear" w:color="auto" w:fill="auto"/>
            <w:vAlign w:val="center"/>
          </w:tcPr>
          <w:p w14:paraId="26F4EB38"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11</w:t>
            </w:r>
          </w:p>
        </w:tc>
        <w:tc>
          <w:tcPr>
            <w:tcW w:w="1598" w:type="pct"/>
            <w:shd w:val="clear" w:color="auto" w:fill="auto"/>
            <w:vAlign w:val="center"/>
          </w:tcPr>
          <w:p w14:paraId="1CF084C2" w14:textId="77777777" w:rsidR="00725983" w:rsidRPr="00AD41B8" w:rsidRDefault="00725983" w:rsidP="005A557B">
            <w:pPr>
              <w:spacing w:after="0" w:line="240" w:lineRule="auto"/>
              <w:rPr>
                <w:rFonts w:cstheme="minorHAnsi"/>
                <w:sz w:val="16"/>
                <w:szCs w:val="18"/>
              </w:rPr>
            </w:pPr>
            <w:r>
              <w:rPr>
                <w:rFonts w:cstheme="minorHAnsi"/>
                <w:sz w:val="16"/>
                <w:szCs w:val="18"/>
              </w:rPr>
              <w:t>Elaborar una propuesta de indicadores con sus respectivos v</w:t>
            </w:r>
            <w:r w:rsidRPr="00AD41B8">
              <w:rPr>
                <w:rFonts w:cstheme="minorHAnsi"/>
                <w:sz w:val="16"/>
                <w:szCs w:val="18"/>
              </w:rPr>
              <w:t>erificación que permitan conocer el resultado de cada uno de los indicadores</w:t>
            </w:r>
            <w:r>
              <w:rPr>
                <w:rFonts w:cstheme="minorHAnsi"/>
                <w:sz w:val="16"/>
                <w:szCs w:val="18"/>
              </w:rPr>
              <w:t>.</w:t>
            </w:r>
          </w:p>
        </w:tc>
        <w:tc>
          <w:tcPr>
            <w:tcW w:w="556" w:type="pct"/>
            <w:shd w:val="clear" w:color="auto" w:fill="auto"/>
            <w:vAlign w:val="center"/>
          </w:tcPr>
          <w:p w14:paraId="5221CFE8"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24EE7103" w14:textId="77777777" w:rsidTr="005A557B">
        <w:trPr>
          <w:trHeight w:val="472"/>
        </w:trPr>
        <w:tc>
          <w:tcPr>
            <w:tcW w:w="625" w:type="pct"/>
            <w:vMerge/>
            <w:shd w:val="clear" w:color="auto" w:fill="auto"/>
            <w:vAlign w:val="center"/>
          </w:tcPr>
          <w:p w14:paraId="703BE36A"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6E44CA17" w14:textId="29C905CB" w:rsidR="00725983" w:rsidRPr="00AD41B8" w:rsidRDefault="00725983" w:rsidP="005A557B">
            <w:pPr>
              <w:spacing w:after="0" w:line="240" w:lineRule="auto"/>
              <w:rPr>
                <w:rFonts w:cstheme="minorHAnsi"/>
                <w:sz w:val="16"/>
                <w:szCs w:val="18"/>
              </w:rPr>
            </w:pPr>
            <w:r>
              <w:rPr>
                <w:rFonts w:cstheme="minorHAnsi"/>
                <w:sz w:val="16"/>
                <w:szCs w:val="18"/>
              </w:rPr>
              <w:t>L</w:t>
            </w:r>
            <w:r w:rsidRPr="00AD41B8">
              <w:rPr>
                <w:rFonts w:cstheme="minorHAnsi"/>
                <w:sz w:val="16"/>
                <w:szCs w:val="18"/>
              </w:rPr>
              <w:t>os indicadores no contienen método de cálculo documentado, mismos que a su vez cuentan con unidad de medida. Así mismo se orientan a la mejora del desempeño y son factibles.</w:t>
            </w:r>
          </w:p>
        </w:tc>
        <w:tc>
          <w:tcPr>
            <w:tcW w:w="624" w:type="pct"/>
            <w:shd w:val="clear" w:color="auto" w:fill="auto"/>
            <w:vAlign w:val="center"/>
          </w:tcPr>
          <w:p w14:paraId="6009BF5A"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12</w:t>
            </w:r>
          </w:p>
        </w:tc>
        <w:tc>
          <w:tcPr>
            <w:tcW w:w="1598" w:type="pct"/>
            <w:shd w:val="clear" w:color="auto" w:fill="auto"/>
            <w:vAlign w:val="center"/>
          </w:tcPr>
          <w:p w14:paraId="70FEC838" w14:textId="77777777" w:rsidR="00725983" w:rsidRPr="00AD41B8" w:rsidRDefault="00725983" w:rsidP="005A557B">
            <w:pPr>
              <w:spacing w:after="0" w:line="240" w:lineRule="auto"/>
              <w:rPr>
                <w:rFonts w:cstheme="minorHAnsi"/>
                <w:sz w:val="16"/>
                <w:szCs w:val="18"/>
              </w:rPr>
            </w:pPr>
            <w:r>
              <w:rPr>
                <w:rFonts w:cstheme="minorHAnsi"/>
                <w:sz w:val="16"/>
                <w:szCs w:val="18"/>
              </w:rPr>
              <w:t>Establecer métodos de cálculo y unidad de medida a los indicadores del Pp.</w:t>
            </w:r>
          </w:p>
        </w:tc>
        <w:tc>
          <w:tcPr>
            <w:tcW w:w="556" w:type="pct"/>
            <w:shd w:val="clear" w:color="auto" w:fill="auto"/>
            <w:vAlign w:val="center"/>
          </w:tcPr>
          <w:p w14:paraId="7953F517"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71F03EF0" w14:textId="77777777" w:rsidTr="005A557B">
        <w:trPr>
          <w:trHeight w:val="47"/>
        </w:trPr>
        <w:tc>
          <w:tcPr>
            <w:tcW w:w="625" w:type="pct"/>
            <w:vMerge w:val="restart"/>
            <w:shd w:val="clear" w:color="auto" w:fill="auto"/>
            <w:vAlign w:val="center"/>
          </w:tcPr>
          <w:p w14:paraId="6A724B17"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 xml:space="preserve">Planeación y </w:t>
            </w:r>
            <w:r w:rsidRPr="00AD41B8">
              <w:rPr>
                <w:rFonts w:cstheme="minorHAnsi"/>
                <w:sz w:val="16"/>
                <w:szCs w:val="18"/>
              </w:rPr>
              <w:t>y orientación a resultados</w:t>
            </w:r>
          </w:p>
        </w:tc>
        <w:tc>
          <w:tcPr>
            <w:tcW w:w="1597" w:type="pct"/>
            <w:shd w:val="clear" w:color="auto" w:fill="auto"/>
            <w:vAlign w:val="center"/>
          </w:tcPr>
          <w:p w14:paraId="3DB7AABD" w14:textId="77777777" w:rsidR="00725983" w:rsidRPr="00AD41B8" w:rsidRDefault="00725983" w:rsidP="005A557B">
            <w:pPr>
              <w:spacing w:after="0" w:line="240" w:lineRule="auto"/>
              <w:rPr>
                <w:rFonts w:cstheme="minorHAnsi"/>
                <w:sz w:val="16"/>
                <w:szCs w:val="18"/>
              </w:rPr>
            </w:pPr>
            <w:r w:rsidRPr="00AD41B8">
              <w:rPr>
                <w:rFonts w:cstheme="minorHAnsi"/>
                <w:sz w:val="16"/>
                <w:szCs w:val="18"/>
              </w:rPr>
              <w:t xml:space="preserve">No tiene un </w:t>
            </w:r>
            <w:r>
              <w:rPr>
                <w:rFonts w:cstheme="minorHAnsi"/>
                <w:sz w:val="16"/>
                <w:szCs w:val="18"/>
              </w:rPr>
              <w:t>P</w:t>
            </w:r>
            <w:r w:rsidRPr="00AD41B8">
              <w:rPr>
                <w:rFonts w:cstheme="minorHAnsi"/>
                <w:sz w:val="16"/>
                <w:szCs w:val="18"/>
              </w:rPr>
              <w:t xml:space="preserve">lan </w:t>
            </w:r>
            <w:r>
              <w:rPr>
                <w:rFonts w:cstheme="minorHAnsi"/>
                <w:sz w:val="16"/>
                <w:szCs w:val="18"/>
              </w:rPr>
              <w:t>E</w:t>
            </w:r>
            <w:r w:rsidRPr="00AD41B8">
              <w:rPr>
                <w:rFonts w:cstheme="minorHAnsi"/>
                <w:sz w:val="16"/>
                <w:szCs w:val="18"/>
              </w:rPr>
              <w:t>stratégico del Pp</w:t>
            </w:r>
          </w:p>
        </w:tc>
        <w:tc>
          <w:tcPr>
            <w:tcW w:w="624" w:type="pct"/>
            <w:shd w:val="clear" w:color="auto" w:fill="auto"/>
            <w:vAlign w:val="center"/>
          </w:tcPr>
          <w:p w14:paraId="4A1DF864"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15</w:t>
            </w:r>
          </w:p>
        </w:tc>
        <w:tc>
          <w:tcPr>
            <w:tcW w:w="1598" w:type="pct"/>
            <w:shd w:val="clear" w:color="auto" w:fill="auto"/>
            <w:vAlign w:val="center"/>
          </w:tcPr>
          <w:p w14:paraId="7ACEE519" w14:textId="77777777" w:rsidR="00725983" w:rsidRPr="00AD41B8" w:rsidRDefault="00725983" w:rsidP="005A557B">
            <w:pPr>
              <w:spacing w:after="0" w:line="240" w:lineRule="auto"/>
              <w:rPr>
                <w:rFonts w:cstheme="minorHAnsi"/>
                <w:sz w:val="16"/>
                <w:szCs w:val="18"/>
              </w:rPr>
            </w:pPr>
            <w:r>
              <w:rPr>
                <w:rFonts w:cstheme="minorHAnsi"/>
                <w:sz w:val="16"/>
                <w:szCs w:val="18"/>
              </w:rPr>
              <w:t>Establecer un Plan Estratégico del Pp.</w:t>
            </w:r>
          </w:p>
        </w:tc>
        <w:tc>
          <w:tcPr>
            <w:tcW w:w="556" w:type="pct"/>
            <w:shd w:val="clear" w:color="auto" w:fill="auto"/>
            <w:vAlign w:val="center"/>
          </w:tcPr>
          <w:p w14:paraId="6E37E8F0"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0B49125D" w14:textId="77777777" w:rsidTr="005A557B">
        <w:trPr>
          <w:trHeight w:val="20"/>
        </w:trPr>
        <w:tc>
          <w:tcPr>
            <w:tcW w:w="625" w:type="pct"/>
            <w:vMerge/>
            <w:shd w:val="clear" w:color="auto" w:fill="auto"/>
            <w:vAlign w:val="center"/>
          </w:tcPr>
          <w:p w14:paraId="28AB71DA"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543B8AFD" w14:textId="77777777" w:rsidR="00725983" w:rsidRPr="00AD41B8" w:rsidRDefault="00725983" w:rsidP="005A557B">
            <w:pPr>
              <w:spacing w:after="0" w:line="240" w:lineRule="auto"/>
              <w:rPr>
                <w:rFonts w:cstheme="minorHAnsi"/>
                <w:sz w:val="16"/>
                <w:szCs w:val="18"/>
              </w:rPr>
            </w:pPr>
            <w:r>
              <w:rPr>
                <w:rFonts w:cstheme="minorHAnsi"/>
                <w:sz w:val="16"/>
                <w:szCs w:val="18"/>
              </w:rPr>
              <w:t xml:space="preserve">No se </w:t>
            </w:r>
            <w:r w:rsidRPr="00AD41B8">
              <w:rPr>
                <w:rFonts w:cstheme="minorHAnsi"/>
                <w:sz w:val="16"/>
                <w:szCs w:val="18"/>
              </w:rPr>
              <w:t>cuenta con un Plan Anual de Trabajo</w:t>
            </w:r>
          </w:p>
        </w:tc>
        <w:tc>
          <w:tcPr>
            <w:tcW w:w="624" w:type="pct"/>
            <w:shd w:val="clear" w:color="auto" w:fill="auto"/>
            <w:vAlign w:val="center"/>
          </w:tcPr>
          <w:p w14:paraId="0B50011A"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16</w:t>
            </w:r>
          </w:p>
        </w:tc>
        <w:tc>
          <w:tcPr>
            <w:tcW w:w="1598" w:type="pct"/>
            <w:shd w:val="clear" w:color="auto" w:fill="auto"/>
            <w:vAlign w:val="center"/>
          </w:tcPr>
          <w:p w14:paraId="1746F939" w14:textId="77777777" w:rsidR="00725983" w:rsidRPr="00AD41B8" w:rsidRDefault="00725983" w:rsidP="005A557B">
            <w:pPr>
              <w:spacing w:after="0" w:line="240" w:lineRule="auto"/>
              <w:rPr>
                <w:rFonts w:cstheme="minorHAnsi"/>
                <w:sz w:val="16"/>
                <w:szCs w:val="18"/>
              </w:rPr>
            </w:pPr>
            <w:r>
              <w:rPr>
                <w:rFonts w:cstheme="minorHAnsi"/>
                <w:sz w:val="16"/>
                <w:szCs w:val="18"/>
              </w:rPr>
              <w:t>Elaborar un Plan anual de trabajo</w:t>
            </w:r>
          </w:p>
        </w:tc>
        <w:tc>
          <w:tcPr>
            <w:tcW w:w="556" w:type="pct"/>
            <w:shd w:val="clear" w:color="auto" w:fill="auto"/>
            <w:vAlign w:val="center"/>
          </w:tcPr>
          <w:p w14:paraId="18D3AAB8"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65B3ADD4" w14:textId="77777777" w:rsidTr="005A557B">
        <w:trPr>
          <w:trHeight w:val="340"/>
        </w:trPr>
        <w:tc>
          <w:tcPr>
            <w:tcW w:w="625" w:type="pct"/>
            <w:vMerge/>
            <w:shd w:val="clear" w:color="auto" w:fill="auto"/>
            <w:vAlign w:val="center"/>
          </w:tcPr>
          <w:p w14:paraId="0D523222" w14:textId="77777777" w:rsidR="00725983" w:rsidRPr="00AD41B8" w:rsidRDefault="00725983" w:rsidP="000C77C9">
            <w:pPr>
              <w:spacing w:after="0" w:line="240" w:lineRule="auto"/>
              <w:jc w:val="center"/>
              <w:rPr>
                <w:rFonts w:cstheme="minorHAnsi"/>
                <w:sz w:val="16"/>
                <w:szCs w:val="18"/>
              </w:rPr>
            </w:pPr>
          </w:p>
        </w:tc>
        <w:tc>
          <w:tcPr>
            <w:tcW w:w="1597" w:type="pct"/>
            <w:shd w:val="clear" w:color="auto" w:fill="auto"/>
            <w:vAlign w:val="center"/>
          </w:tcPr>
          <w:p w14:paraId="0AA27060" w14:textId="1756A24A" w:rsidR="00725983" w:rsidRPr="00AD41B8" w:rsidRDefault="00725983" w:rsidP="005A557B">
            <w:pPr>
              <w:spacing w:after="0" w:line="240" w:lineRule="auto"/>
              <w:rPr>
                <w:rFonts w:cstheme="minorHAnsi"/>
                <w:sz w:val="16"/>
                <w:szCs w:val="18"/>
              </w:rPr>
            </w:pPr>
            <w:r>
              <w:rPr>
                <w:rFonts w:cstheme="minorHAnsi"/>
                <w:sz w:val="16"/>
                <w:szCs w:val="18"/>
              </w:rPr>
              <w:t>N</w:t>
            </w:r>
            <w:r w:rsidRPr="00AD41B8">
              <w:rPr>
                <w:rFonts w:cstheme="minorHAnsi"/>
                <w:sz w:val="16"/>
                <w:szCs w:val="18"/>
              </w:rPr>
              <w:t xml:space="preserve">o existe un sitio donde se aloje toda la información normativa y/o de resultados del Pp por ejercicios fiscales </w:t>
            </w:r>
          </w:p>
        </w:tc>
        <w:tc>
          <w:tcPr>
            <w:tcW w:w="624" w:type="pct"/>
            <w:shd w:val="clear" w:color="auto" w:fill="auto"/>
            <w:vAlign w:val="center"/>
          </w:tcPr>
          <w:p w14:paraId="14BDD317" w14:textId="77777777" w:rsidR="00725983" w:rsidRPr="00AD41B8" w:rsidRDefault="00725983" w:rsidP="000C77C9">
            <w:pPr>
              <w:spacing w:after="0" w:line="240" w:lineRule="auto"/>
              <w:jc w:val="center"/>
              <w:rPr>
                <w:rFonts w:cstheme="minorHAnsi"/>
                <w:sz w:val="16"/>
                <w:szCs w:val="18"/>
              </w:rPr>
            </w:pPr>
            <w:r w:rsidRPr="00AD41B8">
              <w:rPr>
                <w:rFonts w:cstheme="minorHAnsi"/>
                <w:sz w:val="16"/>
                <w:szCs w:val="18"/>
              </w:rPr>
              <w:t>18</w:t>
            </w:r>
          </w:p>
        </w:tc>
        <w:tc>
          <w:tcPr>
            <w:tcW w:w="1598" w:type="pct"/>
            <w:shd w:val="clear" w:color="auto" w:fill="auto"/>
            <w:vAlign w:val="center"/>
          </w:tcPr>
          <w:p w14:paraId="5157E662" w14:textId="77777777" w:rsidR="00725983" w:rsidRPr="00F13318" w:rsidRDefault="00725983" w:rsidP="005A557B">
            <w:pPr>
              <w:spacing w:after="0" w:line="240" w:lineRule="auto"/>
              <w:rPr>
                <w:rFonts w:cstheme="minorHAnsi"/>
                <w:sz w:val="16"/>
                <w:szCs w:val="18"/>
              </w:rPr>
            </w:pPr>
            <w:r>
              <w:rPr>
                <w:rFonts w:cstheme="minorHAnsi"/>
                <w:sz w:val="16"/>
                <w:szCs w:val="18"/>
              </w:rPr>
              <w:t>E</w:t>
            </w:r>
            <w:r w:rsidRPr="00AD41B8">
              <w:rPr>
                <w:rFonts w:cstheme="minorHAnsi"/>
                <w:sz w:val="16"/>
                <w:szCs w:val="18"/>
              </w:rPr>
              <w:t xml:space="preserve">stablecer un sitio </w:t>
            </w:r>
            <w:r>
              <w:rPr>
                <w:rFonts w:cstheme="minorHAnsi"/>
                <w:sz w:val="16"/>
                <w:szCs w:val="18"/>
              </w:rPr>
              <w:t xml:space="preserve">web </w:t>
            </w:r>
            <w:r w:rsidRPr="00AD41B8">
              <w:rPr>
                <w:rFonts w:cstheme="minorHAnsi"/>
                <w:sz w:val="16"/>
                <w:szCs w:val="18"/>
              </w:rPr>
              <w:t>que aloje información</w:t>
            </w:r>
            <w:r>
              <w:rPr>
                <w:rFonts w:cstheme="minorHAnsi"/>
                <w:sz w:val="16"/>
                <w:szCs w:val="18"/>
              </w:rPr>
              <w:t xml:space="preserve"> completa del Pp</w:t>
            </w:r>
            <w:r w:rsidRPr="00AD41B8">
              <w:rPr>
                <w:rFonts w:cstheme="minorHAnsi"/>
                <w:sz w:val="16"/>
                <w:szCs w:val="18"/>
              </w:rPr>
              <w:t>.</w:t>
            </w:r>
          </w:p>
        </w:tc>
        <w:tc>
          <w:tcPr>
            <w:tcW w:w="556" w:type="pct"/>
            <w:shd w:val="clear" w:color="auto" w:fill="auto"/>
            <w:vAlign w:val="center"/>
          </w:tcPr>
          <w:p w14:paraId="342E0CF4"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1FE16771" w14:textId="77777777" w:rsidTr="005A557B">
        <w:trPr>
          <w:trHeight w:val="454"/>
        </w:trPr>
        <w:tc>
          <w:tcPr>
            <w:tcW w:w="625" w:type="pct"/>
            <w:shd w:val="clear" w:color="auto" w:fill="auto"/>
            <w:vAlign w:val="center"/>
          </w:tcPr>
          <w:p w14:paraId="392078E8"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Cobertura</w:t>
            </w:r>
          </w:p>
        </w:tc>
        <w:tc>
          <w:tcPr>
            <w:tcW w:w="1597" w:type="pct"/>
            <w:shd w:val="clear" w:color="auto" w:fill="auto"/>
            <w:vAlign w:val="center"/>
          </w:tcPr>
          <w:p w14:paraId="2DCB1C6C" w14:textId="77777777" w:rsidR="00725983" w:rsidRPr="00AD41B8" w:rsidRDefault="00725983" w:rsidP="005A557B">
            <w:pPr>
              <w:spacing w:after="0" w:line="240" w:lineRule="auto"/>
              <w:rPr>
                <w:rFonts w:cstheme="minorHAnsi"/>
                <w:sz w:val="16"/>
                <w:szCs w:val="18"/>
              </w:rPr>
            </w:pPr>
            <w:r>
              <w:rPr>
                <w:rFonts w:cstheme="minorHAnsi"/>
                <w:sz w:val="16"/>
                <w:szCs w:val="18"/>
              </w:rPr>
              <w:t>N</w:t>
            </w:r>
            <w:r w:rsidRPr="00AD41B8">
              <w:rPr>
                <w:rFonts w:cstheme="minorHAnsi"/>
                <w:sz w:val="16"/>
                <w:szCs w:val="18"/>
              </w:rPr>
              <w:t xml:space="preserve">o presentó documento que avale tal </w:t>
            </w:r>
            <w:r>
              <w:rPr>
                <w:rFonts w:cstheme="minorHAnsi"/>
                <w:sz w:val="16"/>
                <w:szCs w:val="18"/>
              </w:rPr>
              <w:t>información sobre los tipos de Población</w:t>
            </w:r>
            <w:r w:rsidRPr="00AD41B8">
              <w:rPr>
                <w:rFonts w:cstheme="minorHAnsi"/>
                <w:sz w:val="16"/>
                <w:szCs w:val="18"/>
              </w:rPr>
              <w:t xml:space="preserve"> salvo el tema encontrado en el PED 2022-2027</w:t>
            </w:r>
            <w:r>
              <w:rPr>
                <w:rFonts w:cstheme="minorHAnsi"/>
                <w:sz w:val="16"/>
                <w:szCs w:val="18"/>
              </w:rPr>
              <w:t>.</w:t>
            </w:r>
          </w:p>
        </w:tc>
        <w:tc>
          <w:tcPr>
            <w:tcW w:w="624" w:type="pct"/>
            <w:shd w:val="clear" w:color="auto" w:fill="auto"/>
            <w:vAlign w:val="center"/>
          </w:tcPr>
          <w:p w14:paraId="640E214A" w14:textId="77777777" w:rsidR="00725983" w:rsidRPr="00AD41B8" w:rsidRDefault="00725983" w:rsidP="000C77C9">
            <w:pPr>
              <w:spacing w:after="0" w:line="240" w:lineRule="auto"/>
              <w:jc w:val="center"/>
              <w:rPr>
                <w:rFonts w:cstheme="minorHAnsi"/>
                <w:sz w:val="16"/>
                <w:szCs w:val="18"/>
              </w:rPr>
            </w:pPr>
            <w:r>
              <w:rPr>
                <w:rFonts w:cstheme="minorHAnsi"/>
                <w:sz w:val="16"/>
                <w:szCs w:val="18"/>
              </w:rPr>
              <w:t>24-25</w:t>
            </w:r>
          </w:p>
        </w:tc>
        <w:tc>
          <w:tcPr>
            <w:tcW w:w="1598" w:type="pct"/>
            <w:shd w:val="clear" w:color="auto" w:fill="auto"/>
            <w:vAlign w:val="center"/>
          </w:tcPr>
          <w:p w14:paraId="0D200DB8" w14:textId="77777777" w:rsidR="00725983" w:rsidRPr="00F13318" w:rsidRDefault="00725983" w:rsidP="005A557B">
            <w:pPr>
              <w:spacing w:after="0" w:line="240" w:lineRule="auto"/>
              <w:rPr>
                <w:rFonts w:cstheme="minorHAnsi"/>
                <w:sz w:val="16"/>
                <w:szCs w:val="18"/>
              </w:rPr>
            </w:pPr>
            <w:r>
              <w:rPr>
                <w:rFonts w:cstheme="minorHAnsi"/>
                <w:sz w:val="16"/>
                <w:szCs w:val="18"/>
              </w:rPr>
              <w:t>Establecer una estrategia para la delelimitación de la Población Potencial, Objetivo y Atendida</w:t>
            </w:r>
          </w:p>
        </w:tc>
        <w:tc>
          <w:tcPr>
            <w:tcW w:w="556" w:type="pct"/>
            <w:shd w:val="clear" w:color="auto" w:fill="auto"/>
            <w:vAlign w:val="center"/>
          </w:tcPr>
          <w:p w14:paraId="21BB0CA9"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4EF7A972" w14:textId="77777777" w:rsidTr="005A557B">
        <w:trPr>
          <w:trHeight w:val="372"/>
        </w:trPr>
        <w:tc>
          <w:tcPr>
            <w:tcW w:w="625" w:type="pct"/>
            <w:vMerge w:val="restart"/>
            <w:shd w:val="clear" w:color="auto" w:fill="auto"/>
            <w:vAlign w:val="center"/>
          </w:tcPr>
          <w:p w14:paraId="254A2ECC" w14:textId="77777777" w:rsidR="00725983" w:rsidRPr="00AD41B8" w:rsidRDefault="00725983" w:rsidP="000C77C9">
            <w:pPr>
              <w:spacing w:after="0" w:line="240" w:lineRule="auto"/>
              <w:jc w:val="center"/>
              <w:rPr>
                <w:rFonts w:cs="Arial"/>
                <w:sz w:val="18"/>
                <w:szCs w:val="18"/>
              </w:rPr>
            </w:pPr>
            <w:r w:rsidRPr="00AD41B8">
              <w:rPr>
                <w:rFonts w:cstheme="minorHAnsi"/>
                <w:sz w:val="16"/>
                <w:szCs w:val="18"/>
              </w:rPr>
              <w:lastRenderedPageBreak/>
              <w:t>Operación</w:t>
            </w:r>
          </w:p>
        </w:tc>
        <w:tc>
          <w:tcPr>
            <w:tcW w:w="1597" w:type="pct"/>
            <w:shd w:val="clear" w:color="auto" w:fill="auto"/>
            <w:vAlign w:val="center"/>
          </w:tcPr>
          <w:p w14:paraId="29F20C4C" w14:textId="77777777" w:rsidR="00725983" w:rsidRPr="00F13318" w:rsidRDefault="00725983" w:rsidP="005A557B">
            <w:pPr>
              <w:spacing w:after="0" w:line="240" w:lineRule="auto"/>
              <w:rPr>
                <w:rFonts w:cstheme="minorHAnsi"/>
                <w:sz w:val="16"/>
                <w:szCs w:val="18"/>
              </w:rPr>
            </w:pPr>
            <w:r>
              <w:rPr>
                <w:rFonts w:cstheme="minorHAnsi"/>
                <w:sz w:val="16"/>
                <w:szCs w:val="18"/>
              </w:rPr>
              <w:t>No se presentaron procedimientos y/o me</w:t>
            </w:r>
            <w:r w:rsidRPr="00F13318">
              <w:rPr>
                <w:rFonts w:cstheme="minorHAnsi"/>
                <w:sz w:val="16"/>
                <w:szCs w:val="18"/>
              </w:rPr>
              <w:t>canismos para verificar el procedimiento para la selección de los destinatarios, la entrega y generación</w:t>
            </w:r>
          </w:p>
        </w:tc>
        <w:tc>
          <w:tcPr>
            <w:tcW w:w="624" w:type="pct"/>
            <w:shd w:val="clear" w:color="auto" w:fill="auto"/>
            <w:vAlign w:val="center"/>
          </w:tcPr>
          <w:p w14:paraId="45CE7E53" w14:textId="77777777" w:rsidR="00725983" w:rsidRDefault="00725983" w:rsidP="000C77C9">
            <w:pPr>
              <w:spacing w:after="0" w:line="240" w:lineRule="auto"/>
              <w:jc w:val="center"/>
              <w:rPr>
                <w:rFonts w:cstheme="minorHAnsi"/>
                <w:sz w:val="16"/>
                <w:szCs w:val="18"/>
              </w:rPr>
            </w:pPr>
            <w:r>
              <w:rPr>
                <w:rFonts w:cstheme="minorHAnsi"/>
                <w:sz w:val="16"/>
                <w:szCs w:val="18"/>
              </w:rPr>
              <w:t>28-29-32-34-37-41</w:t>
            </w:r>
          </w:p>
        </w:tc>
        <w:tc>
          <w:tcPr>
            <w:tcW w:w="1598" w:type="pct"/>
            <w:shd w:val="clear" w:color="auto" w:fill="auto"/>
            <w:vAlign w:val="center"/>
          </w:tcPr>
          <w:p w14:paraId="1DD11144" w14:textId="77777777" w:rsidR="00725983" w:rsidRPr="00F13318" w:rsidRDefault="00725983" w:rsidP="005A557B">
            <w:pPr>
              <w:spacing w:after="0" w:line="240" w:lineRule="auto"/>
              <w:rPr>
                <w:rFonts w:cstheme="minorHAnsi"/>
                <w:sz w:val="16"/>
                <w:szCs w:val="18"/>
              </w:rPr>
            </w:pPr>
            <w:r>
              <w:rPr>
                <w:rFonts w:cstheme="minorHAnsi"/>
                <w:sz w:val="16"/>
                <w:szCs w:val="18"/>
              </w:rPr>
              <w:t>Elaborar me</w:t>
            </w:r>
            <w:r w:rsidRPr="00F13318">
              <w:rPr>
                <w:rFonts w:cstheme="minorHAnsi"/>
                <w:sz w:val="16"/>
                <w:szCs w:val="18"/>
              </w:rPr>
              <w:t>canismos para verificar el procedimiento para la selección de los destinatarios, la entrega y generación</w:t>
            </w:r>
          </w:p>
        </w:tc>
        <w:tc>
          <w:tcPr>
            <w:tcW w:w="556" w:type="pct"/>
            <w:shd w:val="clear" w:color="auto" w:fill="auto"/>
            <w:vAlign w:val="center"/>
          </w:tcPr>
          <w:p w14:paraId="789032BE"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037D65BC" w14:textId="77777777" w:rsidTr="005A557B">
        <w:trPr>
          <w:trHeight w:val="20"/>
        </w:trPr>
        <w:tc>
          <w:tcPr>
            <w:tcW w:w="625" w:type="pct"/>
            <w:vMerge/>
            <w:shd w:val="clear" w:color="auto" w:fill="auto"/>
            <w:vAlign w:val="center"/>
          </w:tcPr>
          <w:p w14:paraId="0E2C4F03" w14:textId="77777777" w:rsidR="00725983" w:rsidRPr="00AD41B8" w:rsidRDefault="00725983" w:rsidP="000C77C9">
            <w:pPr>
              <w:spacing w:after="0" w:line="240" w:lineRule="auto"/>
              <w:jc w:val="center"/>
              <w:rPr>
                <w:rFonts w:cs="Arial"/>
                <w:sz w:val="18"/>
                <w:szCs w:val="18"/>
              </w:rPr>
            </w:pPr>
          </w:p>
        </w:tc>
        <w:tc>
          <w:tcPr>
            <w:tcW w:w="1597" w:type="pct"/>
            <w:shd w:val="clear" w:color="auto" w:fill="auto"/>
            <w:vAlign w:val="center"/>
          </w:tcPr>
          <w:p w14:paraId="54DFDC56" w14:textId="77777777" w:rsidR="00725983" w:rsidRPr="00F13318" w:rsidRDefault="00725983" w:rsidP="005A557B">
            <w:pPr>
              <w:spacing w:after="0" w:line="240" w:lineRule="auto"/>
              <w:rPr>
                <w:rFonts w:cstheme="minorHAnsi"/>
                <w:sz w:val="16"/>
                <w:szCs w:val="18"/>
              </w:rPr>
            </w:pPr>
            <w:r>
              <w:rPr>
                <w:rFonts w:cstheme="minorHAnsi"/>
                <w:sz w:val="16"/>
                <w:szCs w:val="18"/>
              </w:rPr>
              <w:t>N</w:t>
            </w:r>
            <w:r w:rsidRPr="00AD41B8">
              <w:rPr>
                <w:rFonts w:cstheme="minorHAnsi"/>
                <w:sz w:val="16"/>
                <w:szCs w:val="18"/>
              </w:rPr>
              <w:t>o cuenta con aplicaciones informáticas o sistemas institucionales</w:t>
            </w:r>
          </w:p>
        </w:tc>
        <w:tc>
          <w:tcPr>
            <w:tcW w:w="624" w:type="pct"/>
            <w:shd w:val="clear" w:color="auto" w:fill="auto"/>
            <w:vAlign w:val="center"/>
          </w:tcPr>
          <w:p w14:paraId="2B14BC90" w14:textId="77777777" w:rsidR="00725983" w:rsidRDefault="00725983" w:rsidP="000C77C9">
            <w:pPr>
              <w:spacing w:after="0" w:line="240" w:lineRule="auto"/>
              <w:jc w:val="center"/>
              <w:rPr>
                <w:rFonts w:cstheme="minorHAnsi"/>
                <w:sz w:val="16"/>
                <w:szCs w:val="18"/>
              </w:rPr>
            </w:pPr>
            <w:r>
              <w:rPr>
                <w:rFonts w:cstheme="minorHAnsi"/>
                <w:sz w:val="16"/>
                <w:szCs w:val="18"/>
              </w:rPr>
              <w:t>41</w:t>
            </w:r>
          </w:p>
        </w:tc>
        <w:tc>
          <w:tcPr>
            <w:tcW w:w="1598" w:type="pct"/>
            <w:shd w:val="clear" w:color="auto" w:fill="auto"/>
            <w:vAlign w:val="center"/>
          </w:tcPr>
          <w:p w14:paraId="5592BAAD" w14:textId="36D66417" w:rsidR="00725983" w:rsidRPr="00F13318" w:rsidRDefault="00725983" w:rsidP="005A557B">
            <w:pPr>
              <w:spacing w:after="0" w:line="240" w:lineRule="auto"/>
              <w:rPr>
                <w:rFonts w:cstheme="minorHAnsi"/>
                <w:sz w:val="16"/>
                <w:szCs w:val="18"/>
              </w:rPr>
            </w:pPr>
            <w:r>
              <w:rPr>
                <w:rFonts w:cstheme="minorHAnsi"/>
                <w:sz w:val="16"/>
                <w:szCs w:val="18"/>
              </w:rPr>
              <w:t xml:space="preserve">Contar con un </w:t>
            </w:r>
            <w:r w:rsidRPr="00AD41B8">
              <w:rPr>
                <w:rFonts w:cstheme="minorHAnsi"/>
                <w:sz w:val="16"/>
                <w:szCs w:val="18"/>
              </w:rPr>
              <w:t>aplicaciones informáticas o sistemas institucionales</w:t>
            </w:r>
            <w:r w:rsidR="005A557B">
              <w:rPr>
                <w:rFonts w:cstheme="minorHAnsi"/>
                <w:sz w:val="16"/>
                <w:szCs w:val="18"/>
              </w:rPr>
              <w:t xml:space="preserve"> para información del Pp</w:t>
            </w:r>
          </w:p>
        </w:tc>
        <w:tc>
          <w:tcPr>
            <w:tcW w:w="556" w:type="pct"/>
            <w:shd w:val="clear" w:color="auto" w:fill="auto"/>
            <w:vAlign w:val="center"/>
          </w:tcPr>
          <w:p w14:paraId="79105AEE"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277C078A" w14:textId="77777777" w:rsidTr="005A557B">
        <w:trPr>
          <w:trHeight w:val="220"/>
        </w:trPr>
        <w:tc>
          <w:tcPr>
            <w:tcW w:w="625" w:type="pct"/>
            <w:vMerge/>
            <w:shd w:val="clear" w:color="auto" w:fill="auto"/>
            <w:vAlign w:val="center"/>
          </w:tcPr>
          <w:p w14:paraId="7CB487C7" w14:textId="77777777" w:rsidR="00725983" w:rsidRPr="00AD41B8" w:rsidRDefault="00725983" w:rsidP="000C77C9">
            <w:pPr>
              <w:spacing w:after="0" w:line="240" w:lineRule="auto"/>
              <w:jc w:val="center"/>
              <w:rPr>
                <w:rFonts w:cs="Arial"/>
                <w:sz w:val="18"/>
                <w:szCs w:val="18"/>
              </w:rPr>
            </w:pPr>
          </w:p>
        </w:tc>
        <w:tc>
          <w:tcPr>
            <w:tcW w:w="1597" w:type="pct"/>
            <w:shd w:val="clear" w:color="auto" w:fill="auto"/>
            <w:vAlign w:val="center"/>
          </w:tcPr>
          <w:p w14:paraId="34C9DD1F" w14:textId="77777777" w:rsidR="00725983" w:rsidRPr="00F13318" w:rsidRDefault="00725983" w:rsidP="005A557B">
            <w:pPr>
              <w:spacing w:after="0" w:line="240" w:lineRule="auto"/>
              <w:rPr>
                <w:rFonts w:cstheme="minorHAnsi"/>
                <w:sz w:val="16"/>
                <w:szCs w:val="18"/>
              </w:rPr>
            </w:pPr>
            <w:r>
              <w:rPr>
                <w:rFonts w:cstheme="minorHAnsi"/>
                <w:sz w:val="16"/>
                <w:szCs w:val="18"/>
              </w:rPr>
              <w:t>M</w:t>
            </w:r>
            <w:r w:rsidRPr="00F13318">
              <w:rPr>
                <w:rFonts w:cstheme="minorHAnsi"/>
                <w:sz w:val="16"/>
                <w:szCs w:val="18"/>
              </w:rPr>
              <w:t>ecanismos de transparencia y rendición de cuentas</w:t>
            </w:r>
            <w:r>
              <w:rPr>
                <w:rFonts w:cstheme="minorHAnsi"/>
                <w:sz w:val="16"/>
                <w:szCs w:val="18"/>
              </w:rPr>
              <w:t xml:space="preserve">, </w:t>
            </w:r>
            <w:r w:rsidRPr="00F13318">
              <w:rPr>
                <w:rFonts w:cstheme="minorHAnsi"/>
                <w:sz w:val="16"/>
                <w:szCs w:val="18"/>
              </w:rPr>
              <w:t>la información a la que remite dicha liga es de orden general</w:t>
            </w:r>
            <w:r>
              <w:rPr>
                <w:rFonts w:cstheme="minorHAnsi"/>
                <w:sz w:val="16"/>
                <w:szCs w:val="18"/>
              </w:rPr>
              <w:t>.</w:t>
            </w:r>
          </w:p>
        </w:tc>
        <w:tc>
          <w:tcPr>
            <w:tcW w:w="624" w:type="pct"/>
            <w:shd w:val="clear" w:color="auto" w:fill="auto"/>
            <w:vAlign w:val="center"/>
          </w:tcPr>
          <w:p w14:paraId="3F34C375" w14:textId="77777777" w:rsidR="00725983" w:rsidRDefault="00725983" w:rsidP="000C77C9">
            <w:pPr>
              <w:spacing w:after="0" w:line="240" w:lineRule="auto"/>
              <w:jc w:val="center"/>
              <w:rPr>
                <w:rFonts w:cstheme="minorHAnsi"/>
                <w:sz w:val="16"/>
                <w:szCs w:val="18"/>
              </w:rPr>
            </w:pPr>
            <w:r>
              <w:rPr>
                <w:rFonts w:cstheme="minorHAnsi"/>
                <w:sz w:val="16"/>
                <w:szCs w:val="18"/>
              </w:rPr>
              <w:t>42</w:t>
            </w:r>
          </w:p>
        </w:tc>
        <w:tc>
          <w:tcPr>
            <w:tcW w:w="1598" w:type="pct"/>
            <w:shd w:val="clear" w:color="auto" w:fill="auto"/>
            <w:vAlign w:val="center"/>
          </w:tcPr>
          <w:p w14:paraId="663B2722" w14:textId="21993572" w:rsidR="00725983" w:rsidRPr="00F13318" w:rsidRDefault="00725983" w:rsidP="005A557B">
            <w:pPr>
              <w:spacing w:after="0" w:line="240" w:lineRule="auto"/>
              <w:rPr>
                <w:rFonts w:cstheme="minorHAnsi"/>
                <w:sz w:val="16"/>
                <w:szCs w:val="18"/>
              </w:rPr>
            </w:pPr>
            <w:r>
              <w:rPr>
                <w:rFonts w:cstheme="minorHAnsi"/>
                <w:sz w:val="16"/>
                <w:szCs w:val="18"/>
              </w:rPr>
              <w:t>Ligar la información del Pp</w:t>
            </w:r>
            <w:r w:rsidRPr="00F13318">
              <w:rPr>
                <w:rFonts w:cstheme="minorHAnsi"/>
                <w:sz w:val="16"/>
                <w:szCs w:val="18"/>
              </w:rPr>
              <w:t xml:space="preserve"> sobre los temas del presupuesto asignado, así como los informes del ejercicio trimestral del gasto; los indicadores que permitan rendir cuenta de sus objetivos y resultados, así como las evaluaciones, estudios y encuestas financiados con recursos públicos; y, el listado de personas físicas o morales a quienes </w:t>
            </w:r>
            <w:r w:rsidR="005A557B">
              <w:rPr>
                <w:rFonts w:cstheme="minorHAnsi"/>
                <w:sz w:val="16"/>
                <w:szCs w:val="18"/>
              </w:rPr>
              <w:t>se les asigne recursos públicos</w:t>
            </w:r>
          </w:p>
        </w:tc>
        <w:tc>
          <w:tcPr>
            <w:tcW w:w="556" w:type="pct"/>
            <w:shd w:val="clear" w:color="auto" w:fill="auto"/>
            <w:vAlign w:val="center"/>
          </w:tcPr>
          <w:p w14:paraId="06593612"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2915F3E6" w14:textId="77777777" w:rsidTr="005A557B">
        <w:trPr>
          <w:trHeight w:val="202"/>
        </w:trPr>
        <w:tc>
          <w:tcPr>
            <w:tcW w:w="625" w:type="pct"/>
            <w:vMerge w:val="restart"/>
            <w:shd w:val="clear" w:color="auto" w:fill="auto"/>
            <w:vAlign w:val="center"/>
          </w:tcPr>
          <w:p w14:paraId="5C39F90C" w14:textId="77777777" w:rsidR="00725983" w:rsidRPr="00AD41B8" w:rsidRDefault="00725983" w:rsidP="000C77C9">
            <w:pPr>
              <w:spacing w:after="0" w:line="240" w:lineRule="auto"/>
              <w:jc w:val="center"/>
              <w:rPr>
                <w:rFonts w:cs="Arial"/>
                <w:sz w:val="18"/>
                <w:szCs w:val="18"/>
              </w:rPr>
            </w:pPr>
            <w:r w:rsidRPr="00AD41B8">
              <w:rPr>
                <w:rFonts w:cstheme="minorHAnsi"/>
                <w:sz w:val="16"/>
                <w:szCs w:val="18"/>
              </w:rPr>
              <w:t>Operación</w:t>
            </w:r>
          </w:p>
        </w:tc>
        <w:tc>
          <w:tcPr>
            <w:tcW w:w="1597" w:type="pct"/>
            <w:shd w:val="clear" w:color="auto" w:fill="auto"/>
            <w:vAlign w:val="center"/>
          </w:tcPr>
          <w:p w14:paraId="371418E0" w14:textId="21A4CE3D" w:rsidR="00725983" w:rsidRDefault="00725983" w:rsidP="005A557B">
            <w:pPr>
              <w:spacing w:after="0" w:line="240" w:lineRule="auto"/>
              <w:rPr>
                <w:rFonts w:cstheme="minorHAnsi"/>
                <w:sz w:val="16"/>
                <w:szCs w:val="18"/>
              </w:rPr>
            </w:pPr>
            <w:r>
              <w:rPr>
                <w:rFonts w:cstheme="minorHAnsi"/>
                <w:sz w:val="16"/>
                <w:szCs w:val="18"/>
              </w:rPr>
              <w:t>N</w:t>
            </w:r>
            <w:r w:rsidRPr="00AD41B8">
              <w:rPr>
                <w:rFonts w:cstheme="minorHAnsi"/>
                <w:sz w:val="16"/>
                <w:szCs w:val="18"/>
              </w:rPr>
              <w:t>o toda la información está en formatos de datos abiertos y accesibles como lo establece la Ley en la materia, además la UR no presentó evidencia que de contar con mecanismos de participación ciudadana en</w:t>
            </w:r>
            <w:r w:rsidR="005A557B">
              <w:rPr>
                <w:rFonts w:cstheme="minorHAnsi"/>
                <w:sz w:val="16"/>
                <w:szCs w:val="18"/>
              </w:rPr>
              <w:t xml:space="preserve"> procesos de toma de decisiones</w:t>
            </w:r>
          </w:p>
        </w:tc>
        <w:tc>
          <w:tcPr>
            <w:tcW w:w="624" w:type="pct"/>
            <w:shd w:val="clear" w:color="auto" w:fill="auto"/>
            <w:vAlign w:val="center"/>
          </w:tcPr>
          <w:p w14:paraId="190B2936" w14:textId="77777777" w:rsidR="00725983" w:rsidRDefault="00725983" w:rsidP="000C77C9">
            <w:pPr>
              <w:spacing w:after="0" w:line="240" w:lineRule="auto"/>
              <w:jc w:val="center"/>
              <w:rPr>
                <w:rFonts w:cstheme="minorHAnsi"/>
                <w:sz w:val="16"/>
                <w:szCs w:val="18"/>
              </w:rPr>
            </w:pPr>
            <w:r>
              <w:rPr>
                <w:rFonts w:cstheme="minorHAnsi"/>
                <w:sz w:val="16"/>
                <w:szCs w:val="18"/>
              </w:rPr>
              <w:t>43</w:t>
            </w:r>
          </w:p>
        </w:tc>
        <w:tc>
          <w:tcPr>
            <w:tcW w:w="1598" w:type="pct"/>
            <w:shd w:val="clear" w:color="auto" w:fill="auto"/>
            <w:vAlign w:val="center"/>
          </w:tcPr>
          <w:p w14:paraId="5C38BC4E" w14:textId="68636D96" w:rsidR="00725983" w:rsidRDefault="00725983" w:rsidP="005A557B">
            <w:pPr>
              <w:spacing w:after="0" w:line="240" w:lineRule="auto"/>
              <w:rPr>
                <w:rFonts w:cstheme="minorHAnsi"/>
                <w:sz w:val="16"/>
                <w:szCs w:val="18"/>
              </w:rPr>
            </w:pPr>
            <w:r>
              <w:rPr>
                <w:rFonts w:cstheme="minorHAnsi"/>
                <w:sz w:val="16"/>
                <w:szCs w:val="18"/>
              </w:rPr>
              <w:t xml:space="preserve">Que la información del programa se publique en </w:t>
            </w:r>
            <w:r w:rsidRPr="00AD41B8">
              <w:rPr>
                <w:rFonts w:cstheme="minorHAnsi"/>
                <w:sz w:val="16"/>
                <w:szCs w:val="18"/>
              </w:rPr>
              <w:t>formatos de datos abiertos y accesibles</w:t>
            </w:r>
            <w:r w:rsidR="005A557B">
              <w:rPr>
                <w:rFonts w:cstheme="minorHAnsi"/>
                <w:sz w:val="16"/>
                <w:szCs w:val="18"/>
              </w:rPr>
              <w:t xml:space="preserve"> acorde a la ley de la materia</w:t>
            </w:r>
          </w:p>
        </w:tc>
        <w:tc>
          <w:tcPr>
            <w:tcW w:w="556" w:type="pct"/>
            <w:shd w:val="clear" w:color="auto" w:fill="auto"/>
            <w:vAlign w:val="center"/>
          </w:tcPr>
          <w:p w14:paraId="079CE550" w14:textId="77777777" w:rsidR="00725983"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65C41490" w14:textId="77777777" w:rsidTr="005A557B">
        <w:trPr>
          <w:trHeight w:val="162"/>
        </w:trPr>
        <w:tc>
          <w:tcPr>
            <w:tcW w:w="625" w:type="pct"/>
            <w:vMerge/>
            <w:shd w:val="clear" w:color="auto" w:fill="auto"/>
            <w:vAlign w:val="center"/>
          </w:tcPr>
          <w:p w14:paraId="4A3A7D1F" w14:textId="77777777" w:rsidR="00725983" w:rsidRPr="00AD41B8" w:rsidRDefault="00725983" w:rsidP="000C77C9">
            <w:pPr>
              <w:spacing w:after="0" w:line="240" w:lineRule="auto"/>
              <w:jc w:val="center"/>
              <w:rPr>
                <w:rFonts w:cs="Arial"/>
                <w:sz w:val="18"/>
                <w:szCs w:val="18"/>
              </w:rPr>
            </w:pPr>
          </w:p>
        </w:tc>
        <w:tc>
          <w:tcPr>
            <w:tcW w:w="1597" w:type="pct"/>
            <w:shd w:val="clear" w:color="auto" w:fill="auto"/>
            <w:vAlign w:val="center"/>
          </w:tcPr>
          <w:p w14:paraId="40DEDB70" w14:textId="77777777" w:rsidR="00725983" w:rsidRPr="00F13318" w:rsidRDefault="00725983" w:rsidP="005A557B">
            <w:pPr>
              <w:spacing w:after="0" w:line="240" w:lineRule="auto"/>
              <w:rPr>
                <w:rFonts w:cstheme="minorHAnsi"/>
                <w:sz w:val="16"/>
                <w:szCs w:val="18"/>
              </w:rPr>
            </w:pPr>
            <w:r>
              <w:rPr>
                <w:rFonts w:cstheme="minorHAnsi"/>
                <w:sz w:val="16"/>
                <w:szCs w:val="18"/>
              </w:rPr>
              <w:t>M</w:t>
            </w:r>
            <w:r w:rsidRPr="00F13318">
              <w:rPr>
                <w:rFonts w:cstheme="minorHAnsi"/>
                <w:sz w:val="16"/>
                <w:szCs w:val="18"/>
              </w:rPr>
              <w:t xml:space="preserve">ecanismos para fomentar los principios de gobierno abierto, la participación ciudadana, la accesibilidad y la innovación tecnológica </w:t>
            </w:r>
          </w:p>
        </w:tc>
        <w:tc>
          <w:tcPr>
            <w:tcW w:w="624" w:type="pct"/>
            <w:shd w:val="clear" w:color="auto" w:fill="auto"/>
            <w:vAlign w:val="center"/>
          </w:tcPr>
          <w:p w14:paraId="409534F9" w14:textId="77777777" w:rsidR="00725983" w:rsidRDefault="00725983" w:rsidP="000C77C9">
            <w:pPr>
              <w:spacing w:after="0" w:line="240" w:lineRule="auto"/>
              <w:jc w:val="center"/>
              <w:rPr>
                <w:rFonts w:cstheme="minorHAnsi"/>
                <w:sz w:val="16"/>
                <w:szCs w:val="18"/>
              </w:rPr>
            </w:pPr>
            <w:r>
              <w:rPr>
                <w:rFonts w:cstheme="minorHAnsi"/>
                <w:sz w:val="16"/>
                <w:szCs w:val="18"/>
              </w:rPr>
              <w:t>43</w:t>
            </w:r>
          </w:p>
        </w:tc>
        <w:tc>
          <w:tcPr>
            <w:tcW w:w="1598" w:type="pct"/>
            <w:shd w:val="clear" w:color="auto" w:fill="auto"/>
            <w:vAlign w:val="center"/>
          </w:tcPr>
          <w:p w14:paraId="371E13C4" w14:textId="40CB2ED5" w:rsidR="00725983" w:rsidRPr="00F13318" w:rsidRDefault="00725983" w:rsidP="005A557B">
            <w:pPr>
              <w:spacing w:after="0" w:line="240" w:lineRule="auto"/>
              <w:rPr>
                <w:rFonts w:cstheme="minorHAnsi"/>
                <w:sz w:val="16"/>
                <w:szCs w:val="18"/>
              </w:rPr>
            </w:pPr>
            <w:r>
              <w:rPr>
                <w:rFonts w:cstheme="minorHAnsi"/>
                <w:sz w:val="16"/>
                <w:szCs w:val="18"/>
              </w:rPr>
              <w:t xml:space="preserve">Realizar modificaciones a la página para que se puedan </w:t>
            </w:r>
            <w:r w:rsidRPr="00F13318">
              <w:rPr>
                <w:rFonts w:cstheme="minorHAnsi"/>
                <w:sz w:val="16"/>
                <w:szCs w:val="18"/>
              </w:rPr>
              <w:t>descarga</w:t>
            </w:r>
            <w:r>
              <w:rPr>
                <w:rFonts w:cstheme="minorHAnsi"/>
                <w:sz w:val="16"/>
                <w:szCs w:val="18"/>
              </w:rPr>
              <w:t>r</w:t>
            </w:r>
            <w:r w:rsidRPr="00F13318">
              <w:rPr>
                <w:rFonts w:cstheme="minorHAnsi"/>
                <w:sz w:val="16"/>
                <w:szCs w:val="18"/>
              </w:rPr>
              <w:t xml:space="preserve"> de documentos en formatos Word, </w:t>
            </w:r>
            <w:r>
              <w:rPr>
                <w:rFonts w:cstheme="minorHAnsi"/>
                <w:sz w:val="16"/>
                <w:szCs w:val="18"/>
              </w:rPr>
              <w:t>P</w:t>
            </w:r>
            <w:r w:rsidRPr="00F13318">
              <w:rPr>
                <w:rFonts w:cstheme="minorHAnsi"/>
                <w:sz w:val="16"/>
                <w:szCs w:val="18"/>
              </w:rPr>
              <w:t>df, Excel</w:t>
            </w:r>
            <w:r>
              <w:rPr>
                <w:rFonts w:cstheme="minorHAnsi"/>
                <w:sz w:val="16"/>
                <w:szCs w:val="18"/>
              </w:rPr>
              <w:t xml:space="preserve">, colocar también un buzón </w:t>
            </w:r>
            <w:r w:rsidR="005A557B">
              <w:rPr>
                <w:rFonts w:cstheme="minorHAnsi"/>
                <w:sz w:val="16"/>
                <w:szCs w:val="18"/>
              </w:rPr>
              <w:t>para la participación ciudadana</w:t>
            </w:r>
          </w:p>
        </w:tc>
        <w:tc>
          <w:tcPr>
            <w:tcW w:w="556" w:type="pct"/>
            <w:shd w:val="clear" w:color="auto" w:fill="auto"/>
            <w:vAlign w:val="center"/>
          </w:tcPr>
          <w:p w14:paraId="17E921D8"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12EB6977" w14:textId="77777777" w:rsidTr="005A557B">
        <w:trPr>
          <w:trHeight w:val="75"/>
        </w:trPr>
        <w:tc>
          <w:tcPr>
            <w:tcW w:w="625" w:type="pct"/>
            <w:shd w:val="clear" w:color="auto" w:fill="auto"/>
            <w:vAlign w:val="center"/>
          </w:tcPr>
          <w:p w14:paraId="2E55C1E3" w14:textId="77777777" w:rsidR="00725983" w:rsidRPr="00AD41B8" w:rsidRDefault="00725983" w:rsidP="000C77C9">
            <w:pPr>
              <w:spacing w:after="0" w:line="240" w:lineRule="auto"/>
              <w:jc w:val="center"/>
              <w:rPr>
                <w:rFonts w:cs="Arial"/>
                <w:sz w:val="18"/>
                <w:szCs w:val="18"/>
              </w:rPr>
            </w:pPr>
            <w:r w:rsidRPr="00AD41B8">
              <w:rPr>
                <w:rFonts w:cstheme="minorHAnsi"/>
                <w:sz w:val="16"/>
                <w:szCs w:val="18"/>
              </w:rPr>
              <w:t>Percepción de la población atendida</w:t>
            </w:r>
          </w:p>
        </w:tc>
        <w:tc>
          <w:tcPr>
            <w:tcW w:w="1597" w:type="pct"/>
            <w:shd w:val="clear" w:color="auto" w:fill="auto"/>
            <w:vAlign w:val="center"/>
          </w:tcPr>
          <w:p w14:paraId="2AFBF8AF" w14:textId="2B690518" w:rsidR="00725983" w:rsidRDefault="00725983" w:rsidP="005A557B">
            <w:pPr>
              <w:spacing w:after="0" w:line="240" w:lineRule="auto"/>
              <w:rPr>
                <w:rFonts w:cstheme="minorHAnsi"/>
                <w:sz w:val="16"/>
                <w:szCs w:val="18"/>
              </w:rPr>
            </w:pPr>
            <w:r>
              <w:rPr>
                <w:rFonts w:cstheme="minorHAnsi"/>
                <w:sz w:val="16"/>
                <w:szCs w:val="18"/>
              </w:rPr>
              <w:t>N</w:t>
            </w:r>
            <w:r w:rsidRPr="00AD41B8">
              <w:rPr>
                <w:rFonts w:cstheme="minorHAnsi"/>
                <w:sz w:val="16"/>
                <w:szCs w:val="18"/>
              </w:rPr>
              <w:t xml:space="preserve">o mostró evidencia de que en el Pp exista algún instrumento para medir el grado de satisfacción de la población atendida respecto al proceso de </w:t>
            </w:r>
            <w:r w:rsidR="005A557B">
              <w:rPr>
                <w:rFonts w:cstheme="minorHAnsi"/>
                <w:sz w:val="16"/>
                <w:szCs w:val="18"/>
              </w:rPr>
              <w:t>entrega de bienes y/o servicios</w:t>
            </w:r>
          </w:p>
        </w:tc>
        <w:tc>
          <w:tcPr>
            <w:tcW w:w="624" w:type="pct"/>
            <w:shd w:val="clear" w:color="auto" w:fill="auto"/>
            <w:vAlign w:val="center"/>
          </w:tcPr>
          <w:p w14:paraId="1F801589" w14:textId="77777777" w:rsidR="00725983" w:rsidRDefault="00725983" w:rsidP="000C77C9">
            <w:pPr>
              <w:spacing w:after="0" w:line="240" w:lineRule="auto"/>
              <w:jc w:val="center"/>
              <w:rPr>
                <w:rFonts w:cstheme="minorHAnsi"/>
                <w:sz w:val="16"/>
                <w:szCs w:val="18"/>
              </w:rPr>
            </w:pPr>
            <w:r>
              <w:rPr>
                <w:rFonts w:cstheme="minorHAnsi"/>
                <w:sz w:val="16"/>
                <w:szCs w:val="18"/>
              </w:rPr>
              <w:t>44</w:t>
            </w:r>
          </w:p>
        </w:tc>
        <w:tc>
          <w:tcPr>
            <w:tcW w:w="1598" w:type="pct"/>
            <w:shd w:val="clear" w:color="auto" w:fill="auto"/>
            <w:vAlign w:val="center"/>
          </w:tcPr>
          <w:p w14:paraId="0FC6F8F2" w14:textId="77777777" w:rsidR="00725983" w:rsidRDefault="00725983" w:rsidP="005A557B">
            <w:pPr>
              <w:spacing w:after="0" w:line="240" w:lineRule="auto"/>
              <w:rPr>
                <w:rFonts w:cstheme="minorHAnsi"/>
                <w:sz w:val="16"/>
                <w:szCs w:val="18"/>
              </w:rPr>
            </w:pPr>
            <w:r>
              <w:rPr>
                <w:rFonts w:cstheme="minorHAnsi"/>
                <w:sz w:val="16"/>
                <w:szCs w:val="18"/>
              </w:rPr>
              <w:t xml:space="preserve">Elaborar una encuesta que permita </w:t>
            </w:r>
            <w:r w:rsidRPr="00AD41B8">
              <w:rPr>
                <w:rFonts w:cstheme="minorHAnsi"/>
                <w:sz w:val="16"/>
                <w:szCs w:val="18"/>
              </w:rPr>
              <w:t>medir el grado de satisfacción de la población atendida</w:t>
            </w:r>
          </w:p>
        </w:tc>
        <w:tc>
          <w:tcPr>
            <w:tcW w:w="556" w:type="pct"/>
            <w:shd w:val="clear" w:color="auto" w:fill="auto"/>
            <w:vAlign w:val="center"/>
          </w:tcPr>
          <w:p w14:paraId="5F491D06" w14:textId="77777777" w:rsidR="00725983"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3819A681" w14:textId="77777777" w:rsidTr="005A557B">
        <w:trPr>
          <w:trHeight w:val="794"/>
        </w:trPr>
        <w:tc>
          <w:tcPr>
            <w:tcW w:w="625" w:type="pct"/>
            <w:vMerge w:val="restart"/>
            <w:shd w:val="clear" w:color="auto" w:fill="auto"/>
            <w:vAlign w:val="center"/>
          </w:tcPr>
          <w:p w14:paraId="6C39BE7D" w14:textId="77777777" w:rsidR="00725983" w:rsidRPr="00AD41B8" w:rsidRDefault="00725983" w:rsidP="000C77C9">
            <w:pPr>
              <w:spacing w:after="0" w:line="240" w:lineRule="auto"/>
              <w:jc w:val="center"/>
              <w:rPr>
                <w:rFonts w:cs="Arial"/>
                <w:sz w:val="18"/>
                <w:szCs w:val="18"/>
              </w:rPr>
            </w:pPr>
            <w:r w:rsidRPr="00AD41B8">
              <w:rPr>
                <w:rFonts w:cstheme="minorHAnsi"/>
                <w:sz w:val="16"/>
                <w:szCs w:val="18"/>
              </w:rPr>
              <w:t>Medición de Resultados</w:t>
            </w:r>
            <w:r>
              <w:rPr>
                <w:rFonts w:cs="Arial"/>
                <w:sz w:val="18"/>
                <w:szCs w:val="18"/>
              </w:rPr>
              <w:t xml:space="preserve"> </w:t>
            </w:r>
          </w:p>
        </w:tc>
        <w:tc>
          <w:tcPr>
            <w:tcW w:w="1597" w:type="pct"/>
            <w:shd w:val="clear" w:color="auto" w:fill="auto"/>
            <w:vAlign w:val="center"/>
          </w:tcPr>
          <w:p w14:paraId="7E4DAD74" w14:textId="093CA805" w:rsidR="00725983" w:rsidRPr="00F13318" w:rsidRDefault="00725983" w:rsidP="005A557B">
            <w:pPr>
              <w:spacing w:after="0" w:line="240" w:lineRule="auto"/>
              <w:rPr>
                <w:rFonts w:cstheme="minorHAnsi"/>
                <w:sz w:val="16"/>
                <w:szCs w:val="18"/>
              </w:rPr>
            </w:pPr>
            <w:r w:rsidRPr="00F13318">
              <w:rPr>
                <w:rFonts w:cstheme="minorHAnsi"/>
                <w:sz w:val="16"/>
                <w:szCs w:val="18"/>
              </w:rPr>
              <w:t>Las metas de los indicadores de la MIR se han superado fácilmente, es necesario que para ejercicios posteriores se utilice un método que permita alcanzar los resultados pero que no se v</w:t>
            </w:r>
            <w:r w:rsidR="005A557B">
              <w:rPr>
                <w:rFonts w:cstheme="minorHAnsi"/>
                <w:sz w:val="16"/>
                <w:szCs w:val="18"/>
              </w:rPr>
              <w:t>ean laxos</w:t>
            </w:r>
          </w:p>
        </w:tc>
        <w:tc>
          <w:tcPr>
            <w:tcW w:w="624" w:type="pct"/>
            <w:shd w:val="clear" w:color="auto" w:fill="auto"/>
            <w:vAlign w:val="center"/>
          </w:tcPr>
          <w:p w14:paraId="05043880" w14:textId="77777777" w:rsidR="00725983" w:rsidRDefault="00725983" w:rsidP="000C77C9">
            <w:pPr>
              <w:spacing w:after="0" w:line="240" w:lineRule="auto"/>
              <w:jc w:val="center"/>
              <w:rPr>
                <w:rFonts w:cstheme="minorHAnsi"/>
                <w:sz w:val="16"/>
                <w:szCs w:val="18"/>
              </w:rPr>
            </w:pPr>
            <w:r w:rsidRPr="00F13318">
              <w:rPr>
                <w:rFonts w:cstheme="minorHAnsi"/>
                <w:sz w:val="16"/>
                <w:szCs w:val="18"/>
              </w:rPr>
              <w:t>45-47</w:t>
            </w:r>
          </w:p>
        </w:tc>
        <w:tc>
          <w:tcPr>
            <w:tcW w:w="1598" w:type="pct"/>
            <w:shd w:val="clear" w:color="auto" w:fill="auto"/>
            <w:vAlign w:val="center"/>
          </w:tcPr>
          <w:p w14:paraId="0DF835A2" w14:textId="77777777" w:rsidR="00725983" w:rsidRPr="00F13318" w:rsidRDefault="00725983" w:rsidP="005A557B">
            <w:pPr>
              <w:spacing w:after="0" w:line="240" w:lineRule="auto"/>
              <w:rPr>
                <w:rFonts w:cstheme="minorHAnsi"/>
                <w:sz w:val="16"/>
                <w:szCs w:val="18"/>
              </w:rPr>
            </w:pPr>
            <w:r>
              <w:rPr>
                <w:rFonts w:cstheme="minorHAnsi"/>
                <w:sz w:val="16"/>
                <w:szCs w:val="18"/>
              </w:rPr>
              <w:t>Elaboración de la MIR y establecer metodos de claculos y criterios viables para las metas y demas apartados.</w:t>
            </w:r>
          </w:p>
        </w:tc>
        <w:tc>
          <w:tcPr>
            <w:tcW w:w="556" w:type="pct"/>
            <w:shd w:val="clear" w:color="auto" w:fill="auto"/>
            <w:vAlign w:val="center"/>
          </w:tcPr>
          <w:p w14:paraId="062E44FF"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Corto Plazo</w:t>
            </w:r>
          </w:p>
        </w:tc>
      </w:tr>
      <w:tr w:rsidR="00725983" w:rsidRPr="00AD41B8" w14:paraId="6630C02C" w14:textId="77777777" w:rsidTr="005A557B">
        <w:trPr>
          <w:trHeight w:val="20"/>
        </w:trPr>
        <w:tc>
          <w:tcPr>
            <w:tcW w:w="625" w:type="pct"/>
            <w:vMerge/>
            <w:shd w:val="clear" w:color="auto" w:fill="auto"/>
            <w:vAlign w:val="center"/>
          </w:tcPr>
          <w:p w14:paraId="4B1581B9" w14:textId="77777777" w:rsidR="00725983" w:rsidRPr="00AD41B8" w:rsidRDefault="00725983" w:rsidP="000C77C9">
            <w:pPr>
              <w:spacing w:after="0" w:line="240" w:lineRule="auto"/>
              <w:jc w:val="center"/>
              <w:rPr>
                <w:rFonts w:cs="Arial"/>
                <w:sz w:val="18"/>
                <w:szCs w:val="18"/>
              </w:rPr>
            </w:pPr>
          </w:p>
        </w:tc>
        <w:tc>
          <w:tcPr>
            <w:tcW w:w="1597" w:type="pct"/>
            <w:shd w:val="clear" w:color="auto" w:fill="auto"/>
            <w:vAlign w:val="center"/>
          </w:tcPr>
          <w:p w14:paraId="117E10E1" w14:textId="48E1DECB" w:rsidR="00725983" w:rsidRPr="00F13318" w:rsidRDefault="00725983" w:rsidP="005A557B">
            <w:pPr>
              <w:spacing w:after="0" w:line="240" w:lineRule="auto"/>
              <w:rPr>
                <w:rFonts w:cstheme="minorHAnsi"/>
                <w:sz w:val="16"/>
                <w:szCs w:val="18"/>
              </w:rPr>
            </w:pPr>
            <w:r w:rsidRPr="00F13318">
              <w:rPr>
                <w:rFonts w:cstheme="minorHAnsi"/>
                <w:sz w:val="16"/>
                <w:szCs w:val="18"/>
              </w:rPr>
              <w:t>No contar con otras evaluaciones, auditoría</w:t>
            </w:r>
            <w:r>
              <w:rPr>
                <w:rFonts w:cstheme="minorHAnsi"/>
                <w:sz w:val="16"/>
                <w:szCs w:val="18"/>
              </w:rPr>
              <w:t>s</w:t>
            </w:r>
            <w:r w:rsidRPr="00F13318">
              <w:rPr>
                <w:rFonts w:cstheme="minorHAnsi"/>
                <w:sz w:val="16"/>
                <w:szCs w:val="18"/>
              </w:rPr>
              <w:t>, informes de organizaciones independientes, u otros estudios relevantes</w:t>
            </w:r>
          </w:p>
        </w:tc>
        <w:tc>
          <w:tcPr>
            <w:tcW w:w="624" w:type="pct"/>
            <w:shd w:val="clear" w:color="auto" w:fill="auto"/>
            <w:vAlign w:val="center"/>
          </w:tcPr>
          <w:p w14:paraId="2C5A48B4" w14:textId="77777777" w:rsidR="00725983" w:rsidRPr="00F13318" w:rsidRDefault="00725983" w:rsidP="000C77C9">
            <w:pPr>
              <w:spacing w:after="0" w:line="240" w:lineRule="auto"/>
              <w:jc w:val="center"/>
              <w:rPr>
                <w:rFonts w:cstheme="minorHAnsi"/>
                <w:sz w:val="16"/>
                <w:szCs w:val="18"/>
              </w:rPr>
            </w:pPr>
            <w:r w:rsidRPr="00F13318">
              <w:rPr>
                <w:rFonts w:cstheme="minorHAnsi"/>
                <w:sz w:val="16"/>
                <w:szCs w:val="18"/>
              </w:rPr>
              <w:t>48-51</w:t>
            </w:r>
          </w:p>
        </w:tc>
        <w:tc>
          <w:tcPr>
            <w:tcW w:w="1598" w:type="pct"/>
            <w:shd w:val="clear" w:color="auto" w:fill="auto"/>
            <w:vAlign w:val="center"/>
          </w:tcPr>
          <w:p w14:paraId="1EA3E760" w14:textId="5985F77E" w:rsidR="00725983" w:rsidRPr="00F13318" w:rsidRDefault="00725983" w:rsidP="005A557B">
            <w:pPr>
              <w:spacing w:after="0" w:line="240" w:lineRule="auto"/>
              <w:rPr>
                <w:rFonts w:cstheme="minorHAnsi"/>
                <w:sz w:val="16"/>
                <w:szCs w:val="18"/>
              </w:rPr>
            </w:pPr>
            <w:r>
              <w:rPr>
                <w:rFonts w:cstheme="minorHAnsi"/>
                <w:sz w:val="16"/>
                <w:szCs w:val="18"/>
              </w:rPr>
              <w:t xml:space="preserve">Gestionar la realización de </w:t>
            </w:r>
            <w:r w:rsidRPr="00F13318">
              <w:rPr>
                <w:rFonts w:cstheme="minorHAnsi"/>
                <w:sz w:val="16"/>
                <w:szCs w:val="18"/>
              </w:rPr>
              <w:t>evaluaciones</w:t>
            </w:r>
            <w:r>
              <w:rPr>
                <w:rFonts w:cstheme="minorHAnsi"/>
                <w:sz w:val="16"/>
                <w:szCs w:val="18"/>
              </w:rPr>
              <w:t xml:space="preserve"> y/o </w:t>
            </w:r>
            <w:r w:rsidRPr="00F13318">
              <w:rPr>
                <w:rFonts w:cstheme="minorHAnsi"/>
                <w:sz w:val="16"/>
                <w:szCs w:val="18"/>
              </w:rPr>
              <w:t>auditoría</w:t>
            </w:r>
            <w:r w:rsidR="005A557B">
              <w:rPr>
                <w:rFonts w:cstheme="minorHAnsi"/>
                <w:sz w:val="16"/>
                <w:szCs w:val="18"/>
              </w:rPr>
              <w:t>s</w:t>
            </w:r>
          </w:p>
        </w:tc>
        <w:tc>
          <w:tcPr>
            <w:tcW w:w="556" w:type="pct"/>
            <w:shd w:val="clear" w:color="auto" w:fill="auto"/>
            <w:vAlign w:val="center"/>
          </w:tcPr>
          <w:p w14:paraId="10F01A61" w14:textId="77777777" w:rsidR="00725983" w:rsidRPr="00F13318" w:rsidRDefault="00725983" w:rsidP="000C77C9">
            <w:pPr>
              <w:spacing w:after="0" w:line="240" w:lineRule="auto"/>
              <w:jc w:val="center"/>
              <w:rPr>
                <w:rFonts w:cstheme="minorHAnsi"/>
                <w:sz w:val="16"/>
                <w:szCs w:val="18"/>
              </w:rPr>
            </w:pPr>
            <w:r>
              <w:rPr>
                <w:rFonts w:cstheme="minorHAnsi"/>
                <w:sz w:val="16"/>
                <w:szCs w:val="18"/>
              </w:rPr>
              <w:t>Mediano Plazo</w:t>
            </w:r>
          </w:p>
        </w:tc>
      </w:tr>
    </w:tbl>
    <w:p w14:paraId="76631D89" w14:textId="77777777" w:rsidR="008A6A3A" w:rsidRPr="00D6672F" w:rsidRDefault="008A6A3A" w:rsidP="008A6A3A">
      <w:pPr>
        <w:rPr>
          <w:rFonts w:cs="Arial"/>
          <w:sz w:val="22"/>
        </w:rPr>
      </w:pPr>
    </w:p>
    <w:p w14:paraId="4C077998" w14:textId="763776AF" w:rsidR="00C85BB7" w:rsidRPr="009527A6" w:rsidRDefault="00C85BB7" w:rsidP="009527A6">
      <w:pPr>
        <w:spacing w:line="240" w:lineRule="auto"/>
        <w:jc w:val="left"/>
        <w:rPr>
          <w:rFonts w:cs="Arial"/>
          <w:szCs w:val="20"/>
          <w:lang w:val="es-ES"/>
        </w:rPr>
      </w:pPr>
      <w:r w:rsidRPr="00D6672F">
        <w:rPr>
          <w:rFonts w:cs="Arial"/>
          <w:b/>
        </w:rPr>
        <w:br w:type="page"/>
      </w:r>
    </w:p>
    <w:p w14:paraId="2579E3EB" w14:textId="0E722523" w:rsidR="00895DD2" w:rsidRPr="00D6672F" w:rsidRDefault="00895DD2" w:rsidP="003F153B">
      <w:pPr>
        <w:spacing w:line="240" w:lineRule="auto"/>
        <w:jc w:val="center"/>
        <w:rPr>
          <w:rFonts w:cs="Arial"/>
          <w:b/>
          <w:sz w:val="22"/>
        </w:rPr>
      </w:pPr>
      <w:r w:rsidRPr="00D6672F">
        <w:rPr>
          <w:rFonts w:cs="Arial"/>
          <w:b/>
          <w:sz w:val="22"/>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451"/>
        <w:gridCol w:w="6387"/>
      </w:tblGrid>
      <w:tr w:rsidR="00895DD2" w:rsidRPr="00D6672F" w14:paraId="6DC52ED1" w14:textId="587F3622" w:rsidTr="00E3693A">
        <w:trPr>
          <w:trHeight w:val="397"/>
        </w:trPr>
        <w:tc>
          <w:tcPr>
            <w:tcW w:w="1235" w:type="pct"/>
            <w:noWrap/>
            <w:vAlign w:val="center"/>
            <w:hideMark/>
          </w:tcPr>
          <w:p w14:paraId="6017026E" w14:textId="5D06B21A" w:rsidR="00895DD2" w:rsidRPr="00D6672F" w:rsidRDefault="00895DD2" w:rsidP="003F153B">
            <w:pPr>
              <w:spacing w:after="0" w:line="240" w:lineRule="auto"/>
              <w:jc w:val="left"/>
              <w:rPr>
                <w:rFonts w:cs="Arial"/>
                <w:b/>
                <w:bCs/>
                <w:color w:val="000000"/>
                <w:sz w:val="22"/>
                <w:lang w:val="es-ES"/>
              </w:rPr>
            </w:pPr>
            <w:r w:rsidRPr="00D6672F">
              <w:rPr>
                <w:rFonts w:cs="Arial"/>
                <w:b/>
                <w:bCs/>
                <w:color w:val="000000"/>
                <w:sz w:val="22"/>
                <w:lang w:val="es-ES"/>
              </w:rPr>
              <w:t xml:space="preserve">Nombre del Pp: </w:t>
            </w:r>
          </w:p>
        </w:tc>
        <w:tc>
          <w:tcPr>
            <w:tcW w:w="3765" w:type="pct"/>
            <w:shd w:val="clear" w:color="auto" w:fill="auto"/>
            <w:vAlign w:val="center"/>
          </w:tcPr>
          <w:p w14:paraId="234CAA0B" w14:textId="2907ACFA" w:rsidR="00895DD2" w:rsidRPr="00D6672F" w:rsidRDefault="0065194A" w:rsidP="003F153B">
            <w:pPr>
              <w:spacing w:after="0" w:line="240" w:lineRule="auto"/>
              <w:jc w:val="left"/>
              <w:rPr>
                <w:rFonts w:cs="Arial"/>
                <w:bCs/>
                <w:color w:val="000000"/>
                <w:sz w:val="22"/>
                <w:lang w:val="es-ES"/>
              </w:rPr>
            </w:pPr>
            <w:r w:rsidRPr="00D6672F">
              <w:rPr>
                <w:rFonts w:cs="Arial"/>
                <w:bCs/>
                <w:sz w:val="22"/>
                <w:lang w:eastAsia="es-MX"/>
              </w:rPr>
              <w:t>K060 Infraestructura Física Educativa de Sinaloa</w:t>
            </w:r>
          </w:p>
        </w:tc>
      </w:tr>
      <w:tr w:rsidR="00895DD2" w:rsidRPr="00D6672F" w14:paraId="230A8C91" w14:textId="4F242CDB" w:rsidTr="00E3693A">
        <w:trPr>
          <w:trHeight w:val="397"/>
        </w:trPr>
        <w:tc>
          <w:tcPr>
            <w:tcW w:w="1235" w:type="pct"/>
            <w:noWrap/>
            <w:vAlign w:val="center"/>
            <w:hideMark/>
          </w:tcPr>
          <w:p w14:paraId="40A2079B" w14:textId="194F4F0C" w:rsidR="00895DD2" w:rsidRPr="00D6672F" w:rsidRDefault="00895DD2" w:rsidP="003F153B">
            <w:pPr>
              <w:spacing w:after="0" w:line="240" w:lineRule="auto"/>
              <w:jc w:val="left"/>
              <w:rPr>
                <w:rFonts w:cs="Arial"/>
                <w:b/>
                <w:bCs/>
                <w:color w:val="000000"/>
                <w:sz w:val="22"/>
                <w:lang w:val="es-ES"/>
              </w:rPr>
            </w:pPr>
            <w:r w:rsidRPr="00D6672F">
              <w:rPr>
                <w:rFonts w:cs="Arial"/>
                <w:b/>
                <w:bCs/>
                <w:color w:val="000000"/>
                <w:sz w:val="22"/>
                <w:lang w:val="es-ES"/>
              </w:rPr>
              <w:t xml:space="preserve">Modalidad: </w:t>
            </w:r>
          </w:p>
        </w:tc>
        <w:tc>
          <w:tcPr>
            <w:tcW w:w="3765" w:type="pct"/>
            <w:shd w:val="clear" w:color="auto" w:fill="auto"/>
            <w:vAlign w:val="center"/>
          </w:tcPr>
          <w:p w14:paraId="39D9A4A0" w14:textId="178D0AB5" w:rsidR="00895DD2" w:rsidRPr="00D6672F" w:rsidRDefault="000728F2" w:rsidP="003F153B">
            <w:pPr>
              <w:spacing w:after="0" w:line="240" w:lineRule="auto"/>
              <w:jc w:val="left"/>
              <w:rPr>
                <w:rFonts w:cs="Arial"/>
                <w:bCs/>
                <w:color w:val="000000"/>
                <w:sz w:val="22"/>
                <w:lang w:val="es-ES"/>
              </w:rPr>
            </w:pPr>
            <w:r w:rsidRPr="00D6672F">
              <w:rPr>
                <w:rFonts w:cs="Arial"/>
                <w:iCs/>
                <w:sz w:val="22"/>
                <w:lang w:val="es-ES"/>
              </w:rPr>
              <w:t>Proyectos de Inversión</w:t>
            </w:r>
          </w:p>
        </w:tc>
      </w:tr>
      <w:tr w:rsidR="00895DD2" w:rsidRPr="00D6672F" w14:paraId="57CDFAD3" w14:textId="6D8D6A82" w:rsidTr="00E3693A">
        <w:trPr>
          <w:trHeight w:val="397"/>
        </w:trPr>
        <w:tc>
          <w:tcPr>
            <w:tcW w:w="1235" w:type="pct"/>
            <w:noWrap/>
            <w:vAlign w:val="center"/>
            <w:hideMark/>
          </w:tcPr>
          <w:p w14:paraId="66BF668C" w14:textId="468097FA" w:rsidR="00895DD2" w:rsidRPr="00D6672F" w:rsidRDefault="00895DD2" w:rsidP="003F153B">
            <w:pPr>
              <w:spacing w:after="0" w:line="240" w:lineRule="auto"/>
              <w:jc w:val="left"/>
              <w:rPr>
                <w:rFonts w:cs="Arial"/>
                <w:b/>
                <w:bCs/>
                <w:color w:val="000000"/>
                <w:sz w:val="22"/>
                <w:lang w:val="es-ES"/>
              </w:rPr>
            </w:pPr>
            <w:r w:rsidRPr="00D6672F">
              <w:rPr>
                <w:rFonts w:cs="Arial"/>
                <w:b/>
                <w:bCs/>
                <w:color w:val="000000"/>
                <w:sz w:val="22"/>
                <w:lang w:val="es-ES"/>
              </w:rPr>
              <w:t xml:space="preserve">Dependencia/Entidad: </w:t>
            </w:r>
          </w:p>
        </w:tc>
        <w:tc>
          <w:tcPr>
            <w:tcW w:w="3765" w:type="pct"/>
            <w:shd w:val="clear" w:color="auto" w:fill="auto"/>
            <w:vAlign w:val="center"/>
          </w:tcPr>
          <w:p w14:paraId="653BFC01" w14:textId="7664AB8E" w:rsidR="00895DD2" w:rsidRPr="00D6672F" w:rsidRDefault="00E3693A" w:rsidP="003F153B">
            <w:pPr>
              <w:spacing w:after="0" w:line="240" w:lineRule="auto"/>
              <w:jc w:val="left"/>
              <w:rPr>
                <w:rFonts w:cs="Arial"/>
                <w:bCs/>
                <w:sz w:val="22"/>
                <w:lang w:eastAsia="es-MX"/>
              </w:rPr>
            </w:pPr>
            <w:r w:rsidRPr="00D6672F">
              <w:rPr>
                <w:rFonts w:cs="Arial"/>
                <w:bCs/>
                <w:sz w:val="22"/>
                <w:lang w:eastAsia="es-MX"/>
              </w:rPr>
              <w:t>Instituto Sinaloense de la Infraestructura Física Educativa (ISIFE)</w:t>
            </w:r>
          </w:p>
        </w:tc>
      </w:tr>
      <w:tr w:rsidR="00895DD2" w:rsidRPr="00D6672F" w14:paraId="1DF7E336" w14:textId="493F9917" w:rsidTr="00E3693A">
        <w:trPr>
          <w:trHeight w:val="397"/>
        </w:trPr>
        <w:tc>
          <w:tcPr>
            <w:tcW w:w="1235" w:type="pct"/>
            <w:noWrap/>
            <w:vAlign w:val="center"/>
            <w:hideMark/>
          </w:tcPr>
          <w:p w14:paraId="141C550F" w14:textId="190A8F75" w:rsidR="00895DD2" w:rsidRPr="00D6672F" w:rsidRDefault="00895DD2" w:rsidP="003F153B">
            <w:pPr>
              <w:spacing w:after="0" w:line="240" w:lineRule="auto"/>
              <w:jc w:val="left"/>
              <w:rPr>
                <w:rFonts w:cs="Arial"/>
                <w:b/>
                <w:bCs/>
                <w:color w:val="000000"/>
                <w:sz w:val="22"/>
                <w:lang w:val="es-ES"/>
              </w:rPr>
            </w:pPr>
            <w:r w:rsidRPr="00D6672F">
              <w:rPr>
                <w:rFonts w:cs="Arial"/>
                <w:b/>
                <w:bCs/>
                <w:color w:val="000000"/>
                <w:sz w:val="22"/>
                <w:lang w:val="es-ES"/>
              </w:rPr>
              <w:t xml:space="preserve">Unidad Responsable: </w:t>
            </w:r>
          </w:p>
        </w:tc>
        <w:tc>
          <w:tcPr>
            <w:tcW w:w="3765" w:type="pct"/>
            <w:shd w:val="clear" w:color="auto" w:fill="auto"/>
            <w:vAlign w:val="center"/>
          </w:tcPr>
          <w:p w14:paraId="0212133D" w14:textId="77777777" w:rsidR="00E3693A" w:rsidRPr="00D6672F" w:rsidRDefault="00E3693A" w:rsidP="003F153B">
            <w:pPr>
              <w:spacing w:after="0" w:line="240" w:lineRule="auto"/>
              <w:jc w:val="left"/>
              <w:rPr>
                <w:rFonts w:cs="Arial"/>
                <w:bCs/>
                <w:sz w:val="22"/>
                <w:lang w:eastAsia="es-MX"/>
              </w:rPr>
            </w:pPr>
          </w:p>
          <w:p w14:paraId="6A3C277A" w14:textId="14725ACC" w:rsidR="00DF10B3" w:rsidRPr="00D6672F" w:rsidRDefault="00DF10B3" w:rsidP="003F153B">
            <w:pPr>
              <w:spacing w:after="0" w:line="240" w:lineRule="auto"/>
              <w:jc w:val="left"/>
              <w:rPr>
                <w:rFonts w:cs="Arial"/>
                <w:bCs/>
                <w:sz w:val="22"/>
                <w:lang w:eastAsia="es-MX"/>
              </w:rPr>
            </w:pPr>
            <w:r w:rsidRPr="00D6672F">
              <w:rPr>
                <w:rFonts w:cs="Arial"/>
                <w:bCs/>
                <w:sz w:val="22"/>
                <w:lang w:eastAsia="es-MX"/>
              </w:rPr>
              <w:t>Instituto Sinaloense de la Infraestructura Física Educativa (ISIFE)</w:t>
            </w:r>
          </w:p>
          <w:p w14:paraId="27E0E252" w14:textId="35FDF210" w:rsidR="00895DD2" w:rsidRPr="00D6672F" w:rsidRDefault="00895DD2" w:rsidP="003F153B">
            <w:pPr>
              <w:spacing w:after="0" w:line="240" w:lineRule="auto"/>
              <w:jc w:val="left"/>
              <w:rPr>
                <w:rFonts w:cs="Arial"/>
                <w:bCs/>
                <w:color w:val="000000"/>
                <w:sz w:val="22"/>
                <w:lang w:val="es-ES"/>
              </w:rPr>
            </w:pPr>
          </w:p>
        </w:tc>
      </w:tr>
      <w:tr w:rsidR="00895DD2" w:rsidRPr="00D6672F" w14:paraId="73CF4CA6" w14:textId="79572AE5" w:rsidTr="00E3693A">
        <w:trPr>
          <w:trHeight w:val="397"/>
        </w:trPr>
        <w:tc>
          <w:tcPr>
            <w:tcW w:w="1235" w:type="pct"/>
            <w:noWrap/>
            <w:vAlign w:val="center"/>
            <w:hideMark/>
          </w:tcPr>
          <w:p w14:paraId="49D46263" w14:textId="50032F3D" w:rsidR="00895DD2" w:rsidRPr="00D6672F" w:rsidRDefault="00895DD2" w:rsidP="003F153B">
            <w:pPr>
              <w:spacing w:after="0" w:line="240" w:lineRule="auto"/>
              <w:jc w:val="left"/>
              <w:rPr>
                <w:rFonts w:cs="Arial"/>
                <w:b/>
                <w:bCs/>
                <w:color w:val="000000"/>
                <w:sz w:val="22"/>
                <w:lang w:val="es-ES"/>
              </w:rPr>
            </w:pPr>
            <w:r w:rsidRPr="00D6672F">
              <w:rPr>
                <w:rFonts w:cs="Arial"/>
                <w:b/>
                <w:bCs/>
                <w:color w:val="000000"/>
                <w:sz w:val="22"/>
                <w:lang w:val="es-ES"/>
              </w:rPr>
              <w:t xml:space="preserve">Tipo de Evaluación: </w:t>
            </w:r>
          </w:p>
        </w:tc>
        <w:tc>
          <w:tcPr>
            <w:tcW w:w="3765" w:type="pct"/>
            <w:vAlign w:val="center"/>
          </w:tcPr>
          <w:p w14:paraId="20157B7E" w14:textId="0893902C" w:rsidR="00895DD2" w:rsidRPr="00D6672F" w:rsidRDefault="0008416B" w:rsidP="003F153B">
            <w:pPr>
              <w:spacing w:after="0" w:line="240" w:lineRule="auto"/>
              <w:jc w:val="left"/>
              <w:rPr>
                <w:rFonts w:cs="Arial"/>
                <w:bCs/>
                <w:color w:val="000000"/>
                <w:sz w:val="22"/>
                <w:lang w:val="es-ES"/>
              </w:rPr>
            </w:pPr>
            <w:r w:rsidRPr="00D6672F">
              <w:rPr>
                <w:rFonts w:cs="Arial"/>
                <w:bCs/>
                <w:color w:val="000000"/>
                <w:sz w:val="22"/>
                <w:lang w:val="es-ES"/>
              </w:rPr>
              <w:t>Consistencia y Resultados</w:t>
            </w:r>
          </w:p>
        </w:tc>
      </w:tr>
      <w:tr w:rsidR="00895DD2" w:rsidRPr="00D6672F" w14:paraId="42384D76" w14:textId="732F649E" w:rsidTr="00E3693A">
        <w:trPr>
          <w:trHeight w:val="397"/>
        </w:trPr>
        <w:tc>
          <w:tcPr>
            <w:tcW w:w="1235" w:type="pct"/>
            <w:noWrap/>
            <w:vAlign w:val="center"/>
            <w:hideMark/>
          </w:tcPr>
          <w:p w14:paraId="72BC7097" w14:textId="03595B40" w:rsidR="00895DD2" w:rsidRPr="00D6672F" w:rsidRDefault="00895DD2" w:rsidP="003F153B">
            <w:pPr>
              <w:spacing w:after="0" w:line="240" w:lineRule="auto"/>
              <w:jc w:val="left"/>
              <w:rPr>
                <w:rFonts w:cs="Arial"/>
                <w:b/>
                <w:bCs/>
                <w:color w:val="000000"/>
                <w:sz w:val="22"/>
                <w:lang w:val="es-ES"/>
              </w:rPr>
            </w:pPr>
            <w:r w:rsidRPr="00D6672F">
              <w:rPr>
                <w:rFonts w:cs="Arial"/>
                <w:b/>
                <w:bCs/>
                <w:color w:val="000000"/>
                <w:sz w:val="22"/>
                <w:lang w:val="es-ES"/>
              </w:rPr>
              <w:t xml:space="preserve">Año de la Evaluación:  </w:t>
            </w:r>
          </w:p>
        </w:tc>
        <w:tc>
          <w:tcPr>
            <w:tcW w:w="3765" w:type="pct"/>
            <w:shd w:val="clear" w:color="auto" w:fill="auto"/>
            <w:vAlign w:val="center"/>
          </w:tcPr>
          <w:p w14:paraId="7C33E50D" w14:textId="221F2076" w:rsidR="00895DD2" w:rsidRPr="00D6672F" w:rsidRDefault="00DF10B3" w:rsidP="003F153B">
            <w:pPr>
              <w:spacing w:after="0" w:line="240" w:lineRule="auto"/>
              <w:jc w:val="left"/>
              <w:rPr>
                <w:rFonts w:cs="Arial"/>
                <w:bCs/>
                <w:color w:val="000000"/>
                <w:sz w:val="22"/>
                <w:lang w:val="es-ES"/>
              </w:rPr>
            </w:pPr>
            <w:r w:rsidRPr="00D6672F">
              <w:rPr>
                <w:rFonts w:cs="Arial"/>
                <w:bCs/>
                <w:color w:val="000000"/>
                <w:sz w:val="22"/>
                <w:lang w:val="es-ES"/>
              </w:rPr>
              <w:t>2022</w:t>
            </w:r>
          </w:p>
        </w:tc>
      </w:tr>
    </w:tbl>
    <w:p w14:paraId="52D83241" w14:textId="4BAC5E81" w:rsidR="00895DD2" w:rsidRPr="00D6672F" w:rsidRDefault="00895DD2" w:rsidP="003F153B">
      <w:pPr>
        <w:spacing w:after="0" w:line="240" w:lineRule="auto"/>
        <w:rPr>
          <w:rFonts w:cs="Arial"/>
          <w:sz w:val="22"/>
          <w:lang w:val="es-ES"/>
        </w:rPr>
      </w:pP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97"/>
        <w:gridCol w:w="1418"/>
        <w:gridCol w:w="3969"/>
      </w:tblGrid>
      <w:tr w:rsidR="00725983" w:rsidRPr="005A557B" w14:paraId="1DD3CBBD" w14:textId="77777777" w:rsidTr="005A557B">
        <w:trPr>
          <w:trHeight w:val="615"/>
        </w:trPr>
        <w:tc>
          <w:tcPr>
            <w:tcW w:w="3397" w:type="dxa"/>
            <w:shd w:val="clear" w:color="auto" w:fill="404040" w:themeFill="text1" w:themeFillTint="BF"/>
            <w:noWrap/>
            <w:vAlign w:val="center"/>
            <w:hideMark/>
          </w:tcPr>
          <w:p w14:paraId="3415178A" w14:textId="77777777" w:rsidR="00725983" w:rsidRPr="005A557B" w:rsidRDefault="00725983" w:rsidP="005A557B">
            <w:pPr>
              <w:spacing w:after="0" w:line="240" w:lineRule="auto"/>
              <w:jc w:val="center"/>
              <w:rPr>
                <w:rFonts w:eastAsia="Times New Roman" w:cs="Arial"/>
                <w:b/>
                <w:bCs/>
                <w:color w:val="FFFFFF"/>
                <w:szCs w:val="20"/>
                <w:lang w:eastAsia="es-MX"/>
              </w:rPr>
            </w:pPr>
            <w:r w:rsidRPr="005A557B">
              <w:rPr>
                <w:rFonts w:eastAsia="Times New Roman" w:cs="Arial"/>
                <w:b/>
                <w:bCs/>
                <w:color w:val="FFFFFF"/>
                <w:szCs w:val="20"/>
                <w:lang w:eastAsia="es-MX"/>
              </w:rPr>
              <w:t>Módulo</w:t>
            </w:r>
          </w:p>
        </w:tc>
        <w:tc>
          <w:tcPr>
            <w:tcW w:w="1418" w:type="dxa"/>
            <w:shd w:val="clear" w:color="auto" w:fill="404040" w:themeFill="text1" w:themeFillTint="BF"/>
            <w:vAlign w:val="center"/>
            <w:hideMark/>
          </w:tcPr>
          <w:p w14:paraId="2834E419" w14:textId="77777777" w:rsidR="00725983" w:rsidRPr="005A557B" w:rsidRDefault="00725983" w:rsidP="005A557B">
            <w:pPr>
              <w:spacing w:after="0" w:line="240" w:lineRule="auto"/>
              <w:jc w:val="center"/>
              <w:rPr>
                <w:rFonts w:eastAsia="Times New Roman" w:cs="Arial"/>
                <w:b/>
                <w:bCs/>
                <w:color w:val="FFFFFF"/>
                <w:szCs w:val="20"/>
                <w:lang w:eastAsia="es-MX"/>
              </w:rPr>
            </w:pPr>
            <w:r w:rsidRPr="005A557B">
              <w:rPr>
                <w:rFonts w:eastAsia="Times New Roman" w:cs="Arial"/>
                <w:b/>
                <w:bCs/>
                <w:color w:val="FFFFFF"/>
                <w:szCs w:val="20"/>
                <w:lang w:eastAsia="es-MX"/>
              </w:rPr>
              <w:t>Nivel promedio</w:t>
            </w:r>
          </w:p>
        </w:tc>
        <w:tc>
          <w:tcPr>
            <w:tcW w:w="3969" w:type="dxa"/>
            <w:shd w:val="clear" w:color="auto" w:fill="404040" w:themeFill="text1" w:themeFillTint="BF"/>
            <w:noWrap/>
            <w:vAlign w:val="center"/>
            <w:hideMark/>
          </w:tcPr>
          <w:p w14:paraId="101F5A31" w14:textId="77777777" w:rsidR="00725983" w:rsidRPr="005A557B" w:rsidRDefault="00725983" w:rsidP="005A557B">
            <w:pPr>
              <w:spacing w:after="0" w:line="240" w:lineRule="auto"/>
              <w:jc w:val="center"/>
              <w:rPr>
                <w:rFonts w:eastAsia="Times New Roman" w:cs="Arial"/>
                <w:b/>
                <w:bCs/>
                <w:color w:val="FFFFFF"/>
                <w:szCs w:val="20"/>
                <w:lang w:eastAsia="es-MX"/>
              </w:rPr>
            </w:pPr>
            <w:r w:rsidRPr="005A557B">
              <w:rPr>
                <w:rFonts w:eastAsia="Times New Roman" w:cs="Arial"/>
                <w:b/>
                <w:bCs/>
                <w:color w:val="FFFFFF"/>
                <w:szCs w:val="20"/>
                <w:lang w:eastAsia="es-MX"/>
              </w:rPr>
              <w:t>Justificación</w:t>
            </w:r>
          </w:p>
        </w:tc>
      </w:tr>
      <w:tr w:rsidR="00725983" w:rsidRPr="005A557B" w14:paraId="1EFBC4E2" w14:textId="77777777" w:rsidTr="005A557B">
        <w:trPr>
          <w:trHeight w:val="792"/>
        </w:trPr>
        <w:tc>
          <w:tcPr>
            <w:tcW w:w="3397" w:type="dxa"/>
            <w:vAlign w:val="center"/>
            <w:hideMark/>
          </w:tcPr>
          <w:p w14:paraId="613BE581" w14:textId="77777777" w:rsidR="00725983" w:rsidRPr="005A557B" w:rsidRDefault="00725983" w:rsidP="005A557B">
            <w:pPr>
              <w:spacing w:after="0" w:line="240" w:lineRule="auto"/>
              <w:rPr>
                <w:rFonts w:eastAsia="Times New Roman" w:cs="Arial"/>
                <w:color w:val="000000"/>
                <w:szCs w:val="20"/>
                <w:lang w:eastAsia="es-MX"/>
              </w:rPr>
            </w:pPr>
            <w:r w:rsidRPr="005A557B">
              <w:rPr>
                <w:rFonts w:eastAsia="Times New Roman" w:cs="Arial"/>
                <w:color w:val="000000"/>
                <w:szCs w:val="20"/>
                <w:lang w:eastAsia="es-MX"/>
              </w:rPr>
              <w:t>Diseño</w:t>
            </w:r>
          </w:p>
        </w:tc>
        <w:tc>
          <w:tcPr>
            <w:tcW w:w="1418" w:type="dxa"/>
            <w:shd w:val="clear" w:color="auto" w:fill="auto"/>
            <w:noWrap/>
            <w:vAlign w:val="center"/>
            <w:hideMark/>
          </w:tcPr>
          <w:p w14:paraId="51E06984" w14:textId="77777777" w:rsidR="00725983" w:rsidRPr="005A557B" w:rsidRDefault="00725983" w:rsidP="005A557B">
            <w:pPr>
              <w:spacing w:after="0" w:line="240" w:lineRule="auto"/>
              <w:jc w:val="center"/>
              <w:rPr>
                <w:rFonts w:eastAsia="Times New Roman" w:cs="Arial"/>
                <w:color w:val="000000"/>
                <w:szCs w:val="20"/>
                <w:lang w:eastAsia="es-MX"/>
              </w:rPr>
            </w:pPr>
            <w:r w:rsidRPr="005A557B">
              <w:rPr>
                <w:rFonts w:eastAsia="Times New Roman" w:cs="Arial"/>
                <w:color w:val="000000"/>
                <w:szCs w:val="20"/>
                <w:lang w:eastAsia="es-MX"/>
              </w:rPr>
              <w:t>0.40</w:t>
            </w:r>
          </w:p>
        </w:tc>
        <w:tc>
          <w:tcPr>
            <w:tcW w:w="3969" w:type="dxa"/>
            <w:shd w:val="clear" w:color="auto" w:fill="auto"/>
            <w:noWrap/>
            <w:vAlign w:val="center"/>
            <w:hideMark/>
          </w:tcPr>
          <w:p w14:paraId="293CDD1F" w14:textId="790848F3" w:rsidR="00725983" w:rsidRPr="005A557B" w:rsidRDefault="00725983" w:rsidP="005A557B">
            <w:pPr>
              <w:spacing w:after="0" w:line="240" w:lineRule="auto"/>
              <w:rPr>
                <w:bCs/>
                <w:szCs w:val="20"/>
                <w:lang w:val="es-ES"/>
              </w:rPr>
            </w:pPr>
            <w:r w:rsidRPr="005A557B">
              <w:rPr>
                <w:rFonts w:eastAsia="Times New Roman" w:cs="Arial"/>
                <w:szCs w:val="20"/>
                <w:lang w:eastAsia="es-MX"/>
              </w:rPr>
              <w:t>E</w:t>
            </w:r>
            <w:r w:rsidRPr="005A557B">
              <w:rPr>
                <w:bCs/>
                <w:szCs w:val="20"/>
                <w:lang w:val="es-ES"/>
              </w:rPr>
              <w:t>manan de 10 preguntas que fueron valoradas. De ellas se obtuvieron 16 de los 40 puntos disponibles.</w:t>
            </w:r>
          </w:p>
        </w:tc>
      </w:tr>
      <w:tr w:rsidR="00725983" w:rsidRPr="005A557B" w14:paraId="1CA0F50F" w14:textId="77777777" w:rsidTr="005A557B">
        <w:trPr>
          <w:trHeight w:val="661"/>
        </w:trPr>
        <w:tc>
          <w:tcPr>
            <w:tcW w:w="3397" w:type="dxa"/>
            <w:vAlign w:val="center"/>
            <w:hideMark/>
          </w:tcPr>
          <w:p w14:paraId="3BBCC4AE" w14:textId="77777777" w:rsidR="00725983" w:rsidRPr="005A557B" w:rsidRDefault="00725983" w:rsidP="005A557B">
            <w:pPr>
              <w:spacing w:after="0" w:line="240" w:lineRule="auto"/>
              <w:rPr>
                <w:rFonts w:eastAsia="Times New Roman" w:cs="Arial"/>
                <w:color w:val="000000"/>
                <w:szCs w:val="20"/>
                <w:lang w:eastAsia="es-MX"/>
              </w:rPr>
            </w:pPr>
            <w:r w:rsidRPr="005A557B">
              <w:rPr>
                <w:rFonts w:eastAsia="Times New Roman" w:cs="Arial"/>
                <w:color w:val="000000"/>
                <w:szCs w:val="20"/>
                <w:lang w:eastAsia="es-MX"/>
              </w:rPr>
              <w:t>Planeación y orientación a resultados</w:t>
            </w:r>
          </w:p>
        </w:tc>
        <w:tc>
          <w:tcPr>
            <w:tcW w:w="1418" w:type="dxa"/>
            <w:shd w:val="clear" w:color="auto" w:fill="auto"/>
            <w:noWrap/>
            <w:vAlign w:val="center"/>
            <w:hideMark/>
          </w:tcPr>
          <w:p w14:paraId="53D211FD" w14:textId="77777777" w:rsidR="00725983" w:rsidRPr="005A557B" w:rsidRDefault="00725983" w:rsidP="005A557B">
            <w:pPr>
              <w:spacing w:after="0" w:line="240" w:lineRule="auto"/>
              <w:jc w:val="center"/>
              <w:rPr>
                <w:rFonts w:eastAsia="Times New Roman" w:cs="Arial"/>
                <w:color w:val="000000"/>
                <w:szCs w:val="20"/>
                <w:lang w:eastAsia="es-MX"/>
              </w:rPr>
            </w:pPr>
            <w:r w:rsidRPr="005A557B">
              <w:rPr>
                <w:rFonts w:eastAsia="Times New Roman" w:cs="Arial"/>
                <w:color w:val="000000"/>
                <w:szCs w:val="20"/>
                <w:lang w:eastAsia="es-MX"/>
              </w:rPr>
              <w:t>0.50</w:t>
            </w:r>
          </w:p>
        </w:tc>
        <w:tc>
          <w:tcPr>
            <w:tcW w:w="3969" w:type="dxa"/>
            <w:shd w:val="clear" w:color="auto" w:fill="auto"/>
            <w:noWrap/>
            <w:vAlign w:val="center"/>
            <w:hideMark/>
          </w:tcPr>
          <w:p w14:paraId="3D08FB64" w14:textId="0BDC6980" w:rsidR="00725983" w:rsidRPr="005A557B" w:rsidRDefault="005A557B" w:rsidP="005A557B">
            <w:pPr>
              <w:spacing w:after="0" w:line="240" w:lineRule="auto"/>
              <w:rPr>
                <w:bCs/>
                <w:szCs w:val="20"/>
                <w:lang w:val="es-ES"/>
              </w:rPr>
            </w:pPr>
            <w:r>
              <w:rPr>
                <w:bCs/>
                <w:szCs w:val="20"/>
                <w:lang w:val="es-ES"/>
              </w:rPr>
              <w:t>C</w:t>
            </w:r>
            <w:r w:rsidRPr="005A557B">
              <w:rPr>
                <w:bCs/>
                <w:szCs w:val="20"/>
                <w:lang w:val="es-ES"/>
              </w:rPr>
              <w:t>onsideradas</w:t>
            </w:r>
            <w:r w:rsidR="00725983" w:rsidRPr="005A557B">
              <w:rPr>
                <w:bCs/>
                <w:szCs w:val="20"/>
                <w:lang w:val="es-ES"/>
              </w:rPr>
              <w:t xml:space="preserve"> 6 preguntas. De ellas se obtuvieron 12 de los 24 puntos disponibles.</w:t>
            </w:r>
          </w:p>
        </w:tc>
      </w:tr>
      <w:tr w:rsidR="00725983" w:rsidRPr="005A557B" w14:paraId="7AA8F377" w14:textId="77777777" w:rsidTr="005A557B">
        <w:trPr>
          <w:trHeight w:val="409"/>
        </w:trPr>
        <w:tc>
          <w:tcPr>
            <w:tcW w:w="3397" w:type="dxa"/>
            <w:vAlign w:val="center"/>
            <w:hideMark/>
          </w:tcPr>
          <w:p w14:paraId="65E61019" w14:textId="77777777" w:rsidR="00725983" w:rsidRPr="005A557B" w:rsidRDefault="00725983" w:rsidP="005A557B">
            <w:pPr>
              <w:spacing w:after="0" w:line="240" w:lineRule="auto"/>
              <w:rPr>
                <w:rFonts w:eastAsia="Times New Roman" w:cs="Arial"/>
                <w:color w:val="000000"/>
                <w:szCs w:val="20"/>
                <w:lang w:eastAsia="es-MX"/>
              </w:rPr>
            </w:pPr>
            <w:r w:rsidRPr="005A557B">
              <w:rPr>
                <w:rFonts w:eastAsia="Times New Roman" w:cs="Arial"/>
                <w:color w:val="000000"/>
                <w:szCs w:val="20"/>
                <w:lang w:eastAsia="es-MX"/>
              </w:rPr>
              <w:t>Cobertura y focalización</w:t>
            </w:r>
          </w:p>
        </w:tc>
        <w:tc>
          <w:tcPr>
            <w:tcW w:w="1418" w:type="dxa"/>
            <w:shd w:val="clear" w:color="auto" w:fill="auto"/>
            <w:noWrap/>
            <w:vAlign w:val="center"/>
            <w:hideMark/>
          </w:tcPr>
          <w:p w14:paraId="46046C25" w14:textId="77777777" w:rsidR="00725983" w:rsidRPr="005A557B" w:rsidRDefault="00725983" w:rsidP="005A557B">
            <w:pPr>
              <w:spacing w:after="0" w:line="240" w:lineRule="auto"/>
              <w:jc w:val="center"/>
              <w:rPr>
                <w:rFonts w:eastAsia="Times New Roman" w:cs="Arial"/>
                <w:color w:val="000000"/>
                <w:szCs w:val="20"/>
                <w:lang w:eastAsia="es-MX"/>
              </w:rPr>
            </w:pPr>
            <w:r w:rsidRPr="005A557B">
              <w:rPr>
                <w:rFonts w:eastAsia="Times New Roman" w:cs="Arial"/>
                <w:color w:val="000000"/>
                <w:szCs w:val="20"/>
                <w:lang w:eastAsia="es-MX"/>
              </w:rPr>
              <w:t>0</w:t>
            </w:r>
          </w:p>
        </w:tc>
        <w:tc>
          <w:tcPr>
            <w:tcW w:w="3969" w:type="dxa"/>
            <w:shd w:val="clear" w:color="auto" w:fill="auto"/>
            <w:noWrap/>
            <w:vAlign w:val="center"/>
            <w:hideMark/>
          </w:tcPr>
          <w:p w14:paraId="32B591D9" w14:textId="66E0A629" w:rsidR="00725983" w:rsidRPr="005A557B" w:rsidRDefault="00725983" w:rsidP="005A557B">
            <w:pPr>
              <w:spacing w:after="0" w:line="240" w:lineRule="auto"/>
              <w:rPr>
                <w:rFonts w:eastAsia="Times New Roman" w:cs="Arial"/>
                <w:color w:val="000000"/>
                <w:szCs w:val="20"/>
                <w:lang w:eastAsia="es-MX"/>
              </w:rPr>
            </w:pPr>
            <w:r w:rsidRPr="005A557B">
              <w:rPr>
                <w:rFonts w:eastAsia="Times New Roman" w:cs="Arial"/>
                <w:szCs w:val="20"/>
                <w:lang w:eastAsia="es-MX"/>
              </w:rPr>
              <w:t>S</w:t>
            </w:r>
            <w:r w:rsidRPr="005A557B">
              <w:rPr>
                <w:bCs/>
                <w:szCs w:val="20"/>
                <w:lang w:val="es-ES"/>
              </w:rPr>
              <w:t xml:space="preserve">e obtuvieron </w:t>
            </w:r>
            <w:r w:rsidRPr="005A557B">
              <w:rPr>
                <w:b/>
                <w:szCs w:val="20"/>
                <w:lang w:val="es-ES"/>
              </w:rPr>
              <w:t>0 puntos</w:t>
            </w:r>
            <w:r w:rsidRPr="005A557B">
              <w:rPr>
                <w:bCs/>
                <w:szCs w:val="20"/>
                <w:lang w:val="es-ES"/>
              </w:rPr>
              <w:t>.</w:t>
            </w:r>
          </w:p>
        </w:tc>
      </w:tr>
      <w:tr w:rsidR="00725983" w:rsidRPr="005A557B" w14:paraId="44DFB7D3" w14:textId="77777777" w:rsidTr="005A557B">
        <w:trPr>
          <w:trHeight w:val="725"/>
        </w:trPr>
        <w:tc>
          <w:tcPr>
            <w:tcW w:w="3397" w:type="dxa"/>
            <w:vAlign w:val="center"/>
            <w:hideMark/>
          </w:tcPr>
          <w:p w14:paraId="3E9120EE" w14:textId="77777777" w:rsidR="00725983" w:rsidRPr="005A557B" w:rsidRDefault="00725983" w:rsidP="005A557B">
            <w:pPr>
              <w:spacing w:after="0" w:line="240" w:lineRule="auto"/>
              <w:rPr>
                <w:rFonts w:eastAsia="Times New Roman" w:cs="Arial"/>
                <w:color w:val="000000"/>
                <w:szCs w:val="20"/>
                <w:lang w:eastAsia="es-MX"/>
              </w:rPr>
            </w:pPr>
            <w:r w:rsidRPr="005A557B">
              <w:rPr>
                <w:rFonts w:eastAsia="Times New Roman" w:cs="Arial"/>
                <w:color w:val="000000"/>
                <w:szCs w:val="20"/>
                <w:lang w:eastAsia="es-MX"/>
              </w:rPr>
              <w:t>Operación</w:t>
            </w:r>
          </w:p>
        </w:tc>
        <w:tc>
          <w:tcPr>
            <w:tcW w:w="1418" w:type="dxa"/>
            <w:shd w:val="clear" w:color="auto" w:fill="auto"/>
            <w:noWrap/>
            <w:vAlign w:val="center"/>
            <w:hideMark/>
          </w:tcPr>
          <w:p w14:paraId="60A9184F" w14:textId="77777777" w:rsidR="00725983" w:rsidRPr="005A557B" w:rsidRDefault="00725983" w:rsidP="005A557B">
            <w:pPr>
              <w:spacing w:after="0" w:line="240" w:lineRule="auto"/>
              <w:jc w:val="center"/>
              <w:rPr>
                <w:rFonts w:eastAsia="Times New Roman" w:cs="Arial"/>
                <w:color w:val="000000"/>
                <w:szCs w:val="20"/>
                <w:lang w:eastAsia="es-MX"/>
              </w:rPr>
            </w:pPr>
            <w:r w:rsidRPr="005A557B">
              <w:rPr>
                <w:rFonts w:eastAsia="Times New Roman" w:cs="Arial"/>
                <w:color w:val="000000"/>
                <w:szCs w:val="20"/>
                <w:lang w:eastAsia="es-MX"/>
              </w:rPr>
              <w:t>0.39</w:t>
            </w:r>
          </w:p>
        </w:tc>
        <w:tc>
          <w:tcPr>
            <w:tcW w:w="3969" w:type="dxa"/>
            <w:shd w:val="clear" w:color="auto" w:fill="auto"/>
            <w:noWrap/>
            <w:vAlign w:val="center"/>
            <w:hideMark/>
          </w:tcPr>
          <w:p w14:paraId="52168456" w14:textId="25963AAE" w:rsidR="00725983" w:rsidRPr="005A557B" w:rsidRDefault="005A557B" w:rsidP="005A557B">
            <w:pPr>
              <w:spacing w:after="0" w:line="240" w:lineRule="auto"/>
              <w:rPr>
                <w:bCs/>
                <w:szCs w:val="20"/>
                <w:lang w:val="es-ES"/>
              </w:rPr>
            </w:pPr>
            <w:r>
              <w:rPr>
                <w:bCs/>
                <w:szCs w:val="20"/>
                <w:lang w:val="es-ES"/>
              </w:rPr>
              <w:t>C</w:t>
            </w:r>
            <w:r w:rsidRPr="005A557B">
              <w:rPr>
                <w:bCs/>
                <w:szCs w:val="20"/>
                <w:lang w:val="es-ES"/>
              </w:rPr>
              <w:t>onsideradas</w:t>
            </w:r>
            <w:r w:rsidR="00725983" w:rsidRPr="005A557B">
              <w:rPr>
                <w:bCs/>
                <w:szCs w:val="20"/>
                <w:lang w:val="es-ES"/>
              </w:rPr>
              <w:t xml:space="preserve"> 14 preguntas. De ellas se obtuvieron 22 de los 56 puntos disponibles.</w:t>
            </w:r>
          </w:p>
        </w:tc>
      </w:tr>
      <w:tr w:rsidR="00725983" w:rsidRPr="005A557B" w14:paraId="54DF0B0D" w14:textId="77777777" w:rsidTr="005A557B">
        <w:trPr>
          <w:trHeight w:val="409"/>
        </w:trPr>
        <w:tc>
          <w:tcPr>
            <w:tcW w:w="3397" w:type="dxa"/>
            <w:vAlign w:val="center"/>
            <w:hideMark/>
          </w:tcPr>
          <w:p w14:paraId="559BF8A9" w14:textId="77777777" w:rsidR="00725983" w:rsidRPr="005A557B" w:rsidRDefault="00725983" w:rsidP="005A557B">
            <w:pPr>
              <w:spacing w:after="0" w:line="240" w:lineRule="auto"/>
              <w:rPr>
                <w:rFonts w:eastAsia="Times New Roman" w:cs="Arial"/>
                <w:color w:val="000000"/>
                <w:szCs w:val="20"/>
                <w:lang w:eastAsia="es-MX"/>
              </w:rPr>
            </w:pPr>
            <w:r w:rsidRPr="005A557B">
              <w:rPr>
                <w:rFonts w:eastAsia="Times New Roman" w:cs="Arial"/>
                <w:color w:val="000000"/>
                <w:szCs w:val="20"/>
                <w:lang w:eastAsia="es-MX"/>
              </w:rPr>
              <w:t>Percepción de la población atendida</w:t>
            </w:r>
          </w:p>
        </w:tc>
        <w:tc>
          <w:tcPr>
            <w:tcW w:w="1418" w:type="dxa"/>
            <w:shd w:val="clear" w:color="auto" w:fill="auto"/>
            <w:noWrap/>
            <w:vAlign w:val="center"/>
            <w:hideMark/>
          </w:tcPr>
          <w:p w14:paraId="5B9F5185" w14:textId="77777777" w:rsidR="00725983" w:rsidRPr="005A557B" w:rsidRDefault="00725983" w:rsidP="005A557B">
            <w:pPr>
              <w:spacing w:after="0" w:line="240" w:lineRule="auto"/>
              <w:jc w:val="center"/>
              <w:rPr>
                <w:rFonts w:eastAsia="Times New Roman" w:cs="Arial"/>
                <w:color w:val="000000"/>
                <w:szCs w:val="20"/>
                <w:lang w:eastAsia="es-MX"/>
              </w:rPr>
            </w:pPr>
            <w:r w:rsidRPr="005A557B">
              <w:rPr>
                <w:rFonts w:eastAsia="Times New Roman" w:cs="Arial"/>
                <w:color w:val="000000"/>
                <w:szCs w:val="20"/>
                <w:lang w:eastAsia="es-MX"/>
              </w:rPr>
              <w:t>0</w:t>
            </w:r>
          </w:p>
        </w:tc>
        <w:tc>
          <w:tcPr>
            <w:tcW w:w="3969" w:type="dxa"/>
            <w:shd w:val="clear" w:color="auto" w:fill="auto"/>
            <w:noWrap/>
            <w:vAlign w:val="center"/>
            <w:hideMark/>
          </w:tcPr>
          <w:p w14:paraId="0A074B43" w14:textId="63DABDAF" w:rsidR="00725983" w:rsidRPr="005A557B" w:rsidRDefault="00725983" w:rsidP="005A557B">
            <w:pPr>
              <w:spacing w:after="0" w:line="240" w:lineRule="auto"/>
              <w:rPr>
                <w:rFonts w:eastAsia="Times New Roman" w:cs="Arial"/>
                <w:color w:val="000000"/>
                <w:szCs w:val="20"/>
                <w:lang w:val="es-ES" w:eastAsia="es-MX"/>
              </w:rPr>
            </w:pPr>
            <w:r w:rsidRPr="005A557B">
              <w:rPr>
                <w:rFonts w:eastAsia="Times New Roman" w:cs="Arial"/>
                <w:szCs w:val="20"/>
                <w:lang w:eastAsia="es-MX"/>
              </w:rPr>
              <w:t>S</w:t>
            </w:r>
            <w:r w:rsidRPr="005A557B">
              <w:rPr>
                <w:bCs/>
                <w:szCs w:val="20"/>
                <w:lang w:val="es-ES"/>
              </w:rPr>
              <w:t xml:space="preserve">e obtuvieron </w:t>
            </w:r>
            <w:r w:rsidRPr="005A557B">
              <w:rPr>
                <w:b/>
                <w:szCs w:val="20"/>
                <w:lang w:val="es-ES"/>
              </w:rPr>
              <w:t>0 puntos</w:t>
            </w:r>
          </w:p>
        </w:tc>
      </w:tr>
      <w:tr w:rsidR="00725983" w:rsidRPr="005A557B" w14:paraId="2818A470" w14:textId="77777777" w:rsidTr="005A557B">
        <w:trPr>
          <w:trHeight w:val="723"/>
        </w:trPr>
        <w:tc>
          <w:tcPr>
            <w:tcW w:w="3397" w:type="dxa"/>
            <w:vAlign w:val="center"/>
            <w:hideMark/>
          </w:tcPr>
          <w:p w14:paraId="0BB7D707" w14:textId="77777777" w:rsidR="00725983" w:rsidRPr="005A557B" w:rsidRDefault="00725983" w:rsidP="005A557B">
            <w:pPr>
              <w:spacing w:after="0" w:line="240" w:lineRule="auto"/>
              <w:rPr>
                <w:rFonts w:eastAsia="Times New Roman" w:cs="Arial"/>
                <w:color w:val="000000"/>
                <w:szCs w:val="20"/>
                <w:lang w:eastAsia="es-MX"/>
              </w:rPr>
            </w:pPr>
            <w:r w:rsidRPr="005A557B">
              <w:rPr>
                <w:rFonts w:eastAsia="Times New Roman" w:cs="Arial"/>
                <w:color w:val="000000"/>
                <w:szCs w:val="20"/>
                <w:lang w:eastAsia="es-MX"/>
              </w:rPr>
              <w:t>Medición de resultados</w:t>
            </w:r>
          </w:p>
        </w:tc>
        <w:tc>
          <w:tcPr>
            <w:tcW w:w="1418" w:type="dxa"/>
            <w:shd w:val="clear" w:color="auto" w:fill="auto"/>
            <w:noWrap/>
            <w:vAlign w:val="center"/>
            <w:hideMark/>
          </w:tcPr>
          <w:p w14:paraId="26C0F133" w14:textId="77777777" w:rsidR="00725983" w:rsidRPr="005A557B" w:rsidRDefault="00725983" w:rsidP="005A557B">
            <w:pPr>
              <w:spacing w:after="0" w:line="240" w:lineRule="auto"/>
              <w:jc w:val="center"/>
              <w:rPr>
                <w:rFonts w:eastAsia="Times New Roman" w:cs="Arial"/>
                <w:color w:val="000000"/>
                <w:szCs w:val="20"/>
                <w:lang w:eastAsia="es-MX"/>
              </w:rPr>
            </w:pPr>
            <w:r w:rsidRPr="005A557B">
              <w:rPr>
                <w:rFonts w:eastAsia="Times New Roman" w:cs="Arial"/>
                <w:color w:val="000000"/>
                <w:szCs w:val="20"/>
                <w:lang w:eastAsia="es-MX"/>
              </w:rPr>
              <w:t>0.65</w:t>
            </w:r>
          </w:p>
        </w:tc>
        <w:tc>
          <w:tcPr>
            <w:tcW w:w="3969" w:type="dxa"/>
            <w:shd w:val="clear" w:color="auto" w:fill="auto"/>
            <w:noWrap/>
            <w:vAlign w:val="center"/>
            <w:hideMark/>
          </w:tcPr>
          <w:p w14:paraId="52F1FA35" w14:textId="24C67F5A" w:rsidR="00725983" w:rsidRPr="005A557B" w:rsidRDefault="00725983" w:rsidP="005A557B">
            <w:pPr>
              <w:spacing w:after="0" w:line="240" w:lineRule="auto"/>
              <w:rPr>
                <w:rFonts w:eastAsia="Times New Roman" w:cstheme="minorHAnsi"/>
                <w:color w:val="000000"/>
                <w:szCs w:val="20"/>
                <w:lang w:eastAsia="es-MX"/>
              </w:rPr>
            </w:pPr>
            <w:r w:rsidRPr="005A557B">
              <w:rPr>
                <w:rFonts w:eastAsia="Times New Roman" w:cs="Arial"/>
                <w:color w:val="000000"/>
                <w:szCs w:val="20"/>
                <w:lang w:eastAsia="es-MX"/>
              </w:rPr>
              <w:t>S</w:t>
            </w:r>
            <w:r w:rsidRPr="005A557B">
              <w:rPr>
                <w:rFonts w:eastAsia="Times New Roman" w:cstheme="minorHAnsi"/>
                <w:bCs/>
                <w:color w:val="000000"/>
                <w:szCs w:val="20"/>
                <w:lang w:eastAsia="es-MX"/>
              </w:rPr>
              <w:t>e</w:t>
            </w:r>
            <w:r w:rsidRPr="005A557B">
              <w:rPr>
                <w:rFonts w:eastAsia="Times New Roman" w:cstheme="minorHAnsi"/>
                <w:b/>
                <w:color w:val="000000"/>
                <w:szCs w:val="20"/>
                <w:lang w:eastAsia="es-MX"/>
              </w:rPr>
              <w:t xml:space="preserve"> </w:t>
            </w:r>
            <w:r w:rsidRPr="005A557B">
              <w:rPr>
                <w:rFonts w:eastAsia="Times New Roman" w:cstheme="minorHAnsi"/>
                <w:color w:val="000000"/>
                <w:szCs w:val="20"/>
                <w:lang w:eastAsia="es-MX"/>
              </w:rPr>
              <w:t>consideró 5 preguntas. De ellas se obtuvieron 13 de los 20 puntos disponibles.</w:t>
            </w:r>
          </w:p>
        </w:tc>
      </w:tr>
      <w:tr w:rsidR="00725983" w:rsidRPr="005A557B" w14:paraId="3761C0F1" w14:textId="77777777" w:rsidTr="005A557B">
        <w:trPr>
          <w:trHeight w:val="375"/>
        </w:trPr>
        <w:tc>
          <w:tcPr>
            <w:tcW w:w="3397" w:type="dxa"/>
            <w:shd w:val="clear" w:color="auto" w:fill="7F7F7F" w:themeFill="text1" w:themeFillTint="80"/>
            <w:noWrap/>
            <w:vAlign w:val="center"/>
            <w:hideMark/>
          </w:tcPr>
          <w:p w14:paraId="546926B7" w14:textId="77777777" w:rsidR="00725983" w:rsidRPr="005A557B" w:rsidRDefault="00725983" w:rsidP="005A557B">
            <w:pPr>
              <w:spacing w:after="0" w:line="240" w:lineRule="auto"/>
              <w:rPr>
                <w:rFonts w:eastAsia="Times New Roman" w:cs="Arial"/>
                <w:b/>
                <w:bCs/>
                <w:color w:val="FFFFFF" w:themeColor="background1"/>
                <w:szCs w:val="20"/>
                <w:lang w:eastAsia="es-MX"/>
              </w:rPr>
            </w:pPr>
            <w:r w:rsidRPr="005A557B">
              <w:rPr>
                <w:rFonts w:eastAsia="Times New Roman" w:cs="Arial"/>
                <w:b/>
                <w:bCs/>
                <w:color w:val="FFFFFF" w:themeColor="background1"/>
                <w:szCs w:val="20"/>
                <w:lang w:eastAsia="es-MX"/>
              </w:rPr>
              <w:t>Valoración final</w:t>
            </w:r>
          </w:p>
        </w:tc>
        <w:tc>
          <w:tcPr>
            <w:tcW w:w="5387" w:type="dxa"/>
            <w:gridSpan w:val="2"/>
            <w:shd w:val="clear" w:color="auto" w:fill="auto"/>
            <w:noWrap/>
            <w:vAlign w:val="center"/>
            <w:hideMark/>
          </w:tcPr>
          <w:p w14:paraId="60FF2600" w14:textId="77777777" w:rsidR="00725983" w:rsidRPr="005A557B" w:rsidRDefault="00725983" w:rsidP="005A557B">
            <w:pPr>
              <w:spacing w:after="0" w:line="240" w:lineRule="auto"/>
              <w:jc w:val="center"/>
              <w:rPr>
                <w:rFonts w:eastAsia="Times New Roman" w:cs="Arial"/>
                <w:szCs w:val="20"/>
                <w:lang w:eastAsia="es-MX"/>
              </w:rPr>
            </w:pPr>
            <w:r w:rsidRPr="005A557B">
              <w:rPr>
                <w:rFonts w:eastAsia="Times New Roman" w:cs="Arial"/>
                <w:b/>
                <w:bCs/>
                <w:szCs w:val="20"/>
                <w:lang w:eastAsia="es-MX"/>
              </w:rPr>
              <w:t>42.57</w:t>
            </w:r>
          </w:p>
        </w:tc>
      </w:tr>
    </w:tbl>
    <w:p w14:paraId="2EB25E38" w14:textId="7C67AC94" w:rsidR="0008416B" w:rsidRPr="00D6672F" w:rsidRDefault="0008416B" w:rsidP="003F153B">
      <w:pPr>
        <w:spacing w:after="0" w:line="240" w:lineRule="auto"/>
        <w:rPr>
          <w:rFonts w:cs="Arial"/>
          <w:sz w:val="22"/>
          <w:lang w:val="es-ES"/>
        </w:rPr>
      </w:pPr>
    </w:p>
    <w:p w14:paraId="6238EA19" w14:textId="5E98E1B9" w:rsidR="0008416B" w:rsidRDefault="0008416B" w:rsidP="003F153B">
      <w:pPr>
        <w:spacing w:line="240" w:lineRule="auto"/>
        <w:jc w:val="left"/>
        <w:rPr>
          <w:rFonts w:cs="Arial"/>
          <w:sz w:val="22"/>
          <w:lang w:val="es-ES"/>
        </w:rPr>
      </w:pPr>
    </w:p>
    <w:p w14:paraId="039838F5" w14:textId="77777777" w:rsidR="009527A6" w:rsidRDefault="009527A6" w:rsidP="003F153B">
      <w:pPr>
        <w:spacing w:line="240" w:lineRule="auto"/>
        <w:jc w:val="left"/>
        <w:rPr>
          <w:rFonts w:cs="Arial"/>
          <w:sz w:val="22"/>
          <w:lang w:val="es-ES"/>
        </w:rPr>
      </w:pPr>
    </w:p>
    <w:p w14:paraId="4AAB3CE3" w14:textId="77777777" w:rsidR="009527A6" w:rsidRDefault="009527A6" w:rsidP="003F153B">
      <w:pPr>
        <w:spacing w:line="240" w:lineRule="auto"/>
        <w:jc w:val="left"/>
        <w:rPr>
          <w:rFonts w:cs="Arial"/>
          <w:sz w:val="22"/>
          <w:lang w:val="es-ES"/>
        </w:rPr>
      </w:pPr>
    </w:p>
    <w:p w14:paraId="3DEB90DE" w14:textId="77777777" w:rsidR="009527A6" w:rsidRDefault="009527A6" w:rsidP="003F153B">
      <w:pPr>
        <w:spacing w:line="240" w:lineRule="auto"/>
        <w:jc w:val="left"/>
        <w:rPr>
          <w:rFonts w:cs="Arial"/>
          <w:sz w:val="22"/>
          <w:lang w:val="es-ES"/>
        </w:rPr>
      </w:pPr>
    </w:p>
    <w:p w14:paraId="4A0E894A" w14:textId="77777777" w:rsidR="009527A6" w:rsidRDefault="009527A6" w:rsidP="003F153B">
      <w:pPr>
        <w:spacing w:line="240" w:lineRule="auto"/>
        <w:jc w:val="left"/>
        <w:rPr>
          <w:rFonts w:cs="Arial"/>
          <w:sz w:val="22"/>
          <w:lang w:val="es-ES"/>
        </w:rPr>
      </w:pPr>
    </w:p>
    <w:p w14:paraId="093C7F39" w14:textId="77777777" w:rsidR="009527A6" w:rsidRDefault="009527A6" w:rsidP="003F153B">
      <w:pPr>
        <w:spacing w:line="240" w:lineRule="auto"/>
        <w:jc w:val="left"/>
        <w:rPr>
          <w:rFonts w:cs="Arial"/>
          <w:sz w:val="22"/>
          <w:lang w:val="es-ES"/>
        </w:rPr>
      </w:pPr>
    </w:p>
    <w:p w14:paraId="6CA431A4" w14:textId="460A25C6" w:rsidR="005A557B" w:rsidRDefault="005A557B">
      <w:pPr>
        <w:spacing w:line="276" w:lineRule="auto"/>
        <w:jc w:val="left"/>
        <w:rPr>
          <w:rFonts w:cs="Arial"/>
          <w:sz w:val="22"/>
          <w:lang w:val="es-ES"/>
        </w:rPr>
      </w:pPr>
      <w:r>
        <w:rPr>
          <w:rFonts w:cs="Arial"/>
          <w:sz w:val="22"/>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D6672F"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D6672F" w:rsidRDefault="0008416B" w:rsidP="0008416B">
            <w:pPr>
              <w:spacing w:after="0" w:line="240" w:lineRule="auto"/>
              <w:jc w:val="center"/>
              <w:rPr>
                <w:rFonts w:cs="Arial"/>
                <w:b/>
                <w:bCs/>
                <w:color w:val="FFFFFF" w:themeColor="background1"/>
                <w:sz w:val="22"/>
                <w:lang w:eastAsia="es-MX"/>
              </w:rPr>
            </w:pPr>
            <w:r w:rsidRPr="00D6672F">
              <w:rPr>
                <w:rFonts w:cs="Arial"/>
                <w:b/>
                <w:bCs/>
                <w:color w:val="FFFFFF" w:themeColor="background1"/>
                <w:sz w:val="22"/>
                <w:lang w:eastAsia="es-MX"/>
              </w:rPr>
              <w:lastRenderedPageBreak/>
              <w:t>Anexo 17. Ficha Técnica de datos generales de la evaluación</w:t>
            </w:r>
          </w:p>
        </w:tc>
      </w:tr>
      <w:tr w:rsidR="0008416B" w:rsidRPr="00D6672F" w14:paraId="184A4634" w14:textId="77777777" w:rsidTr="000C77C9">
        <w:trPr>
          <w:trHeight w:val="834"/>
          <w:jc w:val="center"/>
        </w:trPr>
        <w:tc>
          <w:tcPr>
            <w:tcW w:w="2586" w:type="dxa"/>
            <w:shd w:val="clear" w:color="auto" w:fill="auto"/>
            <w:tcMar>
              <w:top w:w="0" w:type="dxa"/>
              <w:left w:w="70" w:type="dxa"/>
              <w:bottom w:w="0" w:type="dxa"/>
              <w:right w:w="70" w:type="dxa"/>
            </w:tcMar>
            <w:vAlign w:val="center"/>
            <w:hideMark/>
          </w:tcPr>
          <w:p w14:paraId="5E94232D" w14:textId="77777777" w:rsidR="0008416B" w:rsidRPr="000C77C9" w:rsidRDefault="0008416B" w:rsidP="00202DE9">
            <w:pPr>
              <w:spacing w:after="0" w:line="240" w:lineRule="auto"/>
              <w:jc w:val="left"/>
              <w:rPr>
                <w:rFonts w:cs="Arial"/>
                <w:b/>
                <w:bCs/>
                <w:sz w:val="18"/>
                <w:szCs w:val="21"/>
                <w:lang w:eastAsia="es-MX"/>
              </w:rPr>
            </w:pPr>
            <w:r w:rsidRPr="000C77C9">
              <w:rPr>
                <w:rFonts w:cs="Arial"/>
                <w:b/>
                <w:bCs/>
                <w:sz w:val="18"/>
                <w:szCs w:val="21"/>
                <w:lang w:eastAsia="es-MX"/>
              </w:rPr>
              <w:t>Nombre de la evaluación</w:t>
            </w:r>
          </w:p>
        </w:tc>
        <w:tc>
          <w:tcPr>
            <w:tcW w:w="6566" w:type="dxa"/>
            <w:shd w:val="clear" w:color="auto" w:fill="auto"/>
            <w:tcMar>
              <w:top w:w="0" w:type="dxa"/>
              <w:left w:w="70" w:type="dxa"/>
              <w:bottom w:w="0" w:type="dxa"/>
              <w:right w:w="70" w:type="dxa"/>
            </w:tcMar>
            <w:vAlign w:val="center"/>
            <w:hideMark/>
          </w:tcPr>
          <w:p w14:paraId="74165866" w14:textId="4E929686" w:rsidR="0008416B" w:rsidRPr="000C77C9" w:rsidRDefault="00577FCB" w:rsidP="000C77C9">
            <w:pPr>
              <w:spacing w:after="0" w:line="240" w:lineRule="auto"/>
              <w:jc w:val="center"/>
              <w:rPr>
                <w:rFonts w:cs="Arial"/>
                <w:bCs/>
                <w:sz w:val="18"/>
                <w:szCs w:val="18"/>
                <w:lang w:eastAsia="es-MX"/>
              </w:rPr>
            </w:pPr>
            <w:r w:rsidRPr="000C77C9">
              <w:rPr>
                <w:rFonts w:cs="Arial"/>
                <w:bCs/>
                <w:sz w:val="18"/>
                <w:szCs w:val="18"/>
                <w:lang w:eastAsia="es-MX"/>
              </w:rPr>
              <w:t xml:space="preserve">Evaluación </w:t>
            </w:r>
            <w:r w:rsidR="000C77C9">
              <w:rPr>
                <w:rFonts w:cs="Arial"/>
                <w:bCs/>
                <w:sz w:val="18"/>
                <w:szCs w:val="18"/>
                <w:lang w:eastAsia="es-MX"/>
              </w:rPr>
              <w:t>d</w:t>
            </w:r>
            <w:r w:rsidRPr="000C77C9">
              <w:rPr>
                <w:rFonts w:cs="Arial"/>
                <w:bCs/>
                <w:sz w:val="18"/>
                <w:szCs w:val="18"/>
                <w:lang w:eastAsia="es-MX"/>
              </w:rPr>
              <w:t>e Consistencia y Resultados</w:t>
            </w:r>
          </w:p>
        </w:tc>
      </w:tr>
      <w:tr w:rsidR="0008416B" w:rsidRPr="00D6672F" w14:paraId="7BF52929" w14:textId="77777777" w:rsidTr="000C77C9">
        <w:trPr>
          <w:trHeight w:val="620"/>
          <w:jc w:val="center"/>
        </w:trPr>
        <w:tc>
          <w:tcPr>
            <w:tcW w:w="2586" w:type="dxa"/>
            <w:shd w:val="clear" w:color="auto" w:fill="auto"/>
            <w:tcMar>
              <w:top w:w="0" w:type="dxa"/>
              <w:left w:w="70" w:type="dxa"/>
              <w:bottom w:w="0" w:type="dxa"/>
              <w:right w:w="70" w:type="dxa"/>
            </w:tcMar>
            <w:vAlign w:val="center"/>
            <w:hideMark/>
          </w:tcPr>
          <w:p w14:paraId="74740A2F" w14:textId="77777777" w:rsidR="0008416B" w:rsidRPr="000C77C9" w:rsidRDefault="0008416B" w:rsidP="00202DE9">
            <w:pPr>
              <w:spacing w:after="0" w:line="240" w:lineRule="auto"/>
              <w:jc w:val="left"/>
              <w:rPr>
                <w:rFonts w:cs="Arial"/>
                <w:b/>
                <w:bCs/>
                <w:sz w:val="18"/>
                <w:szCs w:val="21"/>
                <w:lang w:eastAsia="es-MX"/>
              </w:rPr>
            </w:pPr>
            <w:r w:rsidRPr="000C77C9">
              <w:rPr>
                <w:rFonts w:cs="Arial"/>
                <w:b/>
                <w:bCs/>
                <w:sz w:val="18"/>
                <w:szCs w:val="21"/>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22B7B05A" w14:textId="64DEDBF7" w:rsidR="0008416B" w:rsidRPr="000C77C9" w:rsidRDefault="00577FCB" w:rsidP="000C77C9">
            <w:pPr>
              <w:spacing w:after="0" w:line="240" w:lineRule="auto"/>
              <w:jc w:val="center"/>
              <w:rPr>
                <w:rFonts w:cs="Arial"/>
                <w:bCs/>
                <w:sz w:val="18"/>
                <w:szCs w:val="18"/>
                <w:lang w:eastAsia="es-MX"/>
              </w:rPr>
            </w:pPr>
            <w:r w:rsidRPr="000C77C9">
              <w:rPr>
                <w:rFonts w:cs="Arial"/>
                <w:bCs/>
                <w:sz w:val="18"/>
                <w:szCs w:val="18"/>
                <w:lang w:eastAsia="es-MX"/>
              </w:rPr>
              <w:t>K060 Infraestruct</w:t>
            </w:r>
            <w:r w:rsidR="000C77C9">
              <w:rPr>
                <w:rFonts w:cs="Arial"/>
                <w:bCs/>
                <w:sz w:val="18"/>
                <w:szCs w:val="18"/>
                <w:lang w:eastAsia="es-MX"/>
              </w:rPr>
              <w:t xml:space="preserve">ura Física Educativa de Sinaloa, Proyecto </w:t>
            </w:r>
            <w:r w:rsidRPr="000C77C9">
              <w:rPr>
                <w:rFonts w:cs="Arial"/>
                <w:bCs/>
                <w:sz w:val="18"/>
                <w:szCs w:val="18"/>
                <w:lang w:eastAsia="es-MX"/>
              </w:rPr>
              <w:t>E006 Infraestructura Educativa Básica (FAM)</w:t>
            </w:r>
          </w:p>
        </w:tc>
      </w:tr>
      <w:tr w:rsidR="0008416B" w:rsidRPr="00D6672F" w14:paraId="63289488" w14:textId="77777777" w:rsidTr="000C77C9">
        <w:trPr>
          <w:trHeight w:val="510"/>
          <w:jc w:val="center"/>
        </w:trPr>
        <w:tc>
          <w:tcPr>
            <w:tcW w:w="2586" w:type="dxa"/>
            <w:shd w:val="clear" w:color="auto" w:fill="auto"/>
            <w:tcMar>
              <w:top w:w="0" w:type="dxa"/>
              <w:left w:w="70" w:type="dxa"/>
              <w:bottom w:w="0" w:type="dxa"/>
              <w:right w:w="70" w:type="dxa"/>
            </w:tcMar>
            <w:vAlign w:val="center"/>
            <w:hideMark/>
          </w:tcPr>
          <w:p w14:paraId="0738FA24"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Ramo</w:t>
            </w:r>
          </w:p>
        </w:tc>
        <w:tc>
          <w:tcPr>
            <w:tcW w:w="6566" w:type="dxa"/>
            <w:shd w:val="clear" w:color="auto" w:fill="auto"/>
            <w:tcMar>
              <w:top w:w="0" w:type="dxa"/>
              <w:left w:w="70" w:type="dxa"/>
              <w:bottom w:w="0" w:type="dxa"/>
              <w:right w:w="70" w:type="dxa"/>
            </w:tcMar>
            <w:vAlign w:val="center"/>
            <w:hideMark/>
          </w:tcPr>
          <w:p w14:paraId="2FE0EE74" w14:textId="68A562ED" w:rsidR="0008416B" w:rsidRPr="000C77C9" w:rsidRDefault="005C0064" w:rsidP="000C77C9">
            <w:pPr>
              <w:spacing w:after="0" w:line="240" w:lineRule="auto"/>
              <w:jc w:val="center"/>
              <w:rPr>
                <w:rFonts w:cs="Arial"/>
                <w:bCs/>
                <w:sz w:val="18"/>
                <w:szCs w:val="18"/>
                <w:lang w:eastAsia="es-MX"/>
              </w:rPr>
            </w:pPr>
            <w:r w:rsidRPr="000C77C9">
              <w:rPr>
                <w:rFonts w:cs="Arial"/>
                <w:bCs/>
                <w:sz w:val="18"/>
                <w:szCs w:val="18"/>
                <w:lang w:eastAsia="es-MX"/>
              </w:rPr>
              <w:t>33. Aportaciones Federales para Entidades Federativas y Municipios</w:t>
            </w:r>
          </w:p>
        </w:tc>
      </w:tr>
      <w:tr w:rsidR="0008416B" w:rsidRPr="00D6672F" w14:paraId="76BEADD0" w14:textId="77777777" w:rsidTr="00A80523">
        <w:trPr>
          <w:trHeight w:val="543"/>
          <w:jc w:val="center"/>
        </w:trPr>
        <w:tc>
          <w:tcPr>
            <w:tcW w:w="2586" w:type="dxa"/>
            <w:shd w:val="clear" w:color="auto" w:fill="auto"/>
            <w:tcMar>
              <w:top w:w="0" w:type="dxa"/>
              <w:left w:w="70" w:type="dxa"/>
              <w:bottom w:w="0" w:type="dxa"/>
              <w:right w:w="70" w:type="dxa"/>
            </w:tcMar>
            <w:vAlign w:val="center"/>
            <w:hideMark/>
          </w:tcPr>
          <w:p w14:paraId="26D70EAF"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235B0AEB" w14:textId="733EE2E0" w:rsidR="0008416B" w:rsidRPr="000C77C9" w:rsidRDefault="005C0064" w:rsidP="000C77C9">
            <w:pPr>
              <w:spacing w:after="0" w:line="240" w:lineRule="auto"/>
              <w:jc w:val="center"/>
              <w:rPr>
                <w:rFonts w:cs="Arial"/>
                <w:bCs/>
                <w:sz w:val="18"/>
                <w:szCs w:val="18"/>
                <w:lang w:eastAsia="es-MX"/>
              </w:rPr>
            </w:pPr>
            <w:r w:rsidRPr="000C77C9">
              <w:rPr>
                <w:rFonts w:cs="Arial"/>
                <w:bCs/>
                <w:sz w:val="18"/>
                <w:szCs w:val="18"/>
                <w:lang w:eastAsia="es-MX"/>
              </w:rPr>
              <w:t>I</w:t>
            </w:r>
            <w:r w:rsidR="00577FCB" w:rsidRPr="000C77C9">
              <w:rPr>
                <w:rFonts w:cs="Arial"/>
                <w:bCs/>
                <w:sz w:val="18"/>
                <w:szCs w:val="18"/>
                <w:lang w:eastAsia="es-MX"/>
              </w:rPr>
              <w:t xml:space="preserve">nstituto </w:t>
            </w:r>
            <w:r w:rsidRPr="000C77C9">
              <w:rPr>
                <w:rFonts w:cs="Arial"/>
                <w:bCs/>
                <w:sz w:val="18"/>
                <w:szCs w:val="18"/>
                <w:lang w:eastAsia="es-MX"/>
              </w:rPr>
              <w:t>S</w:t>
            </w:r>
            <w:r w:rsidR="00577FCB" w:rsidRPr="000C77C9">
              <w:rPr>
                <w:rFonts w:cs="Arial"/>
                <w:bCs/>
                <w:sz w:val="18"/>
                <w:szCs w:val="18"/>
                <w:lang w:eastAsia="es-MX"/>
              </w:rPr>
              <w:t xml:space="preserve">inaloense de la </w:t>
            </w:r>
            <w:r w:rsidRPr="000C77C9">
              <w:rPr>
                <w:rFonts w:cs="Arial"/>
                <w:bCs/>
                <w:sz w:val="18"/>
                <w:szCs w:val="18"/>
                <w:lang w:eastAsia="es-MX"/>
              </w:rPr>
              <w:t>I</w:t>
            </w:r>
            <w:r w:rsidR="00577FCB" w:rsidRPr="000C77C9">
              <w:rPr>
                <w:rFonts w:cs="Arial"/>
                <w:bCs/>
                <w:sz w:val="18"/>
                <w:szCs w:val="18"/>
                <w:lang w:eastAsia="es-MX"/>
              </w:rPr>
              <w:t xml:space="preserve">nfraestructura </w:t>
            </w:r>
            <w:r w:rsidRPr="000C77C9">
              <w:rPr>
                <w:rFonts w:cs="Arial"/>
                <w:bCs/>
                <w:sz w:val="18"/>
                <w:szCs w:val="18"/>
                <w:lang w:eastAsia="es-MX"/>
              </w:rPr>
              <w:t>F</w:t>
            </w:r>
            <w:r w:rsidR="00577FCB" w:rsidRPr="000C77C9">
              <w:rPr>
                <w:rFonts w:cs="Arial"/>
                <w:bCs/>
                <w:sz w:val="18"/>
                <w:szCs w:val="18"/>
                <w:lang w:eastAsia="es-MX"/>
              </w:rPr>
              <w:t xml:space="preserve">ísica </w:t>
            </w:r>
            <w:r w:rsidRPr="000C77C9">
              <w:rPr>
                <w:rFonts w:cs="Arial"/>
                <w:bCs/>
                <w:sz w:val="18"/>
                <w:szCs w:val="18"/>
                <w:lang w:eastAsia="es-MX"/>
              </w:rPr>
              <w:t>E</w:t>
            </w:r>
            <w:r w:rsidR="00577FCB" w:rsidRPr="000C77C9">
              <w:rPr>
                <w:rFonts w:cs="Arial"/>
                <w:bCs/>
                <w:sz w:val="18"/>
                <w:szCs w:val="18"/>
                <w:lang w:eastAsia="es-MX"/>
              </w:rPr>
              <w:t>ducativa (ISIFE)</w:t>
            </w:r>
          </w:p>
        </w:tc>
      </w:tr>
      <w:tr w:rsidR="0008416B" w:rsidRPr="00D6672F" w14:paraId="73FA1CCB" w14:textId="77777777" w:rsidTr="000C77C9">
        <w:trPr>
          <w:trHeight w:val="667"/>
          <w:jc w:val="center"/>
        </w:trPr>
        <w:tc>
          <w:tcPr>
            <w:tcW w:w="2586" w:type="dxa"/>
            <w:shd w:val="clear" w:color="auto" w:fill="auto"/>
            <w:tcMar>
              <w:top w:w="0" w:type="dxa"/>
              <w:left w:w="70" w:type="dxa"/>
              <w:bottom w:w="0" w:type="dxa"/>
              <w:right w:w="70" w:type="dxa"/>
            </w:tcMar>
            <w:vAlign w:val="center"/>
            <w:hideMark/>
          </w:tcPr>
          <w:p w14:paraId="0C1EF99B"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PAE de origen</w:t>
            </w:r>
          </w:p>
        </w:tc>
        <w:tc>
          <w:tcPr>
            <w:tcW w:w="6566" w:type="dxa"/>
            <w:tcMar>
              <w:top w:w="0" w:type="dxa"/>
              <w:left w:w="70" w:type="dxa"/>
              <w:bottom w:w="0" w:type="dxa"/>
              <w:right w:w="70" w:type="dxa"/>
            </w:tcMar>
            <w:vAlign w:val="center"/>
            <w:hideMark/>
          </w:tcPr>
          <w:p w14:paraId="1B5A584C" w14:textId="2760F75C" w:rsidR="0008416B" w:rsidRPr="000C77C9" w:rsidRDefault="0008416B" w:rsidP="000C77C9">
            <w:pPr>
              <w:spacing w:after="0" w:line="240" w:lineRule="auto"/>
              <w:jc w:val="center"/>
              <w:rPr>
                <w:rFonts w:cs="Arial"/>
                <w:bCs/>
                <w:sz w:val="18"/>
                <w:szCs w:val="18"/>
                <w:lang w:eastAsia="es-MX"/>
              </w:rPr>
            </w:pPr>
            <w:r w:rsidRPr="000C77C9">
              <w:rPr>
                <w:rFonts w:cs="Arial"/>
                <w:bCs/>
                <w:sz w:val="18"/>
                <w:szCs w:val="18"/>
                <w:lang w:eastAsia="es-MX"/>
              </w:rPr>
              <w:t xml:space="preserve">PAE </w:t>
            </w:r>
            <w:r w:rsidR="005053CC" w:rsidRPr="000C77C9">
              <w:rPr>
                <w:rFonts w:cs="Arial"/>
                <w:bCs/>
                <w:sz w:val="18"/>
                <w:szCs w:val="18"/>
                <w:lang w:eastAsia="es-MX"/>
              </w:rPr>
              <w:t>2023</w:t>
            </w:r>
          </w:p>
        </w:tc>
      </w:tr>
      <w:tr w:rsidR="0008416B" w:rsidRPr="00D6672F" w14:paraId="488AEC02" w14:textId="77777777" w:rsidTr="000C77C9">
        <w:trPr>
          <w:trHeight w:val="691"/>
          <w:jc w:val="center"/>
        </w:trPr>
        <w:tc>
          <w:tcPr>
            <w:tcW w:w="2586" w:type="dxa"/>
            <w:shd w:val="clear" w:color="auto" w:fill="auto"/>
            <w:tcMar>
              <w:top w:w="0" w:type="dxa"/>
              <w:left w:w="70" w:type="dxa"/>
              <w:bottom w:w="0" w:type="dxa"/>
              <w:right w:w="70" w:type="dxa"/>
            </w:tcMar>
            <w:vAlign w:val="center"/>
            <w:hideMark/>
          </w:tcPr>
          <w:p w14:paraId="5D2F98FF"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Año de conclusión y entrega de la evaluación</w:t>
            </w:r>
          </w:p>
        </w:tc>
        <w:tc>
          <w:tcPr>
            <w:tcW w:w="6566" w:type="dxa"/>
            <w:tcMar>
              <w:top w:w="0" w:type="dxa"/>
              <w:left w:w="70" w:type="dxa"/>
              <w:bottom w:w="0" w:type="dxa"/>
              <w:right w:w="70" w:type="dxa"/>
            </w:tcMar>
            <w:vAlign w:val="center"/>
            <w:hideMark/>
          </w:tcPr>
          <w:p w14:paraId="060D5538" w14:textId="3E4BF415" w:rsidR="0008416B" w:rsidRPr="000C77C9" w:rsidRDefault="00381950" w:rsidP="000C77C9">
            <w:pPr>
              <w:spacing w:after="0" w:line="240" w:lineRule="auto"/>
              <w:jc w:val="center"/>
              <w:rPr>
                <w:rFonts w:cs="Arial"/>
                <w:bCs/>
                <w:sz w:val="18"/>
                <w:szCs w:val="18"/>
                <w:lang w:eastAsia="es-MX"/>
              </w:rPr>
            </w:pPr>
            <w:r w:rsidRPr="000C77C9">
              <w:rPr>
                <w:rFonts w:cs="Arial"/>
                <w:bCs/>
                <w:sz w:val="18"/>
                <w:szCs w:val="18"/>
                <w:lang w:eastAsia="es-MX"/>
              </w:rPr>
              <w:t>2024</w:t>
            </w:r>
          </w:p>
        </w:tc>
      </w:tr>
      <w:tr w:rsidR="0008416B" w:rsidRPr="00D6672F" w14:paraId="0C649508" w14:textId="77777777" w:rsidTr="000C77C9">
        <w:trPr>
          <w:trHeight w:val="523"/>
          <w:jc w:val="center"/>
        </w:trPr>
        <w:tc>
          <w:tcPr>
            <w:tcW w:w="2586" w:type="dxa"/>
            <w:shd w:val="clear" w:color="auto" w:fill="auto"/>
            <w:tcMar>
              <w:top w:w="0" w:type="dxa"/>
              <w:left w:w="70" w:type="dxa"/>
              <w:bottom w:w="0" w:type="dxa"/>
              <w:right w:w="70" w:type="dxa"/>
            </w:tcMar>
            <w:vAlign w:val="center"/>
            <w:hideMark/>
          </w:tcPr>
          <w:p w14:paraId="148CD814"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Tipo de evaluación</w:t>
            </w:r>
          </w:p>
        </w:tc>
        <w:tc>
          <w:tcPr>
            <w:tcW w:w="6566" w:type="dxa"/>
            <w:tcMar>
              <w:top w:w="0" w:type="dxa"/>
              <w:left w:w="70" w:type="dxa"/>
              <w:bottom w:w="0" w:type="dxa"/>
              <w:right w:w="70" w:type="dxa"/>
            </w:tcMar>
            <w:vAlign w:val="center"/>
            <w:hideMark/>
          </w:tcPr>
          <w:p w14:paraId="7A4A3873" w14:textId="4A7F5B88" w:rsidR="0008416B" w:rsidRPr="000C77C9" w:rsidRDefault="005053CC" w:rsidP="000C77C9">
            <w:pPr>
              <w:spacing w:after="0" w:line="240" w:lineRule="auto"/>
              <w:jc w:val="center"/>
              <w:rPr>
                <w:rFonts w:cs="Arial"/>
                <w:bCs/>
                <w:sz w:val="18"/>
                <w:szCs w:val="18"/>
                <w:lang w:eastAsia="es-MX"/>
              </w:rPr>
            </w:pPr>
            <w:r w:rsidRPr="000C77C9">
              <w:rPr>
                <w:rFonts w:cs="Arial"/>
                <w:bCs/>
                <w:sz w:val="18"/>
                <w:szCs w:val="18"/>
                <w:lang w:eastAsia="es-MX"/>
              </w:rPr>
              <w:t>Consistencia y Resultados</w:t>
            </w:r>
          </w:p>
        </w:tc>
      </w:tr>
      <w:tr w:rsidR="0008416B" w:rsidRPr="00D6672F" w14:paraId="0014043C" w14:textId="77777777" w:rsidTr="000C77C9">
        <w:trPr>
          <w:trHeight w:val="812"/>
          <w:jc w:val="center"/>
        </w:trPr>
        <w:tc>
          <w:tcPr>
            <w:tcW w:w="2586" w:type="dxa"/>
            <w:shd w:val="clear" w:color="auto" w:fill="auto"/>
            <w:tcMar>
              <w:top w:w="0" w:type="dxa"/>
              <w:left w:w="70" w:type="dxa"/>
              <w:bottom w:w="0" w:type="dxa"/>
              <w:right w:w="70" w:type="dxa"/>
            </w:tcMar>
            <w:vAlign w:val="center"/>
            <w:hideMark/>
          </w:tcPr>
          <w:p w14:paraId="09B61420"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Nombre de la instancia evaluadora</w:t>
            </w:r>
          </w:p>
        </w:tc>
        <w:tc>
          <w:tcPr>
            <w:tcW w:w="6566" w:type="dxa"/>
            <w:tcMar>
              <w:top w:w="0" w:type="dxa"/>
              <w:left w:w="70" w:type="dxa"/>
              <w:bottom w:w="0" w:type="dxa"/>
              <w:right w:w="70" w:type="dxa"/>
            </w:tcMar>
            <w:vAlign w:val="center"/>
            <w:hideMark/>
          </w:tcPr>
          <w:p w14:paraId="292EB64A" w14:textId="49121177" w:rsidR="0008416B" w:rsidRPr="000C77C9" w:rsidRDefault="005053CC" w:rsidP="000C77C9">
            <w:pPr>
              <w:spacing w:after="0" w:line="240" w:lineRule="auto"/>
              <w:jc w:val="center"/>
              <w:rPr>
                <w:rFonts w:cs="Arial"/>
                <w:bCs/>
                <w:sz w:val="18"/>
                <w:szCs w:val="18"/>
                <w:lang w:eastAsia="es-MX"/>
              </w:rPr>
            </w:pPr>
            <w:r w:rsidRPr="000C77C9">
              <w:rPr>
                <w:rFonts w:cs="Arial"/>
                <w:bCs/>
                <w:sz w:val="18"/>
                <w:szCs w:val="18"/>
                <w:lang w:eastAsia="es-MX"/>
              </w:rPr>
              <w:t>Dirección de Evaluación adscrita a la Subsecretar</w:t>
            </w:r>
            <w:r w:rsidR="00725983" w:rsidRPr="000C77C9">
              <w:rPr>
                <w:rFonts w:cs="Arial"/>
                <w:bCs/>
                <w:sz w:val="18"/>
                <w:szCs w:val="18"/>
                <w:lang w:eastAsia="es-MX"/>
              </w:rPr>
              <w:t>í</w:t>
            </w:r>
            <w:r w:rsidRPr="000C77C9">
              <w:rPr>
                <w:rFonts w:cs="Arial"/>
                <w:bCs/>
                <w:sz w:val="18"/>
                <w:szCs w:val="18"/>
                <w:lang w:eastAsia="es-MX"/>
              </w:rPr>
              <w:t>a de Planeación, Inversión y Financiamiento de la Secretaría de Administración y Finanzas, Gobierno del Estado de Sinaloa</w:t>
            </w:r>
          </w:p>
        </w:tc>
      </w:tr>
      <w:tr w:rsidR="0008416B" w:rsidRPr="00D6672F" w14:paraId="02D13E78" w14:textId="77777777" w:rsidTr="000C77C9">
        <w:trPr>
          <w:trHeight w:val="778"/>
          <w:jc w:val="center"/>
        </w:trPr>
        <w:tc>
          <w:tcPr>
            <w:tcW w:w="2586" w:type="dxa"/>
            <w:shd w:val="clear" w:color="auto" w:fill="auto"/>
            <w:tcMar>
              <w:top w:w="0" w:type="dxa"/>
              <w:left w:w="70" w:type="dxa"/>
              <w:bottom w:w="0" w:type="dxa"/>
              <w:right w:w="70" w:type="dxa"/>
            </w:tcMar>
            <w:vAlign w:val="center"/>
            <w:hideMark/>
          </w:tcPr>
          <w:p w14:paraId="1AF332FD"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Nombre del(a) coordinador(a) de la evaluación</w:t>
            </w:r>
          </w:p>
        </w:tc>
        <w:tc>
          <w:tcPr>
            <w:tcW w:w="6566" w:type="dxa"/>
            <w:tcMar>
              <w:top w:w="0" w:type="dxa"/>
              <w:left w:w="70" w:type="dxa"/>
              <w:bottom w:w="0" w:type="dxa"/>
              <w:right w:w="70" w:type="dxa"/>
            </w:tcMar>
            <w:vAlign w:val="center"/>
            <w:hideMark/>
          </w:tcPr>
          <w:p w14:paraId="7EF7C86F" w14:textId="5D68E678" w:rsidR="0008416B" w:rsidRPr="000C77C9" w:rsidRDefault="005053CC" w:rsidP="000C77C9">
            <w:pPr>
              <w:spacing w:after="0" w:line="240" w:lineRule="auto"/>
              <w:jc w:val="center"/>
              <w:rPr>
                <w:rFonts w:cs="Arial"/>
                <w:bCs/>
                <w:sz w:val="18"/>
                <w:szCs w:val="18"/>
                <w:lang w:eastAsia="es-MX"/>
              </w:rPr>
            </w:pPr>
            <w:r w:rsidRPr="000C77C9">
              <w:rPr>
                <w:rFonts w:cs="Arial"/>
                <w:bCs/>
                <w:sz w:val="18"/>
                <w:szCs w:val="18"/>
                <w:lang w:eastAsia="es-MX"/>
              </w:rPr>
              <w:t>Juan Diego Millán López</w:t>
            </w:r>
          </w:p>
        </w:tc>
      </w:tr>
      <w:tr w:rsidR="0008416B" w:rsidRPr="00D6672F" w14:paraId="7150A260" w14:textId="77777777" w:rsidTr="000C77C9">
        <w:trPr>
          <w:trHeight w:val="1284"/>
          <w:jc w:val="center"/>
        </w:trPr>
        <w:tc>
          <w:tcPr>
            <w:tcW w:w="2586" w:type="dxa"/>
            <w:shd w:val="clear" w:color="auto" w:fill="auto"/>
            <w:tcMar>
              <w:top w:w="0" w:type="dxa"/>
              <w:left w:w="70" w:type="dxa"/>
              <w:bottom w:w="0" w:type="dxa"/>
              <w:right w:w="70" w:type="dxa"/>
            </w:tcMar>
            <w:vAlign w:val="center"/>
            <w:hideMark/>
          </w:tcPr>
          <w:p w14:paraId="305623B0" w14:textId="77777777" w:rsidR="0008416B" w:rsidRPr="000C77C9" w:rsidRDefault="0008416B" w:rsidP="00202DE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33D95E01" w14:textId="5E53B55A" w:rsidR="0008416B" w:rsidRPr="000C77C9" w:rsidRDefault="00725983" w:rsidP="000C77C9">
            <w:pPr>
              <w:spacing w:after="0" w:line="240" w:lineRule="auto"/>
              <w:jc w:val="center"/>
              <w:rPr>
                <w:rFonts w:cs="Arial"/>
                <w:bCs/>
                <w:sz w:val="18"/>
                <w:szCs w:val="18"/>
                <w:lang w:eastAsia="es-MX"/>
              </w:rPr>
            </w:pPr>
            <w:r w:rsidRPr="000C77C9">
              <w:rPr>
                <w:rFonts w:cs="Arial"/>
                <w:bCs/>
                <w:sz w:val="18"/>
                <w:szCs w:val="18"/>
                <w:lang w:eastAsia="es-MX"/>
              </w:rPr>
              <w:t>Dulce Yadira Velázquez Chaidez</w:t>
            </w:r>
          </w:p>
          <w:p w14:paraId="73A3E337" w14:textId="4CB0ED2F" w:rsidR="00725983" w:rsidRPr="000C77C9" w:rsidRDefault="00725983" w:rsidP="000C77C9">
            <w:pPr>
              <w:spacing w:after="0" w:line="240" w:lineRule="auto"/>
              <w:jc w:val="center"/>
              <w:rPr>
                <w:rFonts w:cs="Arial"/>
                <w:bCs/>
                <w:sz w:val="18"/>
                <w:szCs w:val="18"/>
                <w:lang w:eastAsia="es-MX"/>
              </w:rPr>
            </w:pPr>
            <w:r w:rsidRPr="000C77C9">
              <w:rPr>
                <w:rFonts w:cs="Arial"/>
                <w:bCs/>
                <w:sz w:val="18"/>
                <w:szCs w:val="18"/>
                <w:lang w:eastAsia="es-MX"/>
              </w:rPr>
              <w:t xml:space="preserve">Brenda Paola Torres </w:t>
            </w:r>
            <w:r w:rsidR="000C77C9" w:rsidRPr="000C77C9">
              <w:rPr>
                <w:rFonts w:cs="Arial"/>
                <w:bCs/>
                <w:sz w:val="18"/>
                <w:szCs w:val="18"/>
                <w:lang w:eastAsia="es-MX"/>
              </w:rPr>
              <w:t>González</w:t>
            </w:r>
          </w:p>
        </w:tc>
      </w:tr>
      <w:tr w:rsidR="0008416B" w:rsidRPr="00D6672F" w14:paraId="683ABA7E" w14:textId="77777777" w:rsidTr="000C77C9">
        <w:trPr>
          <w:trHeight w:val="920"/>
          <w:jc w:val="center"/>
        </w:trPr>
        <w:tc>
          <w:tcPr>
            <w:tcW w:w="2586" w:type="dxa"/>
            <w:shd w:val="clear" w:color="auto" w:fill="auto"/>
            <w:tcMar>
              <w:top w:w="0" w:type="dxa"/>
              <w:left w:w="70" w:type="dxa"/>
              <w:bottom w:w="0" w:type="dxa"/>
              <w:right w:w="70" w:type="dxa"/>
            </w:tcMar>
            <w:vAlign w:val="center"/>
            <w:hideMark/>
          </w:tcPr>
          <w:p w14:paraId="3D721E35" w14:textId="0FA1AAED" w:rsidR="0008416B" w:rsidRPr="000C77C9" w:rsidRDefault="0008416B" w:rsidP="005053CC">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 xml:space="preserve">Unidad Administrativa Responsable de </w:t>
            </w:r>
            <w:r w:rsidR="005053CC" w:rsidRPr="000C77C9">
              <w:rPr>
                <w:rFonts w:cs="Arial"/>
                <w:b/>
                <w:bCs/>
                <w:sz w:val="18"/>
                <w:szCs w:val="21"/>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5DFDAF4B" w14:textId="18BFBB0D" w:rsidR="0008416B" w:rsidRPr="000C77C9" w:rsidRDefault="000C77C9" w:rsidP="000C77C9">
            <w:pPr>
              <w:spacing w:after="0" w:line="240" w:lineRule="auto"/>
              <w:jc w:val="center"/>
              <w:rPr>
                <w:rFonts w:cs="Arial"/>
                <w:bCs/>
                <w:sz w:val="18"/>
                <w:szCs w:val="18"/>
                <w:lang w:eastAsia="es-MX"/>
              </w:rPr>
            </w:pPr>
            <w:r w:rsidRPr="000C77C9">
              <w:rPr>
                <w:rFonts w:cs="Arial"/>
                <w:bCs/>
                <w:sz w:val="18"/>
                <w:szCs w:val="18"/>
                <w:lang w:eastAsia="es-MX"/>
              </w:rPr>
              <w:t>Instituto Sinaloense de la Infraestructura Física Educativa (ISIFE)</w:t>
            </w:r>
          </w:p>
        </w:tc>
      </w:tr>
      <w:tr w:rsidR="005053CC" w:rsidRPr="00D6672F" w14:paraId="0EC1971C" w14:textId="77777777" w:rsidTr="000C77C9">
        <w:trPr>
          <w:trHeight w:val="848"/>
          <w:jc w:val="center"/>
        </w:trPr>
        <w:tc>
          <w:tcPr>
            <w:tcW w:w="2586" w:type="dxa"/>
            <w:shd w:val="clear" w:color="auto" w:fill="auto"/>
            <w:tcMar>
              <w:top w:w="0" w:type="dxa"/>
              <w:left w:w="70" w:type="dxa"/>
              <w:bottom w:w="0" w:type="dxa"/>
              <w:right w:w="70" w:type="dxa"/>
            </w:tcMar>
            <w:vAlign w:val="center"/>
          </w:tcPr>
          <w:p w14:paraId="444AC434" w14:textId="483DC4CA" w:rsidR="005053CC" w:rsidRPr="000C77C9" w:rsidRDefault="005053CC" w:rsidP="005053CC">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Nombre del funcionario en calidad de enlace responsable</w:t>
            </w:r>
          </w:p>
        </w:tc>
        <w:tc>
          <w:tcPr>
            <w:tcW w:w="6566" w:type="dxa"/>
            <w:shd w:val="clear" w:color="auto" w:fill="auto"/>
            <w:tcMar>
              <w:top w:w="0" w:type="dxa"/>
              <w:left w:w="70" w:type="dxa"/>
              <w:bottom w:w="0" w:type="dxa"/>
              <w:right w:w="70" w:type="dxa"/>
            </w:tcMar>
            <w:vAlign w:val="center"/>
          </w:tcPr>
          <w:p w14:paraId="0355D463" w14:textId="46B09355" w:rsidR="005053CC" w:rsidRPr="000C77C9" w:rsidRDefault="00725983" w:rsidP="000C77C9">
            <w:pPr>
              <w:spacing w:after="0" w:line="240" w:lineRule="auto"/>
              <w:jc w:val="center"/>
              <w:rPr>
                <w:rFonts w:cs="Arial"/>
                <w:bCs/>
                <w:sz w:val="18"/>
                <w:szCs w:val="18"/>
                <w:lang w:eastAsia="es-MX"/>
              </w:rPr>
            </w:pPr>
            <w:r w:rsidRPr="000C77C9">
              <w:rPr>
                <w:rFonts w:cs="Arial"/>
                <w:bCs/>
                <w:sz w:val="18"/>
                <w:szCs w:val="18"/>
                <w:lang w:eastAsia="es-MX"/>
              </w:rPr>
              <w:t>Dulce Yadira Velázquez Chaidez</w:t>
            </w:r>
          </w:p>
        </w:tc>
      </w:tr>
      <w:tr w:rsidR="000C77C9" w:rsidRPr="00D6672F" w14:paraId="3E9E5A70" w14:textId="77777777" w:rsidTr="00A80523">
        <w:trPr>
          <w:trHeight w:val="900"/>
          <w:jc w:val="center"/>
        </w:trPr>
        <w:tc>
          <w:tcPr>
            <w:tcW w:w="2586" w:type="dxa"/>
            <w:shd w:val="clear" w:color="auto" w:fill="auto"/>
            <w:tcMar>
              <w:top w:w="0" w:type="dxa"/>
              <w:left w:w="70" w:type="dxa"/>
              <w:bottom w:w="0" w:type="dxa"/>
              <w:right w:w="70" w:type="dxa"/>
            </w:tcMar>
            <w:vAlign w:val="center"/>
            <w:hideMark/>
          </w:tcPr>
          <w:p w14:paraId="30116358" w14:textId="77777777" w:rsidR="000C77C9" w:rsidRPr="000C77C9" w:rsidRDefault="000C77C9" w:rsidP="000C77C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Forma de contratación de la instancia evaluadora</w:t>
            </w:r>
          </w:p>
        </w:tc>
        <w:tc>
          <w:tcPr>
            <w:tcW w:w="6566" w:type="dxa"/>
            <w:shd w:val="clear" w:color="auto" w:fill="auto"/>
            <w:tcMar>
              <w:top w:w="0" w:type="dxa"/>
              <w:left w:w="70" w:type="dxa"/>
              <w:bottom w:w="0" w:type="dxa"/>
              <w:right w:w="70" w:type="dxa"/>
            </w:tcMar>
            <w:vAlign w:val="center"/>
            <w:hideMark/>
          </w:tcPr>
          <w:p w14:paraId="261CEC34" w14:textId="665D41C6" w:rsidR="000C77C9" w:rsidRPr="000C77C9" w:rsidRDefault="000C77C9" w:rsidP="000C77C9">
            <w:pPr>
              <w:spacing w:after="0" w:line="240" w:lineRule="auto"/>
              <w:jc w:val="center"/>
              <w:rPr>
                <w:rFonts w:cs="Arial"/>
                <w:bCs/>
                <w:sz w:val="18"/>
                <w:szCs w:val="18"/>
                <w:highlight w:val="yellow"/>
                <w:lang w:eastAsia="es-MX"/>
              </w:rPr>
            </w:pPr>
            <w:r w:rsidRPr="000C77C9">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0C77C9" w:rsidRPr="00D6672F" w14:paraId="33EDE639" w14:textId="77777777" w:rsidTr="00A80523">
        <w:trPr>
          <w:trHeight w:val="971"/>
          <w:jc w:val="center"/>
        </w:trPr>
        <w:tc>
          <w:tcPr>
            <w:tcW w:w="2586" w:type="dxa"/>
            <w:shd w:val="clear" w:color="auto" w:fill="auto"/>
            <w:tcMar>
              <w:top w:w="0" w:type="dxa"/>
              <w:left w:w="70" w:type="dxa"/>
              <w:bottom w:w="0" w:type="dxa"/>
              <w:right w:w="70" w:type="dxa"/>
            </w:tcMar>
            <w:vAlign w:val="center"/>
            <w:hideMark/>
          </w:tcPr>
          <w:p w14:paraId="5C004278" w14:textId="77777777" w:rsidR="000C77C9" w:rsidRPr="000C77C9" w:rsidRDefault="000C77C9" w:rsidP="000C77C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Costo total de la evaluación con IVA incluido</w:t>
            </w:r>
          </w:p>
        </w:tc>
        <w:tc>
          <w:tcPr>
            <w:tcW w:w="6566" w:type="dxa"/>
            <w:shd w:val="clear" w:color="auto" w:fill="auto"/>
            <w:tcMar>
              <w:top w:w="0" w:type="dxa"/>
              <w:left w:w="70" w:type="dxa"/>
              <w:bottom w:w="0" w:type="dxa"/>
              <w:right w:w="70" w:type="dxa"/>
            </w:tcMar>
            <w:vAlign w:val="center"/>
            <w:hideMark/>
          </w:tcPr>
          <w:p w14:paraId="1102CFE3" w14:textId="22B12ADD" w:rsidR="000C77C9" w:rsidRPr="000C77C9" w:rsidRDefault="000C77C9" w:rsidP="000C77C9">
            <w:pPr>
              <w:spacing w:after="0" w:line="240" w:lineRule="auto"/>
              <w:jc w:val="center"/>
              <w:rPr>
                <w:rFonts w:cs="Arial"/>
                <w:bCs/>
                <w:sz w:val="18"/>
                <w:szCs w:val="18"/>
                <w:highlight w:val="yellow"/>
                <w:lang w:eastAsia="es-MX"/>
              </w:rPr>
            </w:pPr>
            <w:r w:rsidRPr="000C77C9">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0C77C9" w:rsidRPr="00D6672F" w14:paraId="5A3A5D88" w14:textId="77777777" w:rsidTr="000C77C9">
        <w:trPr>
          <w:trHeight w:val="567"/>
          <w:jc w:val="center"/>
        </w:trPr>
        <w:tc>
          <w:tcPr>
            <w:tcW w:w="2586" w:type="dxa"/>
            <w:shd w:val="clear" w:color="auto" w:fill="auto"/>
            <w:tcMar>
              <w:top w:w="0" w:type="dxa"/>
              <w:left w:w="70" w:type="dxa"/>
              <w:bottom w:w="0" w:type="dxa"/>
              <w:right w:w="70" w:type="dxa"/>
            </w:tcMar>
            <w:vAlign w:val="center"/>
            <w:hideMark/>
          </w:tcPr>
          <w:p w14:paraId="48A5D95F" w14:textId="77777777" w:rsidR="000C77C9" w:rsidRPr="000C77C9" w:rsidRDefault="000C77C9" w:rsidP="000C77C9">
            <w:pPr>
              <w:shd w:val="clear" w:color="000000" w:fill="FFFFFF"/>
              <w:spacing w:after="0" w:line="240" w:lineRule="auto"/>
              <w:jc w:val="left"/>
              <w:textAlignment w:val="center"/>
              <w:rPr>
                <w:rFonts w:cs="Arial"/>
                <w:b/>
                <w:bCs/>
                <w:sz w:val="18"/>
                <w:szCs w:val="21"/>
                <w:lang w:eastAsia="es-MX"/>
              </w:rPr>
            </w:pPr>
            <w:r w:rsidRPr="000C77C9">
              <w:rPr>
                <w:rFonts w:cs="Arial"/>
                <w:b/>
                <w:bCs/>
                <w:sz w:val="18"/>
                <w:szCs w:val="21"/>
                <w:lang w:eastAsia="es-MX"/>
              </w:rPr>
              <w:t>Fuente de financiamiento</w:t>
            </w:r>
          </w:p>
        </w:tc>
        <w:tc>
          <w:tcPr>
            <w:tcW w:w="6566" w:type="dxa"/>
            <w:shd w:val="clear" w:color="auto" w:fill="auto"/>
            <w:tcMar>
              <w:top w:w="0" w:type="dxa"/>
              <w:left w:w="70" w:type="dxa"/>
              <w:bottom w:w="0" w:type="dxa"/>
              <w:right w:w="70" w:type="dxa"/>
            </w:tcMar>
            <w:vAlign w:val="center"/>
            <w:hideMark/>
          </w:tcPr>
          <w:p w14:paraId="1D90E1FD" w14:textId="2943F6BE" w:rsidR="000C77C9" w:rsidRPr="000C77C9" w:rsidRDefault="000C77C9" w:rsidP="000C77C9">
            <w:pPr>
              <w:spacing w:after="0" w:line="240" w:lineRule="auto"/>
              <w:jc w:val="center"/>
              <w:rPr>
                <w:rFonts w:cs="Arial"/>
                <w:bCs/>
                <w:sz w:val="18"/>
                <w:szCs w:val="18"/>
                <w:highlight w:val="yellow"/>
                <w:lang w:eastAsia="es-MX"/>
              </w:rPr>
            </w:pPr>
            <w:r w:rsidRPr="000C77C9">
              <w:rPr>
                <w:sz w:val="18"/>
                <w:szCs w:val="18"/>
              </w:rPr>
              <w:t>Recurso estatal</w:t>
            </w:r>
          </w:p>
        </w:tc>
      </w:tr>
    </w:tbl>
    <w:p w14:paraId="50AA38E8" w14:textId="62A71B69" w:rsidR="0008416B" w:rsidRPr="00D6672F" w:rsidRDefault="0008416B" w:rsidP="0008416B">
      <w:pPr>
        <w:rPr>
          <w:rFonts w:cs="Arial"/>
          <w:sz w:val="22"/>
          <w:lang w:val="es-ES"/>
        </w:rPr>
      </w:pP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08416B" w:rsidRPr="00D6672F" w14:paraId="1BBD3F7F" w14:textId="77777777" w:rsidTr="0008416B">
        <w:trPr>
          <w:trHeight w:val="397"/>
        </w:trPr>
        <w:tc>
          <w:tcPr>
            <w:tcW w:w="9039" w:type="dxa"/>
            <w:shd w:val="clear" w:color="auto" w:fill="404040" w:themeFill="text1" w:themeFillTint="BF"/>
            <w:vAlign w:val="center"/>
            <w:hideMark/>
          </w:tcPr>
          <w:p w14:paraId="54F024B6" w14:textId="47AEC220" w:rsidR="0008416B" w:rsidRPr="00D6672F" w:rsidRDefault="0008416B" w:rsidP="0008416B">
            <w:pPr>
              <w:spacing w:after="0" w:line="240" w:lineRule="auto"/>
              <w:jc w:val="center"/>
              <w:rPr>
                <w:rFonts w:eastAsia="Times New Roman" w:cs="Arial"/>
                <w:b/>
                <w:bCs/>
                <w:color w:val="FFFFFF" w:themeColor="background1"/>
                <w:sz w:val="22"/>
                <w:lang w:eastAsia="es-MX"/>
              </w:rPr>
            </w:pPr>
            <w:r w:rsidRPr="00D6672F">
              <w:rPr>
                <w:rFonts w:eastAsia="Times New Roman" w:cs="Arial"/>
                <w:b/>
                <w:bCs/>
                <w:color w:val="FFFFFF" w:themeColor="background1"/>
                <w:sz w:val="22"/>
                <w:lang w:eastAsia="es-MX"/>
              </w:rPr>
              <w:lastRenderedPageBreak/>
              <w:t>Anexo 18. Fuentes de información de la evaluación</w:t>
            </w:r>
          </w:p>
        </w:tc>
      </w:tr>
      <w:tr w:rsidR="0008416B" w:rsidRPr="00D6672F" w14:paraId="604BA2D4" w14:textId="77777777" w:rsidTr="0008416B">
        <w:trPr>
          <w:trHeight w:val="243"/>
        </w:trPr>
        <w:tc>
          <w:tcPr>
            <w:tcW w:w="9039" w:type="dxa"/>
            <w:shd w:val="clear" w:color="auto" w:fill="7F7F7F" w:themeFill="text1" w:themeFillTint="80"/>
            <w:noWrap/>
            <w:vAlign w:val="center"/>
            <w:hideMark/>
          </w:tcPr>
          <w:p w14:paraId="10B73A7E"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Documentos normativos e institucionales</w:t>
            </w:r>
          </w:p>
        </w:tc>
      </w:tr>
      <w:tr w:rsidR="0008416B" w:rsidRPr="00A80523" w14:paraId="6A3AB693" w14:textId="77777777" w:rsidTr="00355E32">
        <w:trPr>
          <w:trHeight w:val="690"/>
        </w:trPr>
        <w:tc>
          <w:tcPr>
            <w:tcW w:w="9039" w:type="dxa"/>
            <w:shd w:val="clear" w:color="auto" w:fill="auto"/>
            <w:noWrap/>
            <w:vAlign w:val="center"/>
            <w:hideMark/>
          </w:tcPr>
          <w:p w14:paraId="48D1195A"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Fondo de Aportaciones Múltiples (FAM), Auditoría Superior de la Federación, 2021.</w:t>
            </w:r>
          </w:p>
          <w:p w14:paraId="18C65C40"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Avance Físico Financiero del Pp FAM, 2022.</w:t>
            </w:r>
          </w:p>
          <w:p w14:paraId="0CCDD2D4"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Plan Estatal de Desarrollo (PED) 2022-2027.</w:t>
            </w:r>
          </w:p>
          <w:p w14:paraId="4F1DBEBF" w14:textId="77777777" w:rsidR="009527A6" w:rsidRPr="00A80523" w:rsidRDefault="009527A6" w:rsidP="0099458D">
            <w:pPr>
              <w:pStyle w:val="Prrafodelista"/>
              <w:numPr>
                <w:ilvl w:val="0"/>
                <w:numId w:val="64"/>
              </w:numPr>
              <w:spacing w:after="0" w:line="276" w:lineRule="auto"/>
              <w:rPr>
                <w:sz w:val="18"/>
              </w:rPr>
            </w:pPr>
            <w:r w:rsidRPr="00A80523">
              <w:rPr>
                <w:sz w:val="18"/>
              </w:rPr>
              <w:t>Programa Sectorial de Educación 2022-2027</w:t>
            </w:r>
          </w:p>
          <w:p w14:paraId="432B73E9"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Planteles Educativos del Nivel Básico Sinaloa, 2021.</w:t>
            </w:r>
          </w:p>
          <w:p w14:paraId="750A9944"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Guía Operativa para la Construcción de Equipamiento y Rehabilitación de Infraestructura Física de Educación Básica 2018.</w:t>
            </w:r>
          </w:p>
          <w:p w14:paraId="32A6CDED"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 xml:space="preserve">Manual de Contabilidad Gubernamental </w:t>
            </w:r>
          </w:p>
          <w:p w14:paraId="4436B91E"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Manual de Programación y Presupuesto</w:t>
            </w:r>
          </w:p>
          <w:p w14:paraId="02687A56"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Manual de Procedimientos ISIFE, 2022.</w:t>
            </w:r>
          </w:p>
          <w:p w14:paraId="7D29DED3"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Concentrado de Planteles Educativos, 2022</w:t>
            </w:r>
          </w:p>
          <w:p w14:paraId="4A563D97"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Programa General de Obra FAM Básica, 2022.</w:t>
            </w:r>
          </w:p>
          <w:p w14:paraId="69859AB3" w14:textId="77777777" w:rsidR="009527A6" w:rsidRPr="00A80523" w:rsidRDefault="009527A6" w:rsidP="0099458D">
            <w:pPr>
              <w:pStyle w:val="Prrafodelista"/>
              <w:numPr>
                <w:ilvl w:val="0"/>
                <w:numId w:val="64"/>
              </w:numPr>
              <w:spacing w:after="0" w:line="276" w:lineRule="auto"/>
              <w:jc w:val="left"/>
              <w:rPr>
                <w:rFonts w:cs="Arial"/>
                <w:bCs/>
                <w:sz w:val="18"/>
              </w:rPr>
            </w:pPr>
            <w:r w:rsidRPr="00A80523">
              <w:rPr>
                <w:rFonts w:cs="Arial"/>
                <w:bCs/>
                <w:sz w:val="18"/>
              </w:rPr>
              <w:t>Objetivos de Desarrollo sostenible (ODS), Agenda 2030 ONU.</w:t>
            </w:r>
          </w:p>
          <w:p w14:paraId="458CC4DB"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Plataforma Nacional de Transparencia (PNT), ISIFE, 2022.</w:t>
            </w:r>
          </w:p>
          <w:p w14:paraId="4468DAC1" w14:textId="77777777" w:rsidR="009527A6"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Registro de Atención a Solicitudes, 2022</w:t>
            </w:r>
          </w:p>
          <w:p w14:paraId="50B27B8D" w14:textId="1F24F4CB" w:rsidR="0008416B" w:rsidRPr="00A80523" w:rsidRDefault="009527A6" w:rsidP="0099458D">
            <w:pPr>
              <w:pStyle w:val="Prrafodelista"/>
              <w:numPr>
                <w:ilvl w:val="0"/>
                <w:numId w:val="64"/>
              </w:numPr>
              <w:spacing w:after="0" w:line="276" w:lineRule="auto"/>
              <w:jc w:val="left"/>
              <w:rPr>
                <w:rFonts w:cs="Arial"/>
                <w:sz w:val="18"/>
              </w:rPr>
            </w:pPr>
            <w:r w:rsidRPr="00A80523">
              <w:rPr>
                <w:rFonts w:cs="Arial"/>
                <w:sz w:val="18"/>
              </w:rPr>
              <w:t>Evaluación de Desempeño 2021/2022.</w:t>
            </w:r>
          </w:p>
        </w:tc>
      </w:tr>
      <w:tr w:rsidR="0008416B" w:rsidRPr="00D6672F" w14:paraId="2F50F72E" w14:textId="77777777" w:rsidTr="0008416B">
        <w:trPr>
          <w:trHeight w:val="243"/>
        </w:trPr>
        <w:tc>
          <w:tcPr>
            <w:tcW w:w="9039" w:type="dxa"/>
            <w:shd w:val="clear" w:color="auto" w:fill="7F7F7F" w:themeFill="text1" w:themeFillTint="80"/>
            <w:noWrap/>
            <w:vAlign w:val="center"/>
            <w:hideMark/>
          </w:tcPr>
          <w:p w14:paraId="697B03E2"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Informes</w:t>
            </w:r>
          </w:p>
        </w:tc>
      </w:tr>
      <w:tr w:rsidR="0008416B" w:rsidRPr="00D6672F" w14:paraId="11921463" w14:textId="77777777" w:rsidTr="009527A6">
        <w:trPr>
          <w:trHeight w:val="388"/>
        </w:trPr>
        <w:tc>
          <w:tcPr>
            <w:tcW w:w="9039" w:type="dxa"/>
            <w:shd w:val="clear" w:color="auto" w:fill="auto"/>
            <w:noWrap/>
            <w:vAlign w:val="center"/>
            <w:hideMark/>
          </w:tcPr>
          <w:p w14:paraId="50275FC6" w14:textId="178735B7" w:rsidR="0008416B" w:rsidRPr="00D6672F" w:rsidRDefault="00725983" w:rsidP="00E06C17">
            <w:pPr>
              <w:spacing w:after="0" w:line="240" w:lineRule="auto"/>
              <w:jc w:val="center"/>
              <w:rPr>
                <w:rFonts w:eastAsia="Times New Roman" w:cs="Arial"/>
                <w:szCs w:val="20"/>
                <w:lang w:eastAsia="es-MX"/>
              </w:rPr>
            </w:pPr>
            <w:r>
              <w:rPr>
                <w:rFonts w:eastAsia="Times New Roman" w:cs="Arial"/>
                <w:szCs w:val="20"/>
                <w:lang w:eastAsia="es-MX"/>
              </w:rPr>
              <w:t>-</w:t>
            </w:r>
          </w:p>
        </w:tc>
      </w:tr>
      <w:tr w:rsidR="0008416B" w:rsidRPr="00D6672F" w14:paraId="1A93FD9B" w14:textId="77777777" w:rsidTr="0008416B">
        <w:trPr>
          <w:trHeight w:val="243"/>
        </w:trPr>
        <w:tc>
          <w:tcPr>
            <w:tcW w:w="9039" w:type="dxa"/>
            <w:shd w:val="clear" w:color="auto" w:fill="7F7F7F" w:themeFill="text1" w:themeFillTint="80"/>
            <w:noWrap/>
            <w:vAlign w:val="center"/>
            <w:hideMark/>
          </w:tcPr>
          <w:p w14:paraId="2C24CB32"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Libros</w:t>
            </w:r>
          </w:p>
        </w:tc>
      </w:tr>
      <w:tr w:rsidR="0008416B" w:rsidRPr="00D6672F" w14:paraId="309720BA" w14:textId="77777777" w:rsidTr="009527A6">
        <w:trPr>
          <w:trHeight w:val="429"/>
        </w:trPr>
        <w:tc>
          <w:tcPr>
            <w:tcW w:w="9039" w:type="dxa"/>
            <w:shd w:val="clear" w:color="auto" w:fill="auto"/>
            <w:noWrap/>
            <w:vAlign w:val="center"/>
            <w:hideMark/>
          </w:tcPr>
          <w:p w14:paraId="3A74DEE1" w14:textId="472C2032" w:rsidR="0008416B" w:rsidRPr="00D6672F" w:rsidRDefault="00725983" w:rsidP="00202DE9">
            <w:pPr>
              <w:spacing w:after="0" w:line="240" w:lineRule="auto"/>
              <w:jc w:val="center"/>
              <w:rPr>
                <w:rFonts w:eastAsia="Times New Roman" w:cs="Arial"/>
                <w:color w:val="000000"/>
                <w:sz w:val="22"/>
                <w:lang w:eastAsia="es-MX"/>
              </w:rPr>
            </w:pPr>
            <w:r>
              <w:rPr>
                <w:rFonts w:eastAsia="Times New Roman" w:cs="Arial"/>
                <w:szCs w:val="20"/>
                <w:lang w:eastAsia="es-MX"/>
              </w:rPr>
              <w:t>-</w:t>
            </w:r>
          </w:p>
        </w:tc>
      </w:tr>
      <w:tr w:rsidR="0008416B" w:rsidRPr="00D6672F" w14:paraId="1A1F4B6D" w14:textId="77777777" w:rsidTr="0008416B">
        <w:trPr>
          <w:trHeight w:val="243"/>
        </w:trPr>
        <w:tc>
          <w:tcPr>
            <w:tcW w:w="9039" w:type="dxa"/>
            <w:shd w:val="clear" w:color="auto" w:fill="7F7F7F" w:themeFill="text1" w:themeFillTint="80"/>
            <w:noWrap/>
            <w:vAlign w:val="center"/>
            <w:hideMark/>
          </w:tcPr>
          <w:p w14:paraId="30CF41E2"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Revistas</w:t>
            </w:r>
          </w:p>
        </w:tc>
      </w:tr>
      <w:tr w:rsidR="0008416B" w:rsidRPr="00D6672F" w14:paraId="5A04A2FB" w14:textId="77777777" w:rsidTr="009527A6">
        <w:trPr>
          <w:trHeight w:val="315"/>
        </w:trPr>
        <w:tc>
          <w:tcPr>
            <w:tcW w:w="9039" w:type="dxa"/>
            <w:shd w:val="clear" w:color="auto" w:fill="auto"/>
            <w:noWrap/>
            <w:vAlign w:val="center"/>
            <w:hideMark/>
          </w:tcPr>
          <w:p w14:paraId="3D9D63A6" w14:textId="4DDF97DA" w:rsidR="0008416B" w:rsidRPr="00D6672F" w:rsidRDefault="00725983" w:rsidP="00202DE9">
            <w:pPr>
              <w:spacing w:after="0" w:line="240" w:lineRule="auto"/>
              <w:jc w:val="center"/>
              <w:rPr>
                <w:rFonts w:eastAsia="Times New Roman" w:cs="Arial"/>
                <w:szCs w:val="20"/>
                <w:lang w:eastAsia="es-MX"/>
              </w:rPr>
            </w:pPr>
            <w:r>
              <w:rPr>
                <w:rFonts w:eastAsia="Times New Roman" w:cs="Arial"/>
                <w:szCs w:val="20"/>
                <w:lang w:eastAsia="es-MX"/>
              </w:rPr>
              <w:t>-</w:t>
            </w:r>
            <w:r w:rsidR="001D7B82" w:rsidRPr="00D6672F">
              <w:rPr>
                <w:rFonts w:eastAsia="Times New Roman" w:cs="Arial"/>
                <w:szCs w:val="20"/>
                <w:lang w:eastAsia="es-MX"/>
              </w:rPr>
              <w:t xml:space="preserve"> </w:t>
            </w:r>
          </w:p>
        </w:tc>
      </w:tr>
      <w:tr w:rsidR="0008416B" w:rsidRPr="00D6672F" w14:paraId="73EAC696" w14:textId="77777777" w:rsidTr="0008416B">
        <w:trPr>
          <w:trHeight w:val="243"/>
        </w:trPr>
        <w:tc>
          <w:tcPr>
            <w:tcW w:w="9039" w:type="dxa"/>
            <w:shd w:val="clear" w:color="auto" w:fill="7F7F7F" w:themeFill="text1" w:themeFillTint="80"/>
            <w:noWrap/>
            <w:vAlign w:val="center"/>
            <w:hideMark/>
          </w:tcPr>
          <w:p w14:paraId="7EED628D"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Documentos de trabajo e investigación</w:t>
            </w:r>
          </w:p>
        </w:tc>
      </w:tr>
      <w:tr w:rsidR="0008416B" w:rsidRPr="00D6672F" w14:paraId="4BCFD03D" w14:textId="77777777" w:rsidTr="009527A6">
        <w:trPr>
          <w:trHeight w:val="330"/>
        </w:trPr>
        <w:tc>
          <w:tcPr>
            <w:tcW w:w="9039" w:type="dxa"/>
            <w:shd w:val="clear" w:color="auto" w:fill="auto"/>
            <w:noWrap/>
            <w:vAlign w:val="center"/>
            <w:hideMark/>
          </w:tcPr>
          <w:p w14:paraId="10D16301" w14:textId="1F82E513" w:rsidR="0008416B" w:rsidRPr="00D6672F" w:rsidRDefault="009527A6" w:rsidP="00202DE9">
            <w:pPr>
              <w:spacing w:after="0" w:line="240" w:lineRule="auto"/>
              <w:jc w:val="center"/>
              <w:rPr>
                <w:rFonts w:eastAsia="Times New Roman" w:cs="Arial"/>
                <w:color w:val="000000"/>
                <w:sz w:val="22"/>
                <w:lang w:eastAsia="es-MX"/>
              </w:rPr>
            </w:pPr>
            <w:r>
              <w:rPr>
                <w:rFonts w:eastAsia="Times New Roman" w:cs="Arial"/>
                <w:color w:val="000000"/>
                <w:sz w:val="22"/>
                <w:lang w:eastAsia="es-MX"/>
              </w:rPr>
              <w:t>-</w:t>
            </w:r>
          </w:p>
        </w:tc>
      </w:tr>
      <w:tr w:rsidR="0008416B" w:rsidRPr="00D6672F" w14:paraId="5A63F18E" w14:textId="77777777" w:rsidTr="0008416B">
        <w:trPr>
          <w:trHeight w:val="243"/>
        </w:trPr>
        <w:tc>
          <w:tcPr>
            <w:tcW w:w="9039" w:type="dxa"/>
            <w:shd w:val="clear" w:color="auto" w:fill="7F7F7F" w:themeFill="text1" w:themeFillTint="80"/>
            <w:noWrap/>
            <w:vAlign w:val="center"/>
            <w:hideMark/>
          </w:tcPr>
          <w:p w14:paraId="7E749ACF"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Páginas web</w:t>
            </w:r>
          </w:p>
        </w:tc>
      </w:tr>
      <w:tr w:rsidR="0008416B" w:rsidRPr="00A80523" w14:paraId="1B607425" w14:textId="77777777" w:rsidTr="009527A6">
        <w:trPr>
          <w:trHeight w:val="371"/>
        </w:trPr>
        <w:tc>
          <w:tcPr>
            <w:tcW w:w="9039" w:type="dxa"/>
            <w:shd w:val="clear" w:color="auto" w:fill="auto"/>
            <w:noWrap/>
            <w:vAlign w:val="center"/>
            <w:hideMark/>
          </w:tcPr>
          <w:p w14:paraId="4736C641" w14:textId="6A187A3D" w:rsidR="0008416B" w:rsidRPr="00A80523" w:rsidRDefault="00355E32" w:rsidP="0099458D">
            <w:pPr>
              <w:pStyle w:val="Prrafodelista"/>
              <w:numPr>
                <w:ilvl w:val="0"/>
                <w:numId w:val="64"/>
              </w:numPr>
              <w:spacing w:after="0" w:line="276" w:lineRule="auto"/>
              <w:jc w:val="left"/>
              <w:rPr>
                <w:rFonts w:cs="Arial"/>
                <w:sz w:val="18"/>
              </w:rPr>
            </w:pPr>
            <w:r w:rsidRPr="00A80523">
              <w:rPr>
                <w:rFonts w:cs="Arial"/>
                <w:sz w:val="18"/>
              </w:rPr>
              <w:t xml:space="preserve">Plataforma Nacional de Transparencia </w:t>
            </w:r>
            <w:r w:rsidR="001D7B82" w:rsidRPr="00A80523">
              <w:rPr>
                <w:rFonts w:cs="Arial"/>
                <w:sz w:val="18"/>
              </w:rPr>
              <w:t>(</w:t>
            </w:r>
            <w:r w:rsidR="009527A6" w:rsidRPr="00A80523">
              <w:rPr>
                <w:rFonts w:cs="Arial"/>
                <w:sz w:val="18"/>
              </w:rPr>
              <w:t>Li</w:t>
            </w:r>
            <w:r w:rsidR="001D7B82" w:rsidRPr="00A80523">
              <w:rPr>
                <w:rFonts w:cs="Arial"/>
                <w:sz w:val="18"/>
              </w:rPr>
              <w:t>gas de acceso)</w:t>
            </w:r>
            <w:r w:rsidR="0008416B" w:rsidRPr="00A80523">
              <w:rPr>
                <w:rFonts w:cs="Arial"/>
                <w:sz w:val="18"/>
              </w:rPr>
              <w:t> </w:t>
            </w:r>
          </w:p>
        </w:tc>
      </w:tr>
      <w:tr w:rsidR="0008416B" w:rsidRPr="00D6672F" w14:paraId="6B266C35" w14:textId="77777777" w:rsidTr="0008416B">
        <w:trPr>
          <w:trHeight w:val="243"/>
        </w:trPr>
        <w:tc>
          <w:tcPr>
            <w:tcW w:w="9039" w:type="dxa"/>
            <w:shd w:val="clear" w:color="auto" w:fill="7F7F7F" w:themeFill="text1" w:themeFillTint="80"/>
            <w:noWrap/>
            <w:vAlign w:val="center"/>
            <w:hideMark/>
          </w:tcPr>
          <w:p w14:paraId="5E5482AF"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Estadísticas y registros administrativos</w:t>
            </w:r>
          </w:p>
        </w:tc>
      </w:tr>
      <w:tr w:rsidR="0008416B" w:rsidRPr="00D6672F" w14:paraId="3D1F558A" w14:textId="77777777" w:rsidTr="009527A6">
        <w:trPr>
          <w:trHeight w:val="399"/>
        </w:trPr>
        <w:tc>
          <w:tcPr>
            <w:tcW w:w="9039" w:type="dxa"/>
            <w:shd w:val="clear" w:color="auto" w:fill="auto"/>
            <w:noWrap/>
            <w:vAlign w:val="center"/>
            <w:hideMark/>
          </w:tcPr>
          <w:p w14:paraId="4A79C8F6" w14:textId="15D15C38" w:rsidR="0008416B" w:rsidRPr="00D6672F" w:rsidRDefault="00725983" w:rsidP="00725983">
            <w:pPr>
              <w:spacing w:after="0" w:line="240" w:lineRule="auto"/>
              <w:jc w:val="center"/>
              <w:rPr>
                <w:rFonts w:eastAsia="Times New Roman" w:cs="Arial"/>
                <w:color w:val="000000"/>
                <w:szCs w:val="20"/>
                <w:lang w:eastAsia="es-MX"/>
              </w:rPr>
            </w:pPr>
            <w:r>
              <w:rPr>
                <w:rFonts w:eastAsia="Times New Roman" w:cs="Arial"/>
                <w:color w:val="000000"/>
                <w:szCs w:val="20"/>
                <w:lang w:eastAsia="es-MX"/>
              </w:rPr>
              <w:t>-</w:t>
            </w:r>
          </w:p>
        </w:tc>
      </w:tr>
      <w:tr w:rsidR="0008416B" w:rsidRPr="00D6672F" w14:paraId="3E905806" w14:textId="77777777" w:rsidTr="0008416B">
        <w:trPr>
          <w:trHeight w:val="243"/>
        </w:trPr>
        <w:tc>
          <w:tcPr>
            <w:tcW w:w="9039" w:type="dxa"/>
            <w:shd w:val="clear" w:color="auto" w:fill="7F7F7F" w:themeFill="text1" w:themeFillTint="80"/>
            <w:noWrap/>
            <w:vAlign w:val="center"/>
            <w:hideMark/>
          </w:tcPr>
          <w:p w14:paraId="7AF5B0E6" w14:textId="77777777" w:rsidR="0008416B" w:rsidRPr="00D6672F" w:rsidRDefault="0008416B" w:rsidP="00202DE9">
            <w:pPr>
              <w:spacing w:after="0" w:line="240" w:lineRule="auto"/>
              <w:jc w:val="center"/>
              <w:rPr>
                <w:rFonts w:eastAsia="Times New Roman" w:cs="Arial"/>
                <w:b/>
                <w:bCs/>
                <w:color w:val="FFFFFF"/>
                <w:sz w:val="22"/>
                <w:lang w:eastAsia="es-MX"/>
              </w:rPr>
            </w:pPr>
            <w:r w:rsidRPr="00D6672F">
              <w:rPr>
                <w:rFonts w:eastAsia="Times New Roman" w:cs="Arial"/>
                <w:b/>
                <w:bCs/>
                <w:color w:val="FFFFFF"/>
                <w:sz w:val="22"/>
                <w:lang w:eastAsia="es-MX"/>
              </w:rPr>
              <w:t>Otro</w:t>
            </w:r>
          </w:p>
        </w:tc>
      </w:tr>
      <w:tr w:rsidR="0008416B" w:rsidRPr="00D6672F" w14:paraId="4FCE4106" w14:textId="77777777" w:rsidTr="009527A6">
        <w:trPr>
          <w:trHeight w:val="343"/>
        </w:trPr>
        <w:tc>
          <w:tcPr>
            <w:tcW w:w="9039" w:type="dxa"/>
            <w:shd w:val="clear" w:color="auto" w:fill="auto"/>
            <w:noWrap/>
            <w:vAlign w:val="center"/>
            <w:hideMark/>
          </w:tcPr>
          <w:p w14:paraId="428DAA62" w14:textId="6A41F8D0" w:rsidR="0008416B" w:rsidRPr="00D6672F" w:rsidRDefault="00725983" w:rsidP="00202DE9">
            <w:pPr>
              <w:spacing w:after="0" w:line="240" w:lineRule="auto"/>
              <w:jc w:val="center"/>
              <w:rPr>
                <w:rFonts w:eastAsia="Times New Roman" w:cs="Arial"/>
                <w:szCs w:val="20"/>
                <w:lang w:eastAsia="es-MX"/>
              </w:rPr>
            </w:pPr>
            <w:r>
              <w:rPr>
                <w:rFonts w:eastAsia="Times New Roman" w:cs="Arial"/>
                <w:szCs w:val="20"/>
                <w:lang w:eastAsia="es-MX"/>
              </w:rPr>
              <w:t>-</w:t>
            </w:r>
          </w:p>
        </w:tc>
      </w:tr>
    </w:tbl>
    <w:p w14:paraId="3222230B" w14:textId="77777777" w:rsidR="0008416B" w:rsidRPr="00D6672F" w:rsidRDefault="0008416B" w:rsidP="0008416B">
      <w:pPr>
        <w:rPr>
          <w:rFonts w:cs="Arial"/>
          <w:sz w:val="22"/>
          <w:lang w:val="es-ES"/>
        </w:rPr>
      </w:pPr>
    </w:p>
    <w:sectPr w:rsidR="0008416B" w:rsidRPr="00D6672F" w:rsidSect="000C77C9">
      <w:headerReference w:type="default" r:id="rId27"/>
      <w:footerReference w:type="default" r:id="rId28"/>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200A3" w14:textId="77777777" w:rsidR="0099458D" w:rsidRDefault="0099458D" w:rsidP="0028627B">
      <w:pPr>
        <w:spacing w:after="0" w:line="240" w:lineRule="auto"/>
      </w:pPr>
      <w:r>
        <w:separator/>
      </w:r>
    </w:p>
  </w:endnote>
  <w:endnote w:type="continuationSeparator" w:id="0">
    <w:p w14:paraId="7AE2FD24" w14:textId="77777777" w:rsidR="0099458D" w:rsidRDefault="0099458D"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altName w:val="Calibri"/>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837D0" w14:textId="0DA607AF" w:rsidR="000C77C9" w:rsidRDefault="000C77C9" w:rsidP="00AD62D4">
    <w:pPr>
      <w:pStyle w:val="Piedepgina"/>
    </w:pPr>
    <w:r>
      <w:rPr>
        <w:noProof/>
        <w:lang w:eastAsia="es-MX"/>
      </w:rPr>
      <mc:AlternateContent>
        <mc:Choice Requires="wps">
          <w:drawing>
            <wp:anchor distT="0" distB="0" distL="114300" distR="114300" simplePos="0" relativeHeight="251688448" behindDoc="0" locked="0" layoutInCell="1" allowOverlap="1" wp14:anchorId="716D8903" wp14:editId="072410D2">
              <wp:simplePos x="0" y="0"/>
              <wp:positionH relativeFrom="column">
                <wp:posOffset>-493395</wp:posOffset>
              </wp:positionH>
              <wp:positionV relativeFrom="paragraph">
                <wp:posOffset>767715</wp:posOffset>
              </wp:positionV>
              <wp:extent cx="7199630" cy="71755"/>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FEFA49" id="Rectángulo 10"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" fillcolor="#7f7f7f [1612]" stroked="f" strokeweight="2pt">
              <v:fill color2="white [3212]" rotate="t" focusposition="1,1" focussize="" colors="0 #7f7f7f;24248f #bfbfbf;53084f white" focus="100%" type="gradientRadial"/>
            </v:rect>
          </w:pict>
        </mc:Fallback>
      </mc:AlternateContent>
    </w:r>
    <w:r>
      <w:rPr>
        <w:noProof/>
        <w:lang w:eastAsia="es-MX"/>
      </w:rPr>
      <mc:AlternateContent>
        <mc:Choice Requires="wps">
          <w:drawing>
            <wp:anchor distT="0" distB="0" distL="114300" distR="114300" simplePos="0" relativeHeight="251687424" behindDoc="0" locked="0" layoutInCell="1" allowOverlap="1" wp14:anchorId="7E5134EF" wp14:editId="1725ABAE">
              <wp:simplePos x="0" y="0"/>
              <wp:positionH relativeFrom="column">
                <wp:posOffset>-45720</wp:posOffset>
              </wp:positionH>
              <wp:positionV relativeFrom="paragraph">
                <wp:posOffset>1253490</wp:posOffset>
              </wp:positionV>
              <wp:extent cx="7199630" cy="71755"/>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87CEEC" id="Rectángulo 9"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" fillcolor="#651d32" stroked="f" strokeweight="2pt">
              <v:fill color2="white [3212]" rotate="t" focusposition="1,1" focussize="" colors="0 #651d32;24248f #ba9aa3;53084f white" focus="100%" type="gradientRadial"/>
            </v:rect>
          </w:pict>
        </mc:Fallback>
      </mc:AlternateContent>
    </w:r>
    <w:r>
      <w:rPr>
        <w:noProof/>
        <w:lang w:eastAsia="es-MX"/>
      </w:rPr>
      <mc:AlternateContent>
        <mc:Choice Requires="wps">
          <w:drawing>
            <wp:anchor distT="0" distB="0" distL="114300" distR="114300" simplePos="0" relativeHeight="251686400" behindDoc="0" locked="0" layoutInCell="1" allowOverlap="1" wp14:anchorId="7351975A" wp14:editId="466AAE11">
              <wp:simplePos x="0" y="0"/>
              <wp:positionH relativeFrom="column">
                <wp:posOffset>-198120</wp:posOffset>
              </wp:positionH>
              <wp:positionV relativeFrom="paragraph">
                <wp:posOffset>1101090</wp:posOffset>
              </wp:positionV>
              <wp:extent cx="7199630" cy="71755"/>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D95D75" id="Rectángulo 8"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" fillcolor="#651d32" stroked="f" strokeweight="2pt">
              <v:fill color2="white [3212]" rotate="t" focusposition="1,1" focussize="" colors="0 #651d32;24248f #ba9aa3;53084f white" focus="100%" type="gradientRadial"/>
            </v:rect>
          </w:pict>
        </mc:Fallback>
      </mc:AlternateContent>
    </w:r>
    <w:r>
      <w:rPr>
        <w:noProof/>
        <w:lang w:eastAsia="es-MX"/>
      </w:rPr>
      <mc:AlternateContent>
        <mc:Choice Requires="wps">
          <w:drawing>
            <wp:anchor distT="0" distB="0" distL="114300" distR="114300" simplePos="0" relativeHeight="251685376" behindDoc="0" locked="0" layoutInCell="1" allowOverlap="1" wp14:anchorId="6D4F138D" wp14:editId="43A7E83B">
              <wp:simplePos x="0" y="0"/>
              <wp:positionH relativeFrom="column">
                <wp:posOffset>-350520</wp:posOffset>
              </wp:positionH>
              <wp:positionV relativeFrom="paragraph">
                <wp:posOffset>948690</wp:posOffset>
              </wp:positionV>
              <wp:extent cx="7199630" cy="71755"/>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5DBDA4" id="Rectángulo 7"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CE8AA" w14:textId="77777777" w:rsidR="00A80523" w:rsidRPr="0059645B" w:rsidRDefault="00A80523" w:rsidP="00A80523">
    <w:pPr>
      <w:pStyle w:val="Piedepgina"/>
    </w:pPr>
    <w:r>
      <w:rPr>
        <w:noProof/>
        <w:lang w:eastAsia="es-MX"/>
      </w:rPr>
      <mc:AlternateContent>
        <mc:Choice Requires="wps">
          <w:drawing>
            <wp:anchor distT="45720" distB="45720" distL="114300" distR="114300" simplePos="0" relativeHeight="251709952" behindDoc="0" locked="0" layoutInCell="1" allowOverlap="1" wp14:anchorId="56A6AB08" wp14:editId="52FC33B0">
              <wp:simplePos x="0" y="0"/>
              <wp:positionH relativeFrom="page">
                <wp:posOffset>6145530</wp:posOffset>
              </wp:positionH>
              <wp:positionV relativeFrom="paragraph">
                <wp:posOffset>206053</wp:posOffset>
              </wp:positionV>
              <wp:extent cx="539750" cy="323850"/>
              <wp:effectExtent l="0" t="0" r="0"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488C7241" w14:textId="0678F85A" w:rsidR="00A80523" w:rsidRPr="0096598E" w:rsidRDefault="00A80523" w:rsidP="00A80523">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392D56" w:rsidRPr="00392D56">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A6AB08"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9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GVChxICAAACBAAADgAAAAAAAAAAAAAAAAAuAgAAZHJzL2Uyb0RvYy54bWxQSwECLQAUAAYACAAA&#10;ACEA6XqHY+AAAAAKAQAADwAAAAAAAAAAAAAAAABsBAAAZHJzL2Rvd25yZXYueG1sUEsFBgAAAAAE&#10;AAQA8wAAAHkFAAAAAA==&#10;" filled="f" stroked="f">
              <v:textbox>
                <w:txbxContent>
                  <w:p w14:paraId="488C7241" w14:textId="0678F85A" w:rsidR="00A80523" w:rsidRPr="0096598E" w:rsidRDefault="00A80523" w:rsidP="00A80523">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392D56" w:rsidRPr="00392D56">
                      <w:rPr>
                        <w:b/>
                        <w:noProof/>
                        <w:color w:val="FFFFFF" w:themeColor="background1"/>
                        <w:lang w:val="es-ES"/>
                      </w:rPr>
                      <w:t>20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7904" behindDoc="0" locked="0" layoutInCell="1" allowOverlap="1" wp14:anchorId="3057C25A" wp14:editId="31C7C140">
              <wp:simplePos x="0" y="0"/>
              <wp:positionH relativeFrom="margin">
                <wp:posOffset>5062220</wp:posOffset>
              </wp:positionH>
              <wp:positionV relativeFrom="paragraph">
                <wp:posOffset>178113</wp:posOffset>
              </wp:positionV>
              <wp:extent cx="539750" cy="323850"/>
              <wp:effectExtent l="0" t="0" r="0" b="0"/>
              <wp:wrapNone/>
              <wp:docPr id="60" name="Rectángulo 60"/>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74FA" id="Rectángulo 60" o:spid="_x0000_s1026" style="position:absolute;margin-left:398.6pt;margin-top:14pt;width:42.5pt;height:25.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BQjRzW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8928" behindDoc="0" locked="0" layoutInCell="1" allowOverlap="1" wp14:anchorId="574D83D3" wp14:editId="53C70BBE">
              <wp:simplePos x="0" y="0"/>
              <wp:positionH relativeFrom="margin">
                <wp:posOffset>0</wp:posOffset>
              </wp:positionH>
              <wp:positionV relativeFrom="paragraph">
                <wp:posOffset>183193</wp:posOffset>
              </wp:positionV>
              <wp:extent cx="4319905" cy="323850"/>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F081635" w14:textId="77777777" w:rsidR="00A80523" w:rsidRPr="00D833BA" w:rsidRDefault="00A80523" w:rsidP="00A80523">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4D83D3" id="_x0000_s1046" type="#_x0000_t202" style="position:absolute;left:0;text-align:left;margin-left:0;margin-top:14.4pt;width:340.15pt;height:25.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j&#10;xV7RFQIAAAMEAAAOAAAAAAAAAAAAAAAAAC4CAABkcnMvZTJvRG9jLnhtbFBLAQItABQABgAIAAAA&#10;IQCxts+g3AAAAAYBAAAPAAAAAAAAAAAAAAAAAG8EAABkcnMvZG93bnJldi54bWxQSwUGAAAAAAQA&#10;BADzAAAAeAUAAAAA&#10;" filled="f" stroked="f">
              <v:textbox>
                <w:txbxContent>
                  <w:p w14:paraId="4F081635" w14:textId="77777777" w:rsidR="00A80523" w:rsidRPr="00D833BA" w:rsidRDefault="00A80523" w:rsidP="00A80523">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s">
          <w:drawing>
            <wp:anchor distT="0" distB="0" distL="114300" distR="114300" simplePos="0" relativeHeight="251710976" behindDoc="0" locked="0" layoutInCell="1" allowOverlap="1" wp14:anchorId="161A6CEA" wp14:editId="0ED10E46">
              <wp:simplePos x="0" y="0"/>
              <wp:positionH relativeFrom="column">
                <wp:posOffset>63500</wp:posOffset>
              </wp:positionH>
              <wp:positionV relativeFrom="paragraph">
                <wp:posOffset>727388</wp:posOffset>
              </wp:positionV>
              <wp:extent cx="7199630" cy="108000"/>
              <wp:effectExtent l="0" t="0" r="1270" b="6350"/>
              <wp:wrapNone/>
              <wp:docPr id="6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CFAE" id="481 Rectángulo" o:spid="_x0000_s1026" style="position:absolute;margin-left:5pt;margin-top:57.25pt;width:566.9pt;height:8.5pt;rotation:180;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6A10D" w14:textId="77777777" w:rsidR="0099458D" w:rsidRDefault="0099458D" w:rsidP="0028627B">
      <w:pPr>
        <w:spacing w:after="0" w:line="240" w:lineRule="auto"/>
      </w:pPr>
      <w:r>
        <w:separator/>
      </w:r>
    </w:p>
  </w:footnote>
  <w:footnote w:type="continuationSeparator" w:id="0">
    <w:p w14:paraId="029C7605" w14:textId="77777777" w:rsidR="0099458D" w:rsidRDefault="0099458D" w:rsidP="0028627B">
      <w:pPr>
        <w:spacing w:after="0" w:line="240" w:lineRule="auto"/>
      </w:pPr>
      <w:r>
        <w:continuationSeparator/>
      </w:r>
    </w:p>
  </w:footnote>
  <w:footnote w:id="1">
    <w:p w14:paraId="3D85D9F0" w14:textId="7170598E" w:rsidR="000C77C9" w:rsidRDefault="000C77C9"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0C77C9" w:rsidRDefault="000C77C9"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48C89" w14:textId="41B6839E" w:rsidR="000C77C9" w:rsidRDefault="000C77C9" w:rsidP="00682DE3">
    <w:pPr>
      <w:pStyle w:val="Encabezado"/>
    </w:pPr>
  </w:p>
  <w:p w14:paraId="11E41699" w14:textId="3CC5E966" w:rsidR="000C77C9" w:rsidRDefault="000C77C9" w:rsidP="00682DE3">
    <w:pPr>
      <w:pStyle w:val="Encabezado"/>
    </w:pPr>
  </w:p>
  <w:p w14:paraId="7520EDCF" w14:textId="74F6E247" w:rsidR="000C77C9" w:rsidRDefault="000C77C9"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74AE0BC8" wp14:editId="7396A2F7">
              <wp:simplePos x="0" y="0"/>
              <wp:positionH relativeFrom="column">
                <wp:posOffset>3720465</wp:posOffset>
              </wp:positionH>
              <wp:positionV relativeFrom="paragraph">
                <wp:posOffset>-126365</wp:posOffset>
              </wp:positionV>
              <wp:extent cx="2962275" cy="28130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BF9AEE" id="Grupo 12"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69EFD41F" wp14:editId="65887962">
              <wp:simplePos x="0" y="0"/>
              <wp:positionH relativeFrom="column">
                <wp:posOffset>-1080135</wp:posOffset>
              </wp:positionH>
              <wp:positionV relativeFrom="paragraph">
                <wp:posOffset>-126365</wp:posOffset>
              </wp:positionV>
              <wp:extent cx="2962275" cy="271780"/>
              <wp:effectExtent l="0" t="0" r="0"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E64AF9" id="Grupo 11"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0C77C9" w:rsidRPr="00682DE3" w:rsidRDefault="000C77C9" w:rsidP="00682DE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990F" w14:textId="5B7FEF57" w:rsidR="000C77C9" w:rsidRDefault="000C77C9" w:rsidP="00682DE3">
    <w:pPr>
      <w:pStyle w:val="Encabezado"/>
    </w:pPr>
    <w:r>
      <w:rPr>
        <w:noProof/>
        <w:lang w:eastAsia="es-MX"/>
      </w:rPr>
      <mc:AlternateContent>
        <mc:Choice Requires="wps">
          <w:drawing>
            <wp:anchor distT="0" distB="0" distL="114300" distR="114300" simplePos="0" relativeHeight="251698688" behindDoc="0" locked="0" layoutInCell="1" allowOverlap="1" wp14:anchorId="3C2356EA" wp14:editId="6ABD7B50">
              <wp:simplePos x="0" y="0"/>
              <wp:positionH relativeFrom="margin">
                <wp:posOffset>2352040</wp:posOffset>
              </wp:positionH>
              <wp:positionV relativeFrom="paragraph">
                <wp:posOffset>-85090</wp:posOffset>
              </wp:positionV>
              <wp:extent cx="3291840" cy="852170"/>
              <wp:effectExtent l="0" t="0" r="0" b="508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852170"/>
                      </a:xfrm>
                      <a:prstGeom prst="rect">
                        <a:avLst/>
                      </a:prstGeom>
                      <a:noFill/>
                      <a:ln w="9525">
                        <a:noFill/>
                        <a:miter lim="800000"/>
                        <a:headEnd/>
                        <a:tailEnd/>
                      </a:ln>
                    </wps:spPr>
                    <wps:txbx>
                      <w:txbxContent>
                        <w:p w14:paraId="7BEC5B77" w14:textId="77777777" w:rsidR="000C77C9" w:rsidRDefault="000C77C9" w:rsidP="000C77C9">
                          <w:pPr>
                            <w:spacing w:after="0" w:line="240" w:lineRule="auto"/>
                            <w:jc w:val="right"/>
                            <w:rPr>
                              <w:rFonts w:cs="Arial"/>
                              <w:b/>
                              <w:smallCaps/>
                              <w:color w:val="404040" w:themeColor="text1" w:themeTint="BF"/>
                              <w:szCs w:val="20"/>
                            </w:rPr>
                          </w:pPr>
                          <w:r w:rsidRPr="009F48B9">
                            <w:rPr>
                              <w:rFonts w:cs="Arial"/>
                              <w:b/>
                              <w:smallCaps/>
                              <w:color w:val="404040" w:themeColor="text1" w:themeTint="BF"/>
                              <w:szCs w:val="20"/>
                            </w:rPr>
                            <w:t>K060 I</w:t>
                          </w:r>
                          <w:r>
                            <w:rPr>
                              <w:rFonts w:cs="Arial"/>
                              <w:b/>
                              <w:smallCaps/>
                              <w:color w:val="404040" w:themeColor="text1" w:themeTint="BF"/>
                              <w:szCs w:val="20"/>
                            </w:rPr>
                            <w:t>nfraestructura Física Educativa</w:t>
                          </w:r>
                        </w:p>
                        <w:p w14:paraId="3A2CE296" w14:textId="77777777" w:rsidR="000C77C9" w:rsidRDefault="000C77C9" w:rsidP="000C77C9">
                          <w:pPr>
                            <w:spacing w:after="0" w:line="240" w:lineRule="auto"/>
                            <w:jc w:val="right"/>
                            <w:rPr>
                              <w:rFonts w:cs="Arial"/>
                              <w:b/>
                              <w:smallCaps/>
                              <w:color w:val="404040" w:themeColor="text1" w:themeTint="BF"/>
                              <w:szCs w:val="20"/>
                            </w:rPr>
                          </w:pPr>
                          <w:r w:rsidRPr="009F48B9">
                            <w:rPr>
                              <w:rFonts w:cs="Arial"/>
                              <w:b/>
                              <w:smallCaps/>
                              <w:color w:val="404040" w:themeColor="text1" w:themeTint="BF"/>
                              <w:szCs w:val="20"/>
                            </w:rPr>
                            <w:t xml:space="preserve">de Sinaloa/E006 Infraestructura </w:t>
                          </w:r>
                        </w:p>
                        <w:p w14:paraId="574F0EF6" w14:textId="44014397" w:rsidR="000C77C9" w:rsidRPr="009F48B9" w:rsidRDefault="000C77C9" w:rsidP="000C77C9">
                          <w:pPr>
                            <w:spacing w:after="0" w:line="240" w:lineRule="auto"/>
                            <w:jc w:val="right"/>
                            <w:rPr>
                              <w:rFonts w:cs="Arial"/>
                              <w:b/>
                              <w:smallCaps/>
                              <w:color w:val="404040" w:themeColor="text1" w:themeTint="BF"/>
                              <w:szCs w:val="20"/>
                            </w:rPr>
                          </w:pPr>
                          <w:r w:rsidRPr="009F48B9">
                            <w:rPr>
                              <w:rFonts w:cs="Arial"/>
                              <w:b/>
                              <w:smallCaps/>
                              <w:color w:val="404040" w:themeColor="text1" w:themeTint="BF"/>
                              <w:szCs w:val="20"/>
                            </w:rPr>
                            <w:t>Educativa</w:t>
                          </w:r>
                          <w:r>
                            <w:rPr>
                              <w:rFonts w:cs="Arial"/>
                              <w:b/>
                              <w:smallCaps/>
                              <w:color w:val="404040" w:themeColor="text1" w:themeTint="BF"/>
                              <w:szCs w:val="20"/>
                            </w:rPr>
                            <w:t xml:space="preserve"> Básica (FAM)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2356EA" id="_x0000_t202" coordsize="21600,21600" o:spt="202" path="m,l,21600r21600,l21600,xe">
              <v:stroke joinstyle="miter"/>
              <v:path gradientshapeok="t" o:connecttype="rect"/>
            </v:shapetype>
            <v:shape id="Cuadro de texto 6" o:spid="_x0000_s1044" type="#_x0000_t202" style="position:absolute;left:0;text-align:left;margin-left:185.2pt;margin-top:-6.7pt;width:259.2pt;height:67.1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" filled="f" stroked="f">
              <v:textbox>
                <w:txbxContent>
                  <w:p w14:paraId="7BEC5B77" w14:textId="77777777" w:rsidR="000C77C9" w:rsidRDefault="000C77C9" w:rsidP="000C77C9">
                    <w:pPr>
                      <w:spacing w:after="0" w:line="240" w:lineRule="auto"/>
                      <w:jc w:val="right"/>
                      <w:rPr>
                        <w:rFonts w:cs="Arial"/>
                        <w:b/>
                        <w:smallCaps/>
                        <w:color w:val="404040" w:themeColor="text1" w:themeTint="BF"/>
                        <w:szCs w:val="20"/>
                      </w:rPr>
                    </w:pPr>
                    <w:r w:rsidRPr="009F48B9">
                      <w:rPr>
                        <w:rFonts w:cs="Arial"/>
                        <w:b/>
                        <w:smallCaps/>
                        <w:color w:val="404040" w:themeColor="text1" w:themeTint="BF"/>
                        <w:szCs w:val="20"/>
                      </w:rPr>
                      <w:t>K060 I</w:t>
                    </w:r>
                    <w:r>
                      <w:rPr>
                        <w:rFonts w:cs="Arial"/>
                        <w:b/>
                        <w:smallCaps/>
                        <w:color w:val="404040" w:themeColor="text1" w:themeTint="BF"/>
                        <w:szCs w:val="20"/>
                      </w:rPr>
                      <w:t>nfraestructura Física Educativa</w:t>
                    </w:r>
                  </w:p>
                  <w:p w14:paraId="3A2CE296" w14:textId="77777777" w:rsidR="000C77C9" w:rsidRDefault="000C77C9" w:rsidP="000C77C9">
                    <w:pPr>
                      <w:spacing w:after="0" w:line="240" w:lineRule="auto"/>
                      <w:jc w:val="right"/>
                      <w:rPr>
                        <w:rFonts w:cs="Arial"/>
                        <w:b/>
                        <w:smallCaps/>
                        <w:color w:val="404040" w:themeColor="text1" w:themeTint="BF"/>
                        <w:szCs w:val="20"/>
                      </w:rPr>
                    </w:pPr>
                    <w:r w:rsidRPr="009F48B9">
                      <w:rPr>
                        <w:rFonts w:cs="Arial"/>
                        <w:b/>
                        <w:smallCaps/>
                        <w:color w:val="404040" w:themeColor="text1" w:themeTint="BF"/>
                        <w:szCs w:val="20"/>
                      </w:rPr>
                      <w:t xml:space="preserve">de Sinaloa/E006 Infraestructura </w:t>
                    </w:r>
                  </w:p>
                  <w:p w14:paraId="574F0EF6" w14:textId="44014397" w:rsidR="000C77C9" w:rsidRPr="009F48B9" w:rsidRDefault="000C77C9" w:rsidP="000C77C9">
                    <w:pPr>
                      <w:spacing w:after="0" w:line="240" w:lineRule="auto"/>
                      <w:jc w:val="right"/>
                      <w:rPr>
                        <w:rFonts w:cs="Arial"/>
                        <w:b/>
                        <w:smallCaps/>
                        <w:color w:val="404040" w:themeColor="text1" w:themeTint="BF"/>
                        <w:szCs w:val="20"/>
                      </w:rPr>
                    </w:pPr>
                    <w:r w:rsidRPr="009F48B9">
                      <w:rPr>
                        <w:rFonts w:cs="Arial"/>
                        <w:b/>
                        <w:smallCaps/>
                        <w:color w:val="404040" w:themeColor="text1" w:themeTint="BF"/>
                        <w:szCs w:val="20"/>
                      </w:rPr>
                      <w:t>Educativa</w:t>
                    </w:r>
                    <w:r>
                      <w:rPr>
                        <w:rFonts w:cs="Arial"/>
                        <w:b/>
                        <w:smallCaps/>
                        <w:color w:val="404040" w:themeColor="text1" w:themeTint="BF"/>
                        <w:szCs w:val="20"/>
                      </w:rPr>
                      <w:t xml:space="preserve"> Básica (FAM)</w:t>
                    </w:r>
                  </w:p>
                </w:txbxContent>
              </v:textbox>
              <w10:wrap anchorx="margin"/>
            </v:shape>
          </w:pict>
        </mc:Fallback>
      </mc:AlternateContent>
    </w:r>
  </w:p>
  <w:p w14:paraId="40FE9128" w14:textId="560DCEA5" w:rsidR="000C77C9" w:rsidRDefault="000C77C9" w:rsidP="00682DE3">
    <w:pPr>
      <w:pStyle w:val="Encabezado"/>
    </w:pPr>
    <w:r>
      <w:rPr>
        <w:noProof/>
        <w:lang w:eastAsia="es-MX"/>
      </w:rPr>
      <mc:AlternateContent>
        <mc:Choice Requires="wpg">
          <w:drawing>
            <wp:anchor distT="0" distB="0" distL="114300" distR="114300" simplePos="0" relativeHeight="251658751" behindDoc="0" locked="0" layoutInCell="1" allowOverlap="1" wp14:anchorId="4277FA96" wp14:editId="4DADBC95">
              <wp:simplePos x="0" y="0"/>
              <wp:positionH relativeFrom="column">
                <wp:posOffset>5608320</wp:posOffset>
              </wp:positionH>
              <wp:positionV relativeFrom="paragraph">
                <wp:posOffset>22225</wp:posOffset>
              </wp:positionV>
              <wp:extent cx="1080135" cy="271780"/>
              <wp:effectExtent l="0" t="0" r="5715"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80135"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22DD0" id="Grupo 4" o:spid="_x0000_s1026" style="position:absolute;margin-left:441.6pt;margin-top:1.75pt;width:85.05pt;height:21.4pt;flip:x;z-index:251658751;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3FD50BED" w14:textId="6558E232" w:rsidR="000C77C9" w:rsidRDefault="000C77C9" w:rsidP="00E22B3B">
    <w:pPr>
      <w:pStyle w:val="Encabezado"/>
      <w:tabs>
        <w:tab w:val="clear" w:pos="4419"/>
        <w:tab w:val="clear" w:pos="8838"/>
        <w:tab w:val="center" w:pos="4465"/>
      </w:tabs>
    </w:pPr>
    <w:r>
      <w:rPr>
        <w:noProof/>
        <w:lang w:eastAsia="es-MX"/>
      </w:rPr>
      <w:drawing>
        <wp:anchor distT="0" distB="0" distL="114300" distR="114300" simplePos="0" relativeHeight="251705856" behindDoc="0" locked="0" layoutInCell="1" allowOverlap="1" wp14:anchorId="29E72640" wp14:editId="0AA7B179">
          <wp:simplePos x="0" y="0"/>
          <wp:positionH relativeFrom="column">
            <wp:posOffset>-140013</wp:posOffset>
          </wp:positionH>
          <wp:positionV relativeFrom="paragraph">
            <wp:posOffset>-291465</wp:posOffset>
          </wp:positionV>
          <wp:extent cx="1658620" cy="579755"/>
          <wp:effectExtent l="0" t="0" r="0" b="0"/>
          <wp:wrapNone/>
          <wp:docPr id="996914739" name="Imagen 99691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3DD33428" wp14:editId="4B93A371">
              <wp:simplePos x="0" y="0"/>
              <wp:positionH relativeFrom="column">
                <wp:posOffset>-1144270</wp:posOffset>
              </wp:positionH>
              <wp:positionV relativeFrom="paragraph">
                <wp:posOffset>-126365</wp:posOffset>
              </wp:positionV>
              <wp:extent cx="1079500" cy="27178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05D4F" id="Grupo 5"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tab/>
    </w:r>
  </w:p>
  <w:p w14:paraId="241DEAE5" w14:textId="77777777" w:rsidR="000C77C9" w:rsidRDefault="000C77C9" w:rsidP="00682DE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8A2355"/>
    <w:multiLevelType w:val="hybridMultilevel"/>
    <w:tmpl w:val="A0BE1A28"/>
    <w:lvl w:ilvl="0" w:tplc="5510ACF4">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53236C"/>
    <w:multiLevelType w:val="hybridMultilevel"/>
    <w:tmpl w:val="8FB82C6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086ABE"/>
    <w:multiLevelType w:val="hybridMultilevel"/>
    <w:tmpl w:val="533C85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F71754"/>
    <w:multiLevelType w:val="hybridMultilevel"/>
    <w:tmpl w:val="5A028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975E97"/>
    <w:multiLevelType w:val="hybridMultilevel"/>
    <w:tmpl w:val="3710B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9996F64"/>
    <w:multiLevelType w:val="hybridMultilevel"/>
    <w:tmpl w:val="BBD804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9CD376B"/>
    <w:multiLevelType w:val="hybridMultilevel"/>
    <w:tmpl w:val="B8B48240"/>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0"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88301C8"/>
    <w:multiLevelType w:val="multilevel"/>
    <w:tmpl w:val="B45CD704"/>
    <w:lvl w:ilvl="0">
      <w:start w:val="1"/>
      <w:numFmt w:val="decimal"/>
      <w:lvlText w:val="%1."/>
      <w:lvlJc w:val="left"/>
      <w:pPr>
        <w:ind w:left="360" w:hanging="360"/>
      </w:pPr>
      <w:rPr>
        <w:color w:val="auto"/>
      </w:rPr>
    </w:lvl>
    <w:lvl w:ilvl="1">
      <w:start w:val="4"/>
      <w:numFmt w:val="decimal"/>
      <w:isLgl/>
      <w:lvlText w:val="%1.%2."/>
      <w:lvlJc w:val="left"/>
      <w:pPr>
        <w:ind w:left="846" w:hanging="705"/>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45"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8"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F02625"/>
    <w:multiLevelType w:val="hybridMultilevel"/>
    <w:tmpl w:val="404E4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28A50E2"/>
    <w:multiLevelType w:val="hybridMultilevel"/>
    <w:tmpl w:val="11ECF0DC"/>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57250E6"/>
    <w:multiLevelType w:val="hybridMultilevel"/>
    <w:tmpl w:val="7C929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74B1D56"/>
    <w:multiLevelType w:val="hybridMultilevel"/>
    <w:tmpl w:val="D0B651A0"/>
    <w:lvl w:ilvl="0" w:tplc="0C4E84D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4" w15:restartNumberingAfterBreak="0">
    <w:nsid w:val="59112EE3"/>
    <w:multiLevelType w:val="hybridMultilevel"/>
    <w:tmpl w:val="C7664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CA07B3B"/>
    <w:multiLevelType w:val="hybridMultilevel"/>
    <w:tmpl w:val="18D4F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3"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7"/>
  </w:num>
  <w:num w:numId="2">
    <w:abstractNumId w:val="12"/>
  </w:num>
  <w:num w:numId="3">
    <w:abstractNumId w:val="60"/>
  </w:num>
  <w:num w:numId="4">
    <w:abstractNumId w:val="67"/>
  </w:num>
  <w:num w:numId="5">
    <w:abstractNumId w:val="0"/>
  </w:num>
  <w:num w:numId="6">
    <w:abstractNumId w:val="62"/>
  </w:num>
  <w:num w:numId="7">
    <w:abstractNumId w:val="35"/>
  </w:num>
  <w:num w:numId="8">
    <w:abstractNumId w:val="55"/>
  </w:num>
  <w:num w:numId="9">
    <w:abstractNumId w:val="44"/>
  </w:num>
  <w:num w:numId="10">
    <w:abstractNumId w:val="45"/>
  </w:num>
  <w:num w:numId="11">
    <w:abstractNumId w:val="31"/>
  </w:num>
  <w:num w:numId="12">
    <w:abstractNumId w:val="14"/>
  </w:num>
  <w:num w:numId="13">
    <w:abstractNumId w:val="6"/>
  </w:num>
  <w:num w:numId="14">
    <w:abstractNumId w:val="57"/>
  </w:num>
  <w:num w:numId="15">
    <w:abstractNumId w:val="9"/>
  </w:num>
  <w:num w:numId="16">
    <w:abstractNumId w:val="8"/>
  </w:num>
  <w:num w:numId="17">
    <w:abstractNumId w:val="66"/>
  </w:num>
  <w:num w:numId="18">
    <w:abstractNumId w:val="69"/>
  </w:num>
  <w:num w:numId="19">
    <w:abstractNumId w:val="24"/>
  </w:num>
  <w:num w:numId="20">
    <w:abstractNumId w:val="26"/>
  </w:num>
  <w:num w:numId="21">
    <w:abstractNumId w:val="17"/>
  </w:num>
  <w:num w:numId="22">
    <w:abstractNumId w:val="33"/>
  </w:num>
  <w:num w:numId="23">
    <w:abstractNumId w:val="58"/>
  </w:num>
  <w:num w:numId="24">
    <w:abstractNumId w:val="59"/>
  </w:num>
  <w:num w:numId="25">
    <w:abstractNumId w:val="23"/>
  </w:num>
  <w:num w:numId="26">
    <w:abstractNumId w:val="15"/>
  </w:num>
  <w:num w:numId="27">
    <w:abstractNumId w:val="64"/>
  </w:num>
  <w:num w:numId="28">
    <w:abstractNumId w:val="46"/>
  </w:num>
  <w:num w:numId="29">
    <w:abstractNumId w:val="50"/>
  </w:num>
  <w:num w:numId="30">
    <w:abstractNumId w:val="68"/>
  </w:num>
  <w:num w:numId="31">
    <w:abstractNumId w:val="27"/>
  </w:num>
  <w:num w:numId="32">
    <w:abstractNumId w:val="32"/>
  </w:num>
  <w:num w:numId="33">
    <w:abstractNumId w:val="65"/>
  </w:num>
  <w:num w:numId="34">
    <w:abstractNumId w:val="21"/>
  </w:num>
  <w:num w:numId="35">
    <w:abstractNumId w:val="18"/>
  </w:num>
  <w:num w:numId="36">
    <w:abstractNumId w:val="22"/>
  </w:num>
  <w:num w:numId="37">
    <w:abstractNumId w:val="10"/>
  </w:num>
  <w:num w:numId="38">
    <w:abstractNumId w:val="51"/>
  </w:num>
  <w:num w:numId="39">
    <w:abstractNumId w:val="39"/>
  </w:num>
  <w:num w:numId="40">
    <w:abstractNumId w:val="48"/>
  </w:num>
  <w:num w:numId="41">
    <w:abstractNumId w:val="56"/>
  </w:num>
  <w:num w:numId="42">
    <w:abstractNumId w:val="1"/>
  </w:num>
  <w:num w:numId="43">
    <w:abstractNumId w:val="2"/>
  </w:num>
  <w:num w:numId="44">
    <w:abstractNumId w:val="4"/>
  </w:num>
  <w:num w:numId="45">
    <w:abstractNumId w:val="7"/>
  </w:num>
  <w:num w:numId="46">
    <w:abstractNumId w:val="43"/>
  </w:num>
  <w:num w:numId="47">
    <w:abstractNumId w:val="41"/>
  </w:num>
  <w:num w:numId="48">
    <w:abstractNumId w:val="34"/>
  </w:num>
  <w:num w:numId="49">
    <w:abstractNumId w:val="36"/>
  </w:num>
  <w:num w:numId="50">
    <w:abstractNumId w:val="29"/>
  </w:num>
  <w:num w:numId="51">
    <w:abstractNumId w:val="63"/>
  </w:num>
  <w:num w:numId="52">
    <w:abstractNumId w:val="40"/>
  </w:num>
  <w:num w:numId="53">
    <w:abstractNumId w:val="42"/>
  </w:num>
  <w:num w:numId="54">
    <w:abstractNumId w:val="20"/>
  </w:num>
  <w:num w:numId="55">
    <w:abstractNumId w:val="25"/>
  </w:num>
  <w:num w:numId="56">
    <w:abstractNumId w:val="11"/>
  </w:num>
  <w:num w:numId="57">
    <w:abstractNumId w:val="13"/>
  </w:num>
  <w:num w:numId="58">
    <w:abstractNumId w:val="28"/>
  </w:num>
  <w:num w:numId="59">
    <w:abstractNumId w:val="37"/>
  </w:num>
  <w:num w:numId="60">
    <w:abstractNumId w:val="53"/>
  </w:num>
  <w:num w:numId="61">
    <w:abstractNumId w:val="3"/>
  </w:num>
  <w:num w:numId="62">
    <w:abstractNumId w:val="49"/>
  </w:num>
  <w:num w:numId="63">
    <w:abstractNumId w:val="54"/>
  </w:num>
  <w:num w:numId="64">
    <w:abstractNumId w:val="16"/>
  </w:num>
  <w:num w:numId="65">
    <w:abstractNumId w:val="61"/>
  </w:num>
  <w:num w:numId="66">
    <w:abstractNumId w:val="52"/>
  </w:num>
  <w:num w:numId="67">
    <w:abstractNumId w:val="38"/>
  </w:num>
  <w:num w:numId="68">
    <w:abstractNumId w:val="5"/>
  </w:num>
  <w:num w:numId="69">
    <w:abstractNumId w:val="19"/>
  </w:num>
  <w:num w:numId="70">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B"/>
    <w:rsid w:val="00000D32"/>
    <w:rsid w:val="00002F85"/>
    <w:rsid w:val="00003FE9"/>
    <w:rsid w:val="00004FF9"/>
    <w:rsid w:val="00007BE2"/>
    <w:rsid w:val="00014162"/>
    <w:rsid w:val="00015E83"/>
    <w:rsid w:val="00024CF9"/>
    <w:rsid w:val="0003027D"/>
    <w:rsid w:val="000310CD"/>
    <w:rsid w:val="00036364"/>
    <w:rsid w:val="00041367"/>
    <w:rsid w:val="00043A9E"/>
    <w:rsid w:val="000470D6"/>
    <w:rsid w:val="000536DA"/>
    <w:rsid w:val="00053D32"/>
    <w:rsid w:val="000548E1"/>
    <w:rsid w:val="00060D97"/>
    <w:rsid w:val="000678A3"/>
    <w:rsid w:val="000728F2"/>
    <w:rsid w:val="000741B6"/>
    <w:rsid w:val="00074733"/>
    <w:rsid w:val="000770BA"/>
    <w:rsid w:val="0008404C"/>
    <w:rsid w:val="0008416B"/>
    <w:rsid w:val="000850BA"/>
    <w:rsid w:val="00085414"/>
    <w:rsid w:val="000859F4"/>
    <w:rsid w:val="0008756D"/>
    <w:rsid w:val="00087AE1"/>
    <w:rsid w:val="00091246"/>
    <w:rsid w:val="00093094"/>
    <w:rsid w:val="00093CD5"/>
    <w:rsid w:val="000943FA"/>
    <w:rsid w:val="0009678E"/>
    <w:rsid w:val="000968AF"/>
    <w:rsid w:val="000A6A87"/>
    <w:rsid w:val="000B0435"/>
    <w:rsid w:val="000B076F"/>
    <w:rsid w:val="000B1E1A"/>
    <w:rsid w:val="000B3CC8"/>
    <w:rsid w:val="000B405B"/>
    <w:rsid w:val="000B6345"/>
    <w:rsid w:val="000C264C"/>
    <w:rsid w:val="000C470E"/>
    <w:rsid w:val="000C4D69"/>
    <w:rsid w:val="000C6A80"/>
    <w:rsid w:val="000C77C9"/>
    <w:rsid w:val="000D08B9"/>
    <w:rsid w:val="000D0EF2"/>
    <w:rsid w:val="000D7949"/>
    <w:rsid w:val="000E260E"/>
    <w:rsid w:val="000E420B"/>
    <w:rsid w:val="000E453E"/>
    <w:rsid w:val="000E6862"/>
    <w:rsid w:val="00100346"/>
    <w:rsid w:val="001008BC"/>
    <w:rsid w:val="00107B9F"/>
    <w:rsid w:val="0011009B"/>
    <w:rsid w:val="00111678"/>
    <w:rsid w:val="0011316B"/>
    <w:rsid w:val="001143D5"/>
    <w:rsid w:val="00115BF4"/>
    <w:rsid w:val="001167A6"/>
    <w:rsid w:val="00121247"/>
    <w:rsid w:val="00125F5A"/>
    <w:rsid w:val="00127F7A"/>
    <w:rsid w:val="00130C72"/>
    <w:rsid w:val="00131215"/>
    <w:rsid w:val="00133018"/>
    <w:rsid w:val="001369F3"/>
    <w:rsid w:val="0014229D"/>
    <w:rsid w:val="00142A0E"/>
    <w:rsid w:val="00144DCE"/>
    <w:rsid w:val="00152399"/>
    <w:rsid w:val="00152ADA"/>
    <w:rsid w:val="00156243"/>
    <w:rsid w:val="00160768"/>
    <w:rsid w:val="00161DD9"/>
    <w:rsid w:val="00166513"/>
    <w:rsid w:val="001667D4"/>
    <w:rsid w:val="0017327C"/>
    <w:rsid w:val="00173D37"/>
    <w:rsid w:val="001743AF"/>
    <w:rsid w:val="001760C4"/>
    <w:rsid w:val="00176A96"/>
    <w:rsid w:val="00184B81"/>
    <w:rsid w:val="00185748"/>
    <w:rsid w:val="001866C6"/>
    <w:rsid w:val="001878FB"/>
    <w:rsid w:val="00190667"/>
    <w:rsid w:val="00190975"/>
    <w:rsid w:val="00190B67"/>
    <w:rsid w:val="0019652B"/>
    <w:rsid w:val="00196F23"/>
    <w:rsid w:val="001A554A"/>
    <w:rsid w:val="001B4349"/>
    <w:rsid w:val="001B6947"/>
    <w:rsid w:val="001B6F27"/>
    <w:rsid w:val="001B79F6"/>
    <w:rsid w:val="001C0C1A"/>
    <w:rsid w:val="001C4A5F"/>
    <w:rsid w:val="001D3033"/>
    <w:rsid w:val="001D3034"/>
    <w:rsid w:val="001D3597"/>
    <w:rsid w:val="001D499D"/>
    <w:rsid w:val="001D71BD"/>
    <w:rsid w:val="001D7B82"/>
    <w:rsid w:val="001D7B9F"/>
    <w:rsid w:val="001E1066"/>
    <w:rsid w:val="001E2584"/>
    <w:rsid w:val="001E48F7"/>
    <w:rsid w:val="001E5744"/>
    <w:rsid w:val="001E5869"/>
    <w:rsid w:val="001E64D3"/>
    <w:rsid w:val="001E665C"/>
    <w:rsid w:val="001E6DB8"/>
    <w:rsid w:val="001E74DE"/>
    <w:rsid w:val="001F3988"/>
    <w:rsid w:val="00201747"/>
    <w:rsid w:val="00201BE8"/>
    <w:rsid w:val="00202DE9"/>
    <w:rsid w:val="0020308B"/>
    <w:rsid w:val="00206E9A"/>
    <w:rsid w:val="00215D30"/>
    <w:rsid w:val="002247CB"/>
    <w:rsid w:val="0023523F"/>
    <w:rsid w:val="00235FB1"/>
    <w:rsid w:val="0023776E"/>
    <w:rsid w:val="00241B14"/>
    <w:rsid w:val="00241B26"/>
    <w:rsid w:val="00242A70"/>
    <w:rsid w:val="00243A6D"/>
    <w:rsid w:val="00243AE5"/>
    <w:rsid w:val="002451DA"/>
    <w:rsid w:val="002459AD"/>
    <w:rsid w:val="002472E7"/>
    <w:rsid w:val="002472F2"/>
    <w:rsid w:val="002538DC"/>
    <w:rsid w:val="00255B06"/>
    <w:rsid w:val="00260CC7"/>
    <w:rsid w:val="00263097"/>
    <w:rsid w:val="00264C11"/>
    <w:rsid w:val="00266398"/>
    <w:rsid w:val="002666FC"/>
    <w:rsid w:val="0027332A"/>
    <w:rsid w:val="0027334C"/>
    <w:rsid w:val="002739F9"/>
    <w:rsid w:val="00275114"/>
    <w:rsid w:val="00275D48"/>
    <w:rsid w:val="00282AB7"/>
    <w:rsid w:val="002840D3"/>
    <w:rsid w:val="0028627B"/>
    <w:rsid w:val="00286CE6"/>
    <w:rsid w:val="00286EFE"/>
    <w:rsid w:val="00290069"/>
    <w:rsid w:val="0029190A"/>
    <w:rsid w:val="002919EB"/>
    <w:rsid w:val="00291B54"/>
    <w:rsid w:val="002922AA"/>
    <w:rsid w:val="00293F52"/>
    <w:rsid w:val="00295CB4"/>
    <w:rsid w:val="00296431"/>
    <w:rsid w:val="002978B2"/>
    <w:rsid w:val="002A07B1"/>
    <w:rsid w:val="002A0D7F"/>
    <w:rsid w:val="002A11DE"/>
    <w:rsid w:val="002A1A0C"/>
    <w:rsid w:val="002A32A7"/>
    <w:rsid w:val="002B2243"/>
    <w:rsid w:val="002B7F20"/>
    <w:rsid w:val="002C0B01"/>
    <w:rsid w:val="002C0EA6"/>
    <w:rsid w:val="002C2571"/>
    <w:rsid w:val="002C45C5"/>
    <w:rsid w:val="002C5D2C"/>
    <w:rsid w:val="002D592A"/>
    <w:rsid w:val="002E055E"/>
    <w:rsid w:val="002E504C"/>
    <w:rsid w:val="002E613A"/>
    <w:rsid w:val="002F0585"/>
    <w:rsid w:val="002F1782"/>
    <w:rsid w:val="002F7F58"/>
    <w:rsid w:val="003000AF"/>
    <w:rsid w:val="0030435F"/>
    <w:rsid w:val="0030761D"/>
    <w:rsid w:val="0031478A"/>
    <w:rsid w:val="00315D28"/>
    <w:rsid w:val="00324AD3"/>
    <w:rsid w:val="00324B01"/>
    <w:rsid w:val="00324F03"/>
    <w:rsid w:val="00330093"/>
    <w:rsid w:val="00336981"/>
    <w:rsid w:val="003423E2"/>
    <w:rsid w:val="00345B66"/>
    <w:rsid w:val="0035070E"/>
    <w:rsid w:val="00352FD6"/>
    <w:rsid w:val="0035574B"/>
    <w:rsid w:val="00355E32"/>
    <w:rsid w:val="00360FD7"/>
    <w:rsid w:val="00361A81"/>
    <w:rsid w:val="00361B94"/>
    <w:rsid w:val="00362C2A"/>
    <w:rsid w:val="00363F23"/>
    <w:rsid w:val="00370279"/>
    <w:rsid w:val="00375034"/>
    <w:rsid w:val="0037578A"/>
    <w:rsid w:val="00376849"/>
    <w:rsid w:val="00381950"/>
    <w:rsid w:val="0038329F"/>
    <w:rsid w:val="00384AC5"/>
    <w:rsid w:val="003852BF"/>
    <w:rsid w:val="00386C6D"/>
    <w:rsid w:val="00387481"/>
    <w:rsid w:val="003875C1"/>
    <w:rsid w:val="00391417"/>
    <w:rsid w:val="00392D56"/>
    <w:rsid w:val="00394A22"/>
    <w:rsid w:val="003A091D"/>
    <w:rsid w:val="003A1C8D"/>
    <w:rsid w:val="003A462D"/>
    <w:rsid w:val="003A6285"/>
    <w:rsid w:val="003B35AF"/>
    <w:rsid w:val="003B7C71"/>
    <w:rsid w:val="003C347D"/>
    <w:rsid w:val="003C3D28"/>
    <w:rsid w:val="003C5546"/>
    <w:rsid w:val="003C7EA8"/>
    <w:rsid w:val="003D1A88"/>
    <w:rsid w:val="003D3D4C"/>
    <w:rsid w:val="003D61BD"/>
    <w:rsid w:val="003D6623"/>
    <w:rsid w:val="003D6B94"/>
    <w:rsid w:val="003D6D64"/>
    <w:rsid w:val="003D7F99"/>
    <w:rsid w:val="003E092A"/>
    <w:rsid w:val="003E5383"/>
    <w:rsid w:val="003F153B"/>
    <w:rsid w:val="003F23E4"/>
    <w:rsid w:val="003F55EC"/>
    <w:rsid w:val="003F57E1"/>
    <w:rsid w:val="003F6330"/>
    <w:rsid w:val="003F73C3"/>
    <w:rsid w:val="00401404"/>
    <w:rsid w:val="0040172A"/>
    <w:rsid w:val="004058AD"/>
    <w:rsid w:val="004069F9"/>
    <w:rsid w:val="00406E48"/>
    <w:rsid w:val="004105BD"/>
    <w:rsid w:val="00413FE3"/>
    <w:rsid w:val="00415E96"/>
    <w:rsid w:val="004203DF"/>
    <w:rsid w:val="004221BD"/>
    <w:rsid w:val="00422F36"/>
    <w:rsid w:val="004236FE"/>
    <w:rsid w:val="004253F0"/>
    <w:rsid w:val="00425AAE"/>
    <w:rsid w:val="004274DA"/>
    <w:rsid w:val="004310CF"/>
    <w:rsid w:val="00431FEC"/>
    <w:rsid w:val="00435D85"/>
    <w:rsid w:val="00440035"/>
    <w:rsid w:val="00443EC7"/>
    <w:rsid w:val="0044607E"/>
    <w:rsid w:val="00446BCC"/>
    <w:rsid w:val="0045072E"/>
    <w:rsid w:val="00451593"/>
    <w:rsid w:val="00451D53"/>
    <w:rsid w:val="0045245F"/>
    <w:rsid w:val="0045269E"/>
    <w:rsid w:val="0045277B"/>
    <w:rsid w:val="00452C35"/>
    <w:rsid w:val="00452D56"/>
    <w:rsid w:val="00452E19"/>
    <w:rsid w:val="0045467D"/>
    <w:rsid w:val="00456A6D"/>
    <w:rsid w:val="00456F45"/>
    <w:rsid w:val="004574BE"/>
    <w:rsid w:val="0046010D"/>
    <w:rsid w:val="0046214E"/>
    <w:rsid w:val="004624F6"/>
    <w:rsid w:val="004628A9"/>
    <w:rsid w:val="0046481C"/>
    <w:rsid w:val="004655DC"/>
    <w:rsid w:val="00465B3A"/>
    <w:rsid w:val="00466B8C"/>
    <w:rsid w:val="00473069"/>
    <w:rsid w:val="004743C5"/>
    <w:rsid w:val="004769B2"/>
    <w:rsid w:val="00480EB2"/>
    <w:rsid w:val="0048384F"/>
    <w:rsid w:val="00485F98"/>
    <w:rsid w:val="004864B4"/>
    <w:rsid w:val="00496E63"/>
    <w:rsid w:val="004A03FE"/>
    <w:rsid w:val="004A0A9B"/>
    <w:rsid w:val="004A15BF"/>
    <w:rsid w:val="004A3749"/>
    <w:rsid w:val="004A5150"/>
    <w:rsid w:val="004A7D80"/>
    <w:rsid w:val="004B048F"/>
    <w:rsid w:val="004B21CA"/>
    <w:rsid w:val="004B248F"/>
    <w:rsid w:val="004B5BF9"/>
    <w:rsid w:val="004C1088"/>
    <w:rsid w:val="004C108A"/>
    <w:rsid w:val="004C64F7"/>
    <w:rsid w:val="004D3966"/>
    <w:rsid w:val="004D4583"/>
    <w:rsid w:val="004D71F7"/>
    <w:rsid w:val="004E01E3"/>
    <w:rsid w:val="004E0AD4"/>
    <w:rsid w:val="004E2218"/>
    <w:rsid w:val="004E49CA"/>
    <w:rsid w:val="004F412B"/>
    <w:rsid w:val="00501F54"/>
    <w:rsid w:val="00504211"/>
    <w:rsid w:val="005053CC"/>
    <w:rsid w:val="00505FC4"/>
    <w:rsid w:val="00511BB2"/>
    <w:rsid w:val="00513665"/>
    <w:rsid w:val="005158F4"/>
    <w:rsid w:val="00516CD8"/>
    <w:rsid w:val="00521100"/>
    <w:rsid w:val="00522F29"/>
    <w:rsid w:val="00524568"/>
    <w:rsid w:val="00524A5B"/>
    <w:rsid w:val="00525D8B"/>
    <w:rsid w:val="005302B2"/>
    <w:rsid w:val="00534218"/>
    <w:rsid w:val="005425AF"/>
    <w:rsid w:val="00550A7B"/>
    <w:rsid w:val="005518ED"/>
    <w:rsid w:val="00564838"/>
    <w:rsid w:val="00566472"/>
    <w:rsid w:val="0056761C"/>
    <w:rsid w:val="005725CD"/>
    <w:rsid w:val="00572F50"/>
    <w:rsid w:val="00577FCB"/>
    <w:rsid w:val="00582CB5"/>
    <w:rsid w:val="00585924"/>
    <w:rsid w:val="00587B73"/>
    <w:rsid w:val="0059245A"/>
    <w:rsid w:val="005A23CC"/>
    <w:rsid w:val="005A32D8"/>
    <w:rsid w:val="005A557B"/>
    <w:rsid w:val="005A7860"/>
    <w:rsid w:val="005B25B9"/>
    <w:rsid w:val="005B29F1"/>
    <w:rsid w:val="005C0064"/>
    <w:rsid w:val="005C0330"/>
    <w:rsid w:val="005C11C4"/>
    <w:rsid w:val="005C2338"/>
    <w:rsid w:val="005C6C92"/>
    <w:rsid w:val="005D1B80"/>
    <w:rsid w:val="005D4754"/>
    <w:rsid w:val="005D5843"/>
    <w:rsid w:val="005D7EC6"/>
    <w:rsid w:val="005E61CD"/>
    <w:rsid w:val="005F0FDE"/>
    <w:rsid w:val="005F6BD5"/>
    <w:rsid w:val="00600414"/>
    <w:rsid w:val="00603217"/>
    <w:rsid w:val="00605117"/>
    <w:rsid w:val="006103C9"/>
    <w:rsid w:val="00611A3F"/>
    <w:rsid w:val="00611DC4"/>
    <w:rsid w:val="00613FFD"/>
    <w:rsid w:val="006177EB"/>
    <w:rsid w:val="00626EF2"/>
    <w:rsid w:val="00632616"/>
    <w:rsid w:val="00637774"/>
    <w:rsid w:val="00641D34"/>
    <w:rsid w:val="0064213B"/>
    <w:rsid w:val="0065194A"/>
    <w:rsid w:val="00651F9E"/>
    <w:rsid w:val="00652E91"/>
    <w:rsid w:val="00657E22"/>
    <w:rsid w:val="006620EA"/>
    <w:rsid w:val="00670D50"/>
    <w:rsid w:val="006750DE"/>
    <w:rsid w:val="00675697"/>
    <w:rsid w:val="006766FE"/>
    <w:rsid w:val="006804D2"/>
    <w:rsid w:val="00681FF4"/>
    <w:rsid w:val="00682DE3"/>
    <w:rsid w:val="006847EB"/>
    <w:rsid w:val="006957EC"/>
    <w:rsid w:val="006A620A"/>
    <w:rsid w:val="006C01C9"/>
    <w:rsid w:val="006C1C7C"/>
    <w:rsid w:val="006C3313"/>
    <w:rsid w:val="006C579B"/>
    <w:rsid w:val="006D1270"/>
    <w:rsid w:val="006D2BC2"/>
    <w:rsid w:val="006D4CAD"/>
    <w:rsid w:val="006E16FB"/>
    <w:rsid w:val="006E526A"/>
    <w:rsid w:val="006E6145"/>
    <w:rsid w:val="006E76F4"/>
    <w:rsid w:val="006F058D"/>
    <w:rsid w:val="006F1411"/>
    <w:rsid w:val="006F369A"/>
    <w:rsid w:val="006F4086"/>
    <w:rsid w:val="00710FB0"/>
    <w:rsid w:val="00711AD7"/>
    <w:rsid w:val="00714844"/>
    <w:rsid w:val="007150B7"/>
    <w:rsid w:val="00715621"/>
    <w:rsid w:val="00721056"/>
    <w:rsid w:val="0072429F"/>
    <w:rsid w:val="00725983"/>
    <w:rsid w:val="0072674B"/>
    <w:rsid w:val="0072746E"/>
    <w:rsid w:val="00731615"/>
    <w:rsid w:val="00734284"/>
    <w:rsid w:val="00735E63"/>
    <w:rsid w:val="00736C77"/>
    <w:rsid w:val="007374E9"/>
    <w:rsid w:val="00737775"/>
    <w:rsid w:val="0074165A"/>
    <w:rsid w:val="00743B5C"/>
    <w:rsid w:val="007469D2"/>
    <w:rsid w:val="00746B4D"/>
    <w:rsid w:val="00747D34"/>
    <w:rsid w:val="00747F21"/>
    <w:rsid w:val="00747F73"/>
    <w:rsid w:val="00750E19"/>
    <w:rsid w:val="0075448F"/>
    <w:rsid w:val="00754FFF"/>
    <w:rsid w:val="007554D8"/>
    <w:rsid w:val="00760976"/>
    <w:rsid w:val="00763F84"/>
    <w:rsid w:val="00765264"/>
    <w:rsid w:val="0076672C"/>
    <w:rsid w:val="00766CC9"/>
    <w:rsid w:val="00771C32"/>
    <w:rsid w:val="00773561"/>
    <w:rsid w:val="0077447F"/>
    <w:rsid w:val="00775A55"/>
    <w:rsid w:val="00786817"/>
    <w:rsid w:val="007923BC"/>
    <w:rsid w:val="00793B38"/>
    <w:rsid w:val="007976E9"/>
    <w:rsid w:val="007A0506"/>
    <w:rsid w:val="007A51C0"/>
    <w:rsid w:val="007A7D72"/>
    <w:rsid w:val="007B0BF6"/>
    <w:rsid w:val="007B1D04"/>
    <w:rsid w:val="007B1E99"/>
    <w:rsid w:val="007B3AB6"/>
    <w:rsid w:val="007B4626"/>
    <w:rsid w:val="007B5EAE"/>
    <w:rsid w:val="007B71D7"/>
    <w:rsid w:val="007C6D37"/>
    <w:rsid w:val="007D4AED"/>
    <w:rsid w:val="007D7D0F"/>
    <w:rsid w:val="007E1E04"/>
    <w:rsid w:val="007E464C"/>
    <w:rsid w:val="007E62FD"/>
    <w:rsid w:val="007E662E"/>
    <w:rsid w:val="007F012F"/>
    <w:rsid w:val="007F367F"/>
    <w:rsid w:val="007F5360"/>
    <w:rsid w:val="007F7B85"/>
    <w:rsid w:val="00803F4F"/>
    <w:rsid w:val="0080416D"/>
    <w:rsid w:val="00807557"/>
    <w:rsid w:val="00807E06"/>
    <w:rsid w:val="0081332A"/>
    <w:rsid w:val="00813AA5"/>
    <w:rsid w:val="00815015"/>
    <w:rsid w:val="00816DDD"/>
    <w:rsid w:val="0081792B"/>
    <w:rsid w:val="00826432"/>
    <w:rsid w:val="00830395"/>
    <w:rsid w:val="00830A13"/>
    <w:rsid w:val="008344FF"/>
    <w:rsid w:val="008354DB"/>
    <w:rsid w:val="0083785C"/>
    <w:rsid w:val="0084454E"/>
    <w:rsid w:val="008455CC"/>
    <w:rsid w:val="0085090C"/>
    <w:rsid w:val="00852B06"/>
    <w:rsid w:val="0085459D"/>
    <w:rsid w:val="00854C89"/>
    <w:rsid w:val="00855DD2"/>
    <w:rsid w:val="008563E5"/>
    <w:rsid w:val="00856AF5"/>
    <w:rsid w:val="00860C38"/>
    <w:rsid w:val="00860EE5"/>
    <w:rsid w:val="00861D1C"/>
    <w:rsid w:val="00864F62"/>
    <w:rsid w:val="008655A8"/>
    <w:rsid w:val="00865D33"/>
    <w:rsid w:val="008703C9"/>
    <w:rsid w:val="00880F8A"/>
    <w:rsid w:val="00883927"/>
    <w:rsid w:val="00887D2C"/>
    <w:rsid w:val="00891598"/>
    <w:rsid w:val="00895DD2"/>
    <w:rsid w:val="00896C1C"/>
    <w:rsid w:val="008A04C1"/>
    <w:rsid w:val="008A1C84"/>
    <w:rsid w:val="008A4DAC"/>
    <w:rsid w:val="008A5164"/>
    <w:rsid w:val="008A6A3A"/>
    <w:rsid w:val="008A7FCF"/>
    <w:rsid w:val="008B01BB"/>
    <w:rsid w:val="008B14EA"/>
    <w:rsid w:val="008C244C"/>
    <w:rsid w:val="008C30BF"/>
    <w:rsid w:val="008C3B08"/>
    <w:rsid w:val="008C7D03"/>
    <w:rsid w:val="008D2F32"/>
    <w:rsid w:val="008D66E4"/>
    <w:rsid w:val="008D67F9"/>
    <w:rsid w:val="008E0C59"/>
    <w:rsid w:val="008E204C"/>
    <w:rsid w:val="008E2EC9"/>
    <w:rsid w:val="008E40C5"/>
    <w:rsid w:val="008E4FE7"/>
    <w:rsid w:val="008F307B"/>
    <w:rsid w:val="009049DF"/>
    <w:rsid w:val="00920302"/>
    <w:rsid w:val="0092302F"/>
    <w:rsid w:val="00927C33"/>
    <w:rsid w:val="00932DC5"/>
    <w:rsid w:val="00940D2D"/>
    <w:rsid w:val="00941C77"/>
    <w:rsid w:val="0094497E"/>
    <w:rsid w:val="009460F1"/>
    <w:rsid w:val="00947EBB"/>
    <w:rsid w:val="009527A6"/>
    <w:rsid w:val="0095413A"/>
    <w:rsid w:val="00960C55"/>
    <w:rsid w:val="0096466E"/>
    <w:rsid w:val="009760E3"/>
    <w:rsid w:val="00984E2C"/>
    <w:rsid w:val="00986F6D"/>
    <w:rsid w:val="0098746D"/>
    <w:rsid w:val="00990CAB"/>
    <w:rsid w:val="0099458D"/>
    <w:rsid w:val="00996075"/>
    <w:rsid w:val="00996FA9"/>
    <w:rsid w:val="009973BF"/>
    <w:rsid w:val="009979AF"/>
    <w:rsid w:val="009A2628"/>
    <w:rsid w:val="009A4650"/>
    <w:rsid w:val="009A4D5F"/>
    <w:rsid w:val="009A7193"/>
    <w:rsid w:val="009A7C9F"/>
    <w:rsid w:val="009B3229"/>
    <w:rsid w:val="009B5DFA"/>
    <w:rsid w:val="009C336C"/>
    <w:rsid w:val="009C4121"/>
    <w:rsid w:val="009D0C30"/>
    <w:rsid w:val="009D3DBC"/>
    <w:rsid w:val="009E4965"/>
    <w:rsid w:val="009E6BE7"/>
    <w:rsid w:val="009E79EE"/>
    <w:rsid w:val="009F2CD0"/>
    <w:rsid w:val="009F4722"/>
    <w:rsid w:val="009F48B9"/>
    <w:rsid w:val="009F4D8D"/>
    <w:rsid w:val="009F5C2A"/>
    <w:rsid w:val="009F72A9"/>
    <w:rsid w:val="00A11C9C"/>
    <w:rsid w:val="00A15234"/>
    <w:rsid w:val="00A21D0A"/>
    <w:rsid w:val="00A2359B"/>
    <w:rsid w:val="00A24F7D"/>
    <w:rsid w:val="00A279E9"/>
    <w:rsid w:val="00A27DB5"/>
    <w:rsid w:val="00A32B54"/>
    <w:rsid w:val="00A33A56"/>
    <w:rsid w:val="00A33C42"/>
    <w:rsid w:val="00A33EA7"/>
    <w:rsid w:val="00A349CF"/>
    <w:rsid w:val="00A36E12"/>
    <w:rsid w:val="00A378B1"/>
    <w:rsid w:val="00A37F37"/>
    <w:rsid w:val="00A435A8"/>
    <w:rsid w:val="00A4445D"/>
    <w:rsid w:val="00A45D2D"/>
    <w:rsid w:val="00A46180"/>
    <w:rsid w:val="00A47FDB"/>
    <w:rsid w:val="00A50357"/>
    <w:rsid w:val="00A51C94"/>
    <w:rsid w:val="00A5262B"/>
    <w:rsid w:val="00A5294B"/>
    <w:rsid w:val="00A53B29"/>
    <w:rsid w:val="00A53DCD"/>
    <w:rsid w:val="00A54388"/>
    <w:rsid w:val="00A616AA"/>
    <w:rsid w:val="00A634CA"/>
    <w:rsid w:val="00A63E1C"/>
    <w:rsid w:val="00A6670C"/>
    <w:rsid w:val="00A717BA"/>
    <w:rsid w:val="00A7255B"/>
    <w:rsid w:val="00A7260B"/>
    <w:rsid w:val="00A7462A"/>
    <w:rsid w:val="00A74F12"/>
    <w:rsid w:val="00A7577A"/>
    <w:rsid w:val="00A80523"/>
    <w:rsid w:val="00A80D8F"/>
    <w:rsid w:val="00A821CB"/>
    <w:rsid w:val="00A84321"/>
    <w:rsid w:val="00A853C7"/>
    <w:rsid w:val="00A870CE"/>
    <w:rsid w:val="00A9077C"/>
    <w:rsid w:val="00A9187C"/>
    <w:rsid w:val="00A91D39"/>
    <w:rsid w:val="00A950C9"/>
    <w:rsid w:val="00A95CA4"/>
    <w:rsid w:val="00AA079A"/>
    <w:rsid w:val="00AA11E6"/>
    <w:rsid w:val="00AA2DDE"/>
    <w:rsid w:val="00AA2E4F"/>
    <w:rsid w:val="00AA54DF"/>
    <w:rsid w:val="00AA7C57"/>
    <w:rsid w:val="00AB42BE"/>
    <w:rsid w:val="00AB71A5"/>
    <w:rsid w:val="00AC0549"/>
    <w:rsid w:val="00AC1AFA"/>
    <w:rsid w:val="00AC3E8F"/>
    <w:rsid w:val="00AC5507"/>
    <w:rsid w:val="00AC60FC"/>
    <w:rsid w:val="00AC74DD"/>
    <w:rsid w:val="00AC7BE3"/>
    <w:rsid w:val="00AD071F"/>
    <w:rsid w:val="00AD093A"/>
    <w:rsid w:val="00AD156E"/>
    <w:rsid w:val="00AD1EF8"/>
    <w:rsid w:val="00AD325A"/>
    <w:rsid w:val="00AD5FAE"/>
    <w:rsid w:val="00AD62D4"/>
    <w:rsid w:val="00AD7158"/>
    <w:rsid w:val="00AE23E8"/>
    <w:rsid w:val="00AE34E2"/>
    <w:rsid w:val="00AE7C05"/>
    <w:rsid w:val="00AF13CC"/>
    <w:rsid w:val="00AF4750"/>
    <w:rsid w:val="00AF5747"/>
    <w:rsid w:val="00AF64B5"/>
    <w:rsid w:val="00B011B8"/>
    <w:rsid w:val="00B036F6"/>
    <w:rsid w:val="00B12A30"/>
    <w:rsid w:val="00B12A97"/>
    <w:rsid w:val="00B13396"/>
    <w:rsid w:val="00B156A3"/>
    <w:rsid w:val="00B16B61"/>
    <w:rsid w:val="00B174F9"/>
    <w:rsid w:val="00B201B2"/>
    <w:rsid w:val="00B202E1"/>
    <w:rsid w:val="00B22673"/>
    <w:rsid w:val="00B27ED0"/>
    <w:rsid w:val="00B32569"/>
    <w:rsid w:val="00B354C6"/>
    <w:rsid w:val="00B370CD"/>
    <w:rsid w:val="00B406CA"/>
    <w:rsid w:val="00B40B08"/>
    <w:rsid w:val="00B449E3"/>
    <w:rsid w:val="00B5145B"/>
    <w:rsid w:val="00B54588"/>
    <w:rsid w:val="00B54BE3"/>
    <w:rsid w:val="00B54EE6"/>
    <w:rsid w:val="00B55EBC"/>
    <w:rsid w:val="00B628E2"/>
    <w:rsid w:val="00B62993"/>
    <w:rsid w:val="00B63898"/>
    <w:rsid w:val="00B63B0E"/>
    <w:rsid w:val="00B6498B"/>
    <w:rsid w:val="00B66DAD"/>
    <w:rsid w:val="00B67A5B"/>
    <w:rsid w:val="00B70784"/>
    <w:rsid w:val="00B77340"/>
    <w:rsid w:val="00B80A96"/>
    <w:rsid w:val="00B84038"/>
    <w:rsid w:val="00B8482D"/>
    <w:rsid w:val="00B951A7"/>
    <w:rsid w:val="00BA289E"/>
    <w:rsid w:val="00BA5D21"/>
    <w:rsid w:val="00BB0AF0"/>
    <w:rsid w:val="00BB4F72"/>
    <w:rsid w:val="00BC281D"/>
    <w:rsid w:val="00BC37BC"/>
    <w:rsid w:val="00BC66E5"/>
    <w:rsid w:val="00BD2643"/>
    <w:rsid w:val="00BD3259"/>
    <w:rsid w:val="00BE274E"/>
    <w:rsid w:val="00BE5F67"/>
    <w:rsid w:val="00BE64FF"/>
    <w:rsid w:val="00BF01E0"/>
    <w:rsid w:val="00BF07CB"/>
    <w:rsid w:val="00BF1242"/>
    <w:rsid w:val="00BF511E"/>
    <w:rsid w:val="00BF5B07"/>
    <w:rsid w:val="00BF6BAC"/>
    <w:rsid w:val="00BF6D84"/>
    <w:rsid w:val="00C027E4"/>
    <w:rsid w:val="00C03CC8"/>
    <w:rsid w:val="00C0657B"/>
    <w:rsid w:val="00C066C9"/>
    <w:rsid w:val="00C15AF4"/>
    <w:rsid w:val="00C15BF8"/>
    <w:rsid w:val="00C22F09"/>
    <w:rsid w:val="00C23DA1"/>
    <w:rsid w:val="00C31780"/>
    <w:rsid w:val="00C33833"/>
    <w:rsid w:val="00C33BD9"/>
    <w:rsid w:val="00C3506B"/>
    <w:rsid w:val="00C41081"/>
    <w:rsid w:val="00C41B43"/>
    <w:rsid w:val="00C4251C"/>
    <w:rsid w:val="00C46780"/>
    <w:rsid w:val="00C46A01"/>
    <w:rsid w:val="00C532E4"/>
    <w:rsid w:val="00C6026D"/>
    <w:rsid w:val="00C63ACA"/>
    <w:rsid w:val="00C64FB4"/>
    <w:rsid w:val="00C6567E"/>
    <w:rsid w:val="00C66869"/>
    <w:rsid w:val="00C714B5"/>
    <w:rsid w:val="00C7421D"/>
    <w:rsid w:val="00C767DF"/>
    <w:rsid w:val="00C80170"/>
    <w:rsid w:val="00C819F9"/>
    <w:rsid w:val="00C81A7E"/>
    <w:rsid w:val="00C85BB7"/>
    <w:rsid w:val="00C86B74"/>
    <w:rsid w:val="00C92021"/>
    <w:rsid w:val="00C93A57"/>
    <w:rsid w:val="00CA130E"/>
    <w:rsid w:val="00CA35C5"/>
    <w:rsid w:val="00CA662A"/>
    <w:rsid w:val="00CB1DD9"/>
    <w:rsid w:val="00CB7032"/>
    <w:rsid w:val="00CB7172"/>
    <w:rsid w:val="00CC268B"/>
    <w:rsid w:val="00CC3751"/>
    <w:rsid w:val="00CC5DD1"/>
    <w:rsid w:val="00CC6A1E"/>
    <w:rsid w:val="00CD0D57"/>
    <w:rsid w:val="00CD10C9"/>
    <w:rsid w:val="00CD2505"/>
    <w:rsid w:val="00CD3C35"/>
    <w:rsid w:val="00CD602A"/>
    <w:rsid w:val="00CE26B9"/>
    <w:rsid w:val="00CE73C5"/>
    <w:rsid w:val="00CF0E6C"/>
    <w:rsid w:val="00CF2899"/>
    <w:rsid w:val="00CF49B1"/>
    <w:rsid w:val="00CF5725"/>
    <w:rsid w:val="00CF7D77"/>
    <w:rsid w:val="00D077D0"/>
    <w:rsid w:val="00D1185C"/>
    <w:rsid w:val="00D14864"/>
    <w:rsid w:val="00D16268"/>
    <w:rsid w:val="00D169AE"/>
    <w:rsid w:val="00D1792E"/>
    <w:rsid w:val="00D26CE9"/>
    <w:rsid w:val="00D27EC1"/>
    <w:rsid w:val="00D32674"/>
    <w:rsid w:val="00D33B56"/>
    <w:rsid w:val="00D33F5A"/>
    <w:rsid w:val="00D42120"/>
    <w:rsid w:val="00D4441F"/>
    <w:rsid w:val="00D44ACD"/>
    <w:rsid w:val="00D45300"/>
    <w:rsid w:val="00D45C45"/>
    <w:rsid w:val="00D47875"/>
    <w:rsid w:val="00D501EC"/>
    <w:rsid w:val="00D53F12"/>
    <w:rsid w:val="00D5664A"/>
    <w:rsid w:val="00D5694A"/>
    <w:rsid w:val="00D57FDC"/>
    <w:rsid w:val="00D61B5D"/>
    <w:rsid w:val="00D63480"/>
    <w:rsid w:val="00D63A58"/>
    <w:rsid w:val="00D64CFD"/>
    <w:rsid w:val="00D65155"/>
    <w:rsid w:val="00D6672F"/>
    <w:rsid w:val="00D72F95"/>
    <w:rsid w:val="00D756B0"/>
    <w:rsid w:val="00D779DE"/>
    <w:rsid w:val="00D832BF"/>
    <w:rsid w:val="00D869E5"/>
    <w:rsid w:val="00D8723E"/>
    <w:rsid w:val="00D97DA7"/>
    <w:rsid w:val="00D97E69"/>
    <w:rsid w:val="00DA0322"/>
    <w:rsid w:val="00DA0F90"/>
    <w:rsid w:val="00DA2ED2"/>
    <w:rsid w:val="00DA36D0"/>
    <w:rsid w:val="00DB2D5C"/>
    <w:rsid w:val="00DB33AD"/>
    <w:rsid w:val="00DB574E"/>
    <w:rsid w:val="00DB665F"/>
    <w:rsid w:val="00DC25E4"/>
    <w:rsid w:val="00DC3DFB"/>
    <w:rsid w:val="00DC7AFF"/>
    <w:rsid w:val="00DD25DF"/>
    <w:rsid w:val="00DD2E78"/>
    <w:rsid w:val="00DE527D"/>
    <w:rsid w:val="00DE60A6"/>
    <w:rsid w:val="00DF10B3"/>
    <w:rsid w:val="00DF1D04"/>
    <w:rsid w:val="00DF222E"/>
    <w:rsid w:val="00DF48E2"/>
    <w:rsid w:val="00DF5AFC"/>
    <w:rsid w:val="00DF68FE"/>
    <w:rsid w:val="00E0174F"/>
    <w:rsid w:val="00E01BF6"/>
    <w:rsid w:val="00E0421A"/>
    <w:rsid w:val="00E05969"/>
    <w:rsid w:val="00E06C17"/>
    <w:rsid w:val="00E14366"/>
    <w:rsid w:val="00E144E8"/>
    <w:rsid w:val="00E20086"/>
    <w:rsid w:val="00E22B3B"/>
    <w:rsid w:val="00E261CB"/>
    <w:rsid w:val="00E30465"/>
    <w:rsid w:val="00E30E6E"/>
    <w:rsid w:val="00E32B91"/>
    <w:rsid w:val="00E3551A"/>
    <w:rsid w:val="00E3693A"/>
    <w:rsid w:val="00E4050F"/>
    <w:rsid w:val="00E41EC2"/>
    <w:rsid w:val="00E432FF"/>
    <w:rsid w:val="00E4421F"/>
    <w:rsid w:val="00E50CF4"/>
    <w:rsid w:val="00E53775"/>
    <w:rsid w:val="00E53859"/>
    <w:rsid w:val="00E54967"/>
    <w:rsid w:val="00E609A1"/>
    <w:rsid w:val="00E65109"/>
    <w:rsid w:val="00E67373"/>
    <w:rsid w:val="00E712C7"/>
    <w:rsid w:val="00E72151"/>
    <w:rsid w:val="00E7400A"/>
    <w:rsid w:val="00E76E82"/>
    <w:rsid w:val="00E83EAD"/>
    <w:rsid w:val="00E87D04"/>
    <w:rsid w:val="00E90631"/>
    <w:rsid w:val="00E97EDF"/>
    <w:rsid w:val="00EA1725"/>
    <w:rsid w:val="00EA5C6A"/>
    <w:rsid w:val="00EB06F4"/>
    <w:rsid w:val="00EB1A43"/>
    <w:rsid w:val="00EB2DC0"/>
    <w:rsid w:val="00EB407F"/>
    <w:rsid w:val="00EB47FB"/>
    <w:rsid w:val="00EB4FBA"/>
    <w:rsid w:val="00EB7101"/>
    <w:rsid w:val="00EC3675"/>
    <w:rsid w:val="00EC3B69"/>
    <w:rsid w:val="00ED02E9"/>
    <w:rsid w:val="00ED16C0"/>
    <w:rsid w:val="00ED5683"/>
    <w:rsid w:val="00ED6813"/>
    <w:rsid w:val="00EE400E"/>
    <w:rsid w:val="00EF001F"/>
    <w:rsid w:val="00EF3C80"/>
    <w:rsid w:val="00F01BA9"/>
    <w:rsid w:val="00F05EA3"/>
    <w:rsid w:val="00F06B47"/>
    <w:rsid w:val="00F126F9"/>
    <w:rsid w:val="00F16C47"/>
    <w:rsid w:val="00F22637"/>
    <w:rsid w:val="00F2296A"/>
    <w:rsid w:val="00F232AC"/>
    <w:rsid w:val="00F258A1"/>
    <w:rsid w:val="00F3239A"/>
    <w:rsid w:val="00F3592E"/>
    <w:rsid w:val="00F40312"/>
    <w:rsid w:val="00F41EE4"/>
    <w:rsid w:val="00F43389"/>
    <w:rsid w:val="00F443DC"/>
    <w:rsid w:val="00F45F48"/>
    <w:rsid w:val="00F47498"/>
    <w:rsid w:val="00F50410"/>
    <w:rsid w:val="00F50F12"/>
    <w:rsid w:val="00F52032"/>
    <w:rsid w:val="00F63AA1"/>
    <w:rsid w:val="00F711F8"/>
    <w:rsid w:val="00F723F8"/>
    <w:rsid w:val="00F7294E"/>
    <w:rsid w:val="00F73060"/>
    <w:rsid w:val="00F838EE"/>
    <w:rsid w:val="00F930CC"/>
    <w:rsid w:val="00F951B7"/>
    <w:rsid w:val="00F9612F"/>
    <w:rsid w:val="00F97A65"/>
    <w:rsid w:val="00F97CDB"/>
    <w:rsid w:val="00FB07E2"/>
    <w:rsid w:val="00FB511D"/>
    <w:rsid w:val="00FB74EA"/>
    <w:rsid w:val="00FC04E9"/>
    <w:rsid w:val="00FC3810"/>
    <w:rsid w:val="00FC58AC"/>
    <w:rsid w:val="00FC636A"/>
    <w:rsid w:val="00FC66EE"/>
    <w:rsid w:val="00FC6B42"/>
    <w:rsid w:val="00FD28DC"/>
    <w:rsid w:val="00FD4E4B"/>
    <w:rsid w:val="00FD76B1"/>
    <w:rsid w:val="00FE3AB7"/>
    <w:rsid w:val="00FE520C"/>
    <w:rsid w:val="00FE63AE"/>
    <w:rsid w:val="00FE75D6"/>
    <w:rsid w:val="00FF050F"/>
    <w:rsid w:val="00FF0BA7"/>
    <w:rsid w:val="00FF57DE"/>
    <w:rsid w:val="00FF7D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78805"/>
  <w15:docId w15:val="{98ACEA8A-0E65-441F-806F-39AF0807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A55"/>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BC281D"/>
    <w:pPr>
      <w:tabs>
        <w:tab w:val="left" w:pos="142"/>
        <w:tab w:val="left" w:pos="400"/>
        <w:tab w:val="right" w:leader="dot" w:pos="8828"/>
      </w:tabs>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1"/>
      </w:numPr>
    </w:pPr>
  </w:style>
  <w:style w:type="numbering" w:customStyle="1" w:styleId="Estilo88">
    <w:name w:val="Estilo88"/>
    <w:uiPriority w:val="99"/>
    <w:rsid w:val="00B22673"/>
    <w:pPr>
      <w:numPr>
        <w:numId w:val="12"/>
      </w:numPr>
    </w:pPr>
  </w:style>
  <w:style w:type="numbering" w:customStyle="1" w:styleId="Estilo95">
    <w:name w:val="Estilo95"/>
    <w:uiPriority w:val="99"/>
    <w:rsid w:val="00B22673"/>
    <w:pPr>
      <w:numPr>
        <w:numId w:val="13"/>
      </w:numPr>
    </w:pPr>
  </w:style>
  <w:style w:type="numbering" w:customStyle="1" w:styleId="Estilo96">
    <w:name w:val="Estilo96"/>
    <w:uiPriority w:val="99"/>
    <w:rsid w:val="002C5D2C"/>
    <w:pPr>
      <w:numPr>
        <w:numId w:val="14"/>
      </w:numPr>
    </w:pPr>
  </w:style>
  <w:style w:type="numbering" w:customStyle="1" w:styleId="Estilo24">
    <w:name w:val="Estilo24"/>
    <w:uiPriority w:val="99"/>
    <w:rsid w:val="002C5D2C"/>
    <w:pPr>
      <w:numPr>
        <w:numId w:val="15"/>
      </w:numPr>
    </w:pPr>
  </w:style>
  <w:style w:type="numbering" w:customStyle="1" w:styleId="Estilo97">
    <w:name w:val="Estilo97"/>
    <w:uiPriority w:val="99"/>
    <w:rsid w:val="00CA662A"/>
    <w:pPr>
      <w:numPr>
        <w:numId w:val="16"/>
      </w:numPr>
    </w:pPr>
  </w:style>
  <w:style w:type="numbering" w:customStyle="1" w:styleId="Estilo99">
    <w:name w:val="Estilo99"/>
    <w:uiPriority w:val="99"/>
    <w:rsid w:val="005A7860"/>
    <w:pPr>
      <w:numPr>
        <w:numId w:val="18"/>
      </w:numPr>
    </w:pPr>
  </w:style>
  <w:style w:type="numbering" w:customStyle="1" w:styleId="Estilo100">
    <w:name w:val="Estilo100"/>
    <w:uiPriority w:val="99"/>
    <w:rsid w:val="005A7860"/>
    <w:pPr>
      <w:numPr>
        <w:numId w:val="20"/>
      </w:numPr>
    </w:pPr>
  </w:style>
  <w:style w:type="numbering" w:customStyle="1" w:styleId="Estilo101">
    <w:name w:val="Estilo101"/>
    <w:uiPriority w:val="99"/>
    <w:rsid w:val="00A870CE"/>
    <w:pPr>
      <w:numPr>
        <w:numId w:val="21"/>
      </w:numPr>
    </w:pPr>
  </w:style>
  <w:style w:type="numbering" w:customStyle="1" w:styleId="Estilo102">
    <w:name w:val="Estilo102"/>
    <w:uiPriority w:val="99"/>
    <w:rsid w:val="00A870CE"/>
    <w:pPr>
      <w:numPr>
        <w:numId w:val="22"/>
      </w:numPr>
    </w:pPr>
  </w:style>
  <w:style w:type="numbering" w:customStyle="1" w:styleId="Estilo103">
    <w:name w:val="Estilo103"/>
    <w:uiPriority w:val="99"/>
    <w:rsid w:val="00765264"/>
    <w:pPr>
      <w:numPr>
        <w:numId w:val="24"/>
      </w:numPr>
    </w:pPr>
  </w:style>
  <w:style w:type="numbering" w:customStyle="1" w:styleId="Estilo104">
    <w:name w:val="Estilo104"/>
    <w:uiPriority w:val="99"/>
    <w:rsid w:val="00765264"/>
    <w:pPr>
      <w:numPr>
        <w:numId w:val="25"/>
      </w:numPr>
    </w:pPr>
  </w:style>
  <w:style w:type="numbering" w:customStyle="1" w:styleId="Estilo105">
    <w:name w:val="Estilo105"/>
    <w:uiPriority w:val="99"/>
    <w:rsid w:val="003F6330"/>
    <w:pPr>
      <w:numPr>
        <w:numId w:val="27"/>
      </w:numPr>
    </w:pPr>
  </w:style>
  <w:style w:type="numbering" w:customStyle="1" w:styleId="Estilo106">
    <w:name w:val="Estilo106"/>
    <w:uiPriority w:val="99"/>
    <w:rsid w:val="003F6330"/>
    <w:pPr>
      <w:numPr>
        <w:numId w:val="29"/>
      </w:numPr>
    </w:pPr>
  </w:style>
  <w:style w:type="numbering" w:customStyle="1" w:styleId="Estilo107">
    <w:name w:val="Estilo107"/>
    <w:uiPriority w:val="99"/>
    <w:rsid w:val="003D61BD"/>
    <w:pPr>
      <w:numPr>
        <w:numId w:val="31"/>
      </w:numPr>
    </w:pPr>
  </w:style>
  <w:style w:type="numbering" w:customStyle="1" w:styleId="Estilo108">
    <w:name w:val="Estilo108"/>
    <w:uiPriority w:val="99"/>
    <w:rsid w:val="003D61BD"/>
    <w:pPr>
      <w:numPr>
        <w:numId w:val="32"/>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39"/>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263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46951673">
      <w:bodyDiv w:val="1"/>
      <w:marLeft w:val="0"/>
      <w:marRight w:val="0"/>
      <w:marTop w:val="0"/>
      <w:marBottom w:val="0"/>
      <w:divBdr>
        <w:top w:val="none" w:sz="0" w:space="0" w:color="auto"/>
        <w:left w:val="none" w:sz="0" w:space="0" w:color="auto"/>
        <w:bottom w:val="none" w:sz="0" w:space="0" w:color="auto"/>
        <w:right w:val="none" w:sz="0" w:space="0" w:color="auto"/>
      </w:divBdr>
      <w:divsChild>
        <w:div w:id="816726538">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96490832">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290982876">
      <w:bodyDiv w:val="1"/>
      <w:marLeft w:val="0"/>
      <w:marRight w:val="0"/>
      <w:marTop w:val="0"/>
      <w:marBottom w:val="0"/>
      <w:divBdr>
        <w:top w:val="none" w:sz="0" w:space="0" w:color="auto"/>
        <w:left w:val="none" w:sz="0" w:space="0" w:color="auto"/>
        <w:bottom w:val="none" w:sz="0" w:space="0" w:color="auto"/>
        <w:right w:val="none" w:sz="0" w:space="0" w:color="auto"/>
      </w:divBdr>
      <w:divsChild>
        <w:div w:id="511995318">
          <w:marLeft w:val="0"/>
          <w:marRight w:val="0"/>
          <w:marTop w:val="0"/>
          <w:marBottom w:val="0"/>
          <w:divBdr>
            <w:top w:val="none" w:sz="0" w:space="0" w:color="auto"/>
            <w:left w:val="none" w:sz="0" w:space="0" w:color="auto"/>
            <w:bottom w:val="none" w:sz="0" w:space="0" w:color="auto"/>
            <w:right w:val="none" w:sz="0" w:space="0" w:color="auto"/>
          </w:divBdr>
          <w:divsChild>
            <w:div w:id="2047751483">
              <w:marLeft w:val="0"/>
              <w:marRight w:val="0"/>
              <w:marTop w:val="0"/>
              <w:marBottom w:val="0"/>
              <w:divBdr>
                <w:top w:val="none" w:sz="0" w:space="0" w:color="auto"/>
                <w:left w:val="none" w:sz="0" w:space="0" w:color="auto"/>
                <w:bottom w:val="none" w:sz="0" w:space="0" w:color="auto"/>
                <w:right w:val="none" w:sz="0" w:space="0" w:color="auto"/>
              </w:divBdr>
              <w:divsChild>
                <w:div w:id="701514209">
                  <w:marLeft w:val="0"/>
                  <w:marRight w:val="0"/>
                  <w:marTop w:val="0"/>
                  <w:marBottom w:val="0"/>
                  <w:divBdr>
                    <w:top w:val="none" w:sz="0" w:space="0" w:color="auto"/>
                    <w:left w:val="none" w:sz="0" w:space="0" w:color="auto"/>
                    <w:bottom w:val="none" w:sz="0" w:space="0" w:color="auto"/>
                    <w:right w:val="none" w:sz="0" w:space="0" w:color="auto"/>
                  </w:divBdr>
                  <w:divsChild>
                    <w:div w:id="11647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68132678">
      <w:bodyDiv w:val="1"/>
      <w:marLeft w:val="0"/>
      <w:marRight w:val="0"/>
      <w:marTop w:val="0"/>
      <w:marBottom w:val="0"/>
      <w:divBdr>
        <w:top w:val="none" w:sz="0" w:space="0" w:color="auto"/>
        <w:left w:val="none" w:sz="0" w:space="0" w:color="auto"/>
        <w:bottom w:val="none" w:sz="0" w:space="0" w:color="auto"/>
        <w:right w:val="none" w:sz="0" w:space="0" w:color="auto"/>
      </w:divBdr>
      <w:divsChild>
        <w:div w:id="934697">
          <w:marLeft w:val="0"/>
          <w:marRight w:val="0"/>
          <w:marTop w:val="0"/>
          <w:marBottom w:val="0"/>
          <w:divBdr>
            <w:top w:val="none" w:sz="0" w:space="0" w:color="auto"/>
            <w:left w:val="none" w:sz="0" w:space="0" w:color="auto"/>
            <w:bottom w:val="none" w:sz="0" w:space="0" w:color="auto"/>
            <w:right w:val="none" w:sz="0" w:space="0" w:color="auto"/>
          </w:divBdr>
        </w:div>
      </w:divsChild>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32108860">
      <w:bodyDiv w:val="1"/>
      <w:marLeft w:val="0"/>
      <w:marRight w:val="0"/>
      <w:marTop w:val="0"/>
      <w:marBottom w:val="0"/>
      <w:divBdr>
        <w:top w:val="none" w:sz="0" w:space="0" w:color="auto"/>
        <w:left w:val="none" w:sz="0" w:space="0" w:color="auto"/>
        <w:bottom w:val="none" w:sz="0" w:space="0" w:color="auto"/>
        <w:right w:val="none" w:sz="0" w:space="0" w:color="auto"/>
      </w:divBdr>
      <w:divsChild>
        <w:div w:id="1554851607">
          <w:marLeft w:val="0"/>
          <w:marRight w:val="0"/>
          <w:marTop w:val="0"/>
          <w:marBottom w:val="0"/>
          <w:divBdr>
            <w:top w:val="none" w:sz="0" w:space="0" w:color="auto"/>
            <w:left w:val="none" w:sz="0" w:space="0" w:color="auto"/>
            <w:bottom w:val="none" w:sz="0" w:space="0" w:color="auto"/>
            <w:right w:val="none" w:sz="0" w:space="0" w:color="auto"/>
          </w:divBdr>
          <w:divsChild>
            <w:div w:id="1467965696">
              <w:marLeft w:val="0"/>
              <w:marRight w:val="0"/>
              <w:marTop w:val="0"/>
              <w:marBottom w:val="0"/>
              <w:divBdr>
                <w:top w:val="none" w:sz="0" w:space="0" w:color="auto"/>
                <w:left w:val="none" w:sz="0" w:space="0" w:color="auto"/>
                <w:bottom w:val="none" w:sz="0" w:space="0" w:color="auto"/>
                <w:right w:val="none" w:sz="0" w:space="0" w:color="auto"/>
              </w:divBdr>
              <w:divsChild>
                <w:div w:id="16095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47907360">
      <w:bodyDiv w:val="1"/>
      <w:marLeft w:val="0"/>
      <w:marRight w:val="0"/>
      <w:marTop w:val="0"/>
      <w:marBottom w:val="0"/>
      <w:divBdr>
        <w:top w:val="none" w:sz="0" w:space="0" w:color="auto"/>
        <w:left w:val="none" w:sz="0" w:space="0" w:color="auto"/>
        <w:bottom w:val="none" w:sz="0" w:space="0" w:color="auto"/>
        <w:right w:val="none" w:sz="0" w:space="0" w:color="auto"/>
      </w:divBdr>
      <w:divsChild>
        <w:div w:id="1308322010">
          <w:marLeft w:val="0"/>
          <w:marRight w:val="0"/>
          <w:marTop w:val="0"/>
          <w:marBottom w:val="0"/>
          <w:divBdr>
            <w:top w:val="none" w:sz="0" w:space="0" w:color="auto"/>
            <w:left w:val="none" w:sz="0" w:space="0" w:color="auto"/>
            <w:bottom w:val="none" w:sz="0" w:space="0" w:color="auto"/>
            <w:right w:val="none" w:sz="0" w:space="0" w:color="auto"/>
          </w:divBdr>
          <w:divsChild>
            <w:div w:id="1675107819">
              <w:marLeft w:val="0"/>
              <w:marRight w:val="0"/>
              <w:marTop w:val="0"/>
              <w:marBottom w:val="0"/>
              <w:divBdr>
                <w:top w:val="none" w:sz="0" w:space="0" w:color="auto"/>
                <w:left w:val="none" w:sz="0" w:space="0" w:color="auto"/>
                <w:bottom w:val="none" w:sz="0" w:space="0" w:color="auto"/>
                <w:right w:val="none" w:sz="0" w:space="0" w:color="auto"/>
              </w:divBdr>
              <w:divsChild>
                <w:div w:id="16448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96411243">
      <w:bodyDiv w:val="1"/>
      <w:marLeft w:val="0"/>
      <w:marRight w:val="0"/>
      <w:marTop w:val="0"/>
      <w:marBottom w:val="0"/>
      <w:divBdr>
        <w:top w:val="none" w:sz="0" w:space="0" w:color="auto"/>
        <w:left w:val="none" w:sz="0" w:space="0" w:color="auto"/>
        <w:bottom w:val="none" w:sz="0" w:space="0" w:color="auto"/>
        <w:right w:val="none" w:sz="0" w:space="0" w:color="auto"/>
      </w:divBdr>
      <w:divsChild>
        <w:div w:id="1242301621">
          <w:marLeft w:val="0"/>
          <w:marRight w:val="0"/>
          <w:marTop w:val="0"/>
          <w:marBottom w:val="0"/>
          <w:divBdr>
            <w:top w:val="none" w:sz="0" w:space="0" w:color="auto"/>
            <w:left w:val="none" w:sz="0" w:space="0" w:color="auto"/>
            <w:bottom w:val="none" w:sz="0" w:space="0" w:color="auto"/>
            <w:right w:val="none" w:sz="0" w:space="0" w:color="auto"/>
          </w:divBdr>
          <w:divsChild>
            <w:div w:id="134378559">
              <w:marLeft w:val="0"/>
              <w:marRight w:val="0"/>
              <w:marTop w:val="0"/>
              <w:marBottom w:val="0"/>
              <w:divBdr>
                <w:top w:val="none" w:sz="0" w:space="0" w:color="auto"/>
                <w:left w:val="none" w:sz="0" w:space="0" w:color="auto"/>
                <w:bottom w:val="none" w:sz="0" w:space="0" w:color="auto"/>
                <w:right w:val="none" w:sz="0" w:space="0" w:color="auto"/>
              </w:divBdr>
              <w:divsChild>
                <w:div w:id="1217664485">
                  <w:marLeft w:val="0"/>
                  <w:marRight w:val="0"/>
                  <w:marTop w:val="0"/>
                  <w:marBottom w:val="0"/>
                  <w:divBdr>
                    <w:top w:val="none" w:sz="0" w:space="0" w:color="auto"/>
                    <w:left w:val="none" w:sz="0" w:space="0" w:color="auto"/>
                    <w:bottom w:val="none" w:sz="0" w:space="0" w:color="auto"/>
                    <w:right w:val="none" w:sz="0" w:space="0" w:color="auto"/>
                  </w:divBdr>
                  <w:divsChild>
                    <w:div w:id="15358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41892786">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2269667">
      <w:bodyDiv w:val="1"/>
      <w:marLeft w:val="0"/>
      <w:marRight w:val="0"/>
      <w:marTop w:val="0"/>
      <w:marBottom w:val="0"/>
      <w:divBdr>
        <w:top w:val="none" w:sz="0" w:space="0" w:color="auto"/>
        <w:left w:val="none" w:sz="0" w:space="0" w:color="auto"/>
        <w:bottom w:val="none" w:sz="0" w:space="0" w:color="auto"/>
        <w:right w:val="none" w:sz="0" w:space="0" w:color="auto"/>
      </w:divBdr>
      <w:divsChild>
        <w:div w:id="2111705741">
          <w:marLeft w:val="0"/>
          <w:marRight w:val="0"/>
          <w:marTop w:val="0"/>
          <w:marBottom w:val="0"/>
          <w:divBdr>
            <w:top w:val="none" w:sz="0" w:space="0" w:color="auto"/>
            <w:left w:val="none" w:sz="0" w:space="0" w:color="auto"/>
            <w:bottom w:val="none" w:sz="0" w:space="0" w:color="auto"/>
            <w:right w:val="none" w:sz="0" w:space="0" w:color="auto"/>
          </w:divBdr>
          <w:divsChild>
            <w:div w:id="1788936302">
              <w:marLeft w:val="0"/>
              <w:marRight w:val="0"/>
              <w:marTop w:val="0"/>
              <w:marBottom w:val="0"/>
              <w:divBdr>
                <w:top w:val="none" w:sz="0" w:space="0" w:color="auto"/>
                <w:left w:val="none" w:sz="0" w:space="0" w:color="auto"/>
                <w:bottom w:val="none" w:sz="0" w:space="0" w:color="auto"/>
                <w:right w:val="none" w:sz="0" w:space="0" w:color="auto"/>
              </w:divBdr>
              <w:divsChild>
                <w:div w:id="20535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4820725">
      <w:bodyDiv w:val="1"/>
      <w:marLeft w:val="0"/>
      <w:marRight w:val="0"/>
      <w:marTop w:val="0"/>
      <w:marBottom w:val="0"/>
      <w:divBdr>
        <w:top w:val="none" w:sz="0" w:space="0" w:color="auto"/>
        <w:left w:val="none" w:sz="0" w:space="0" w:color="auto"/>
        <w:bottom w:val="none" w:sz="0" w:space="0" w:color="auto"/>
        <w:right w:val="none" w:sz="0" w:space="0" w:color="auto"/>
      </w:divBdr>
      <w:divsChild>
        <w:div w:id="125390852">
          <w:marLeft w:val="0"/>
          <w:marRight w:val="0"/>
          <w:marTop w:val="0"/>
          <w:marBottom w:val="0"/>
          <w:divBdr>
            <w:top w:val="none" w:sz="0" w:space="0" w:color="auto"/>
            <w:left w:val="none" w:sz="0" w:space="0" w:color="auto"/>
            <w:bottom w:val="none" w:sz="0" w:space="0" w:color="auto"/>
            <w:right w:val="none" w:sz="0" w:space="0" w:color="auto"/>
          </w:divBdr>
          <w:divsChild>
            <w:div w:id="659117222">
              <w:marLeft w:val="0"/>
              <w:marRight w:val="0"/>
              <w:marTop w:val="0"/>
              <w:marBottom w:val="0"/>
              <w:divBdr>
                <w:top w:val="none" w:sz="0" w:space="0" w:color="auto"/>
                <w:left w:val="none" w:sz="0" w:space="0" w:color="auto"/>
                <w:bottom w:val="none" w:sz="0" w:space="0" w:color="auto"/>
                <w:right w:val="none" w:sz="0" w:space="0" w:color="auto"/>
              </w:divBdr>
              <w:divsChild>
                <w:div w:id="17719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31707108">
      <w:bodyDiv w:val="1"/>
      <w:marLeft w:val="0"/>
      <w:marRight w:val="0"/>
      <w:marTop w:val="0"/>
      <w:marBottom w:val="0"/>
      <w:divBdr>
        <w:top w:val="none" w:sz="0" w:space="0" w:color="auto"/>
        <w:left w:val="none" w:sz="0" w:space="0" w:color="auto"/>
        <w:bottom w:val="none" w:sz="0" w:space="0" w:color="auto"/>
        <w:right w:val="none" w:sz="0" w:space="0" w:color="auto"/>
      </w:divBdr>
      <w:divsChild>
        <w:div w:id="626282810">
          <w:marLeft w:val="0"/>
          <w:marRight w:val="0"/>
          <w:marTop w:val="0"/>
          <w:marBottom w:val="0"/>
          <w:divBdr>
            <w:top w:val="none" w:sz="0" w:space="0" w:color="auto"/>
            <w:left w:val="none" w:sz="0" w:space="0" w:color="auto"/>
            <w:bottom w:val="none" w:sz="0" w:space="0" w:color="auto"/>
            <w:right w:val="none" w:sz="0" w:space="0" w:color="auto"/>
          </w:divBdr>
          <w:divsChild>
            <w:div w:id="588855621">
              <w:marLeft w:val="0"/>
              <w:marRight w:val="0"/>
              <w:marTop w:val="0"/>
              <w:marBottom w:val="0"/>
              <w:divBdr>
                <w:top w:val="none" w:sz="0" w:space="0" w:color="auto"/>
                <w:left w:val="none" w:sz="0" w:space="0" w:color="auto"/>
                <w:bottom w:val="none" w:sz="0" w:space="0" w:color="auto"/>
                <w:right w:val="none" w:sz="0" w:space="0" w:color="auto"/>
              </w:divBdr>
              <w:divsChild>
                <w:div w:id="3277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56746824">
      <w:bodyDiv w:val="1"/>
      <w:marLeft w:val="0"/>
      <w:marRight w:val="0"/>
      <w:marTop w:val="0"/>
      <w:marBottom w:val="0"/>
      <w:divBdr>
        <w:top w:val="none" w:sz="0" w:space="0" w:color="auto"/>
        <w:left w:val="none" w:sz="0" w:space="0" w:color="auto"/>
        <w:bottom w:val="none" w:sz="0" w:space="0" w:color="auto"/>
        <w:right w:val="none" w:sz="0" w:space="0" w:color="auto"/>
      </w:divBdr>
      <w:divsChild>
        <w:div w:id="1653025970">
          <w:marLeft w:val="0"/>
          <w:marRight w:val="0"/>
          <w:marTop w:val="0"/>
          <w:marBottom w:val="0"/>
          <w:divBdr>
            <w:top w:val="none" w:sz="0" w:space="0" w:color="auto"/>
            <w:left w:val="none" w:sz="0" w:space="0" w:color="auto"/>
            <w:bottom w:val="none" w:sz="0" w:space="0" w:color="auto"/>
            <w:right w:val="none" w:sz="0" w:space="0" w:color="auto"/>
          </w:divBdr>
          <w:divsChild>
            <w:div w:id="219247550">
              <w:marLeft w:val="0"/>
              <w:marRight w:val="0"/>
              <w:marTop w:val="0"/>
              <w:marBottom w:val="0"/>
              <w:divBdr>
                <w:top w:val="none" w:sz="0" w:space="0" w:color="auto"/>
                <w:left w:val="none" w:sz="0" w:space="0" w:color="auto"/>
                <w:bottom w:val="none" w:sz="0" w:space="0" w:color="auto"/>
                <w:right w:val="none" w:sz="0" w:space="0" w:color="auto"/>
              </w:divBdr>
              <w:divsChild>
                <w:div w:id="1618102718">
                  <w:marLeft w:val="0"/>
                  <w:marRight w:val="0"/>
                  <w:marTop w:val="0"/>
                  <w:marBottom w:val="0"/>
                  <w:divBdr>
                    <w:top w:val="none" w:sz="0" w:space="0" w:color="auto"/>
                    <w:left w:val="none" w:sz="0" w:space="0" w:color="auto"/>
                    <w:bottom w:val="none" w:sz="0" w:space="0" w:color="auto"/>
                    <w:right w:val="none" w:sz="0" w:space="0" w:color="auto"/>
                  </w:divBdr>
                  <w:divsChild>
                    <w:div w:id="223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291398855">
      <w:bodyDiv w:val="1"/>
      <w:marLeft w:val="0"/>
      <w:marRight w:val="0"/>
      <w:marTop w:val="0"/>
      <w:marBottom w:val="0"/>
      <w:divBdr>
        <w:top w:val="none" w:sz="0" w:space="0" w:color="auto"/>
        <w:left w:val="none" w:sz="0" w:space="0" w:color="auto"/>
        <w:bottom w:val="none" w:sz="0" w:space="0" w:color="auto"/>
        <w:right w:val="none" w:sz="0" w:space="0" w:color="auto"/>
      </w:divBdr>
      <w:divsChild>
        <w:div w:id="771821247">
          <w:marLeft w:val="0"/>
          <w:marRight w:val="0"/>
          <w:marTop w:val="0"/>
          <w:marBottom w:val="0"/>
          <w:divBdr>
            <w:top w:val="none" w:sz="0" w:space="0" w:color="auto"/>
            <w:left w:val="none" w:sz="0" w:space="0" w:color="auto"/>
            <w:bottom w:val="none" w:sz="0" w:space="0" w:color="auto"/>
            <w:right w:val="none" w:sz="0" w:space="0" w:color="auto"/>
          </w:divBdr>
        </w:div>
      </w:divsChild>
    </w:div>
    <w:div w:id="1298292196">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06148599">
      <w:bodyDiv w:val="1"/>
      <w:marLeft w:val="0"/>
      <w:marRight w:val="0"/>
      <w:marTop w:val="0"/>
      <w:marBottom w:val="0"/>
      <w:divBdr>
        <w:top w:val="none" w:sz="0" w:space="0" w:color="auto"/>
        <w:left w:val="none" w:sz="0" w:space="0" w:color="auto"/>
        <w:bottom w:val="none" w:sz="0" w:space="0" w:color="auto"/>
        <w:right w:val="none" w:sz="0" w:space="0" w:color="auto"/>
      </w:divBdr>
      <w:divsChild>
        <w:div w:id="374813251">
          <w:marLeft w:val="0"/>
          <w:marRight w:val="0"/>
          <w:marTop w:val="0"/>
          <w:marBottom w:val="0"/>
          <w:divBdr>
            <w:top w:val="none" w:sz="0" w:space="0" w:color="auto"/>
            <w:left w:val="none" w:sz="0" w:space="0" w:color="auto"/>
            <w:bottom w:val="none" w:sz="0" w:space="0" w:color="auto"/>
            <w:right w:val="none" w:sz="0" w:space="0" w:color="auto"/>
          </w:divBdr>
          <w:divsChild>
            <w:div w:id="1251694645">
              <w:marLeft w:val="0"/>
              <w:marRight w:val="0"/>
              <w:marTop w:val="0"/>
              <w:marBottom w:val="0"/>
              <w:divBdr>
                <w:top w:val="none" w:sz="0" w:space="0" w:color="auto"/>
                <w:left w:val="none" w:sz="0" w:space="0" w:color="auto"/>
                <w:bottom w:val="none" w:sz="0" w:space="0" w:color="auto"/>
                <w:right w:val="none" w:sz="0" w:space="0" w:color="auto"/>
              </w:divBdr>
              <w:divsChild>
                <w:div w:id="20782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470440030">
      <w:bodyDiv w:val="1"/>
      <w:marLeft w:val="0"/>
      <w:marRight w:val="0"/>
      <w:marTop w:val="0"/>
      <w:marBottom w:val="0"/>
      <w:divBdr>
        <w:top w:val="none" w:sz="0" w:space="0" w:color="auto"/>
        <w:left w:val="none" w:sz="0" w:space="0" w:color="auto"/>
        <w:bottom w:val="none" w:sz="0" w:space="0" w:color="auto"/>
        <w:right w:val="none" w:sz="0" w:space="0" w:color="auto"/>
      </w:divBdr>
    </w:div>
    <w:div w:id="1495753868">
      <w:bodyDiv w:val="1"/>
      <w:marLeft w:val="0"/>
      <w:marRight w:val="0"/>
      <w:marTop w:val="0"/>
      <w:marBottom w:val="0"/>
      <w:divBdr>
        <w:top w:val="none" w:sz="0" w:space="0" w:color="auto"/>
        <w:left w:val="none" w:sz="0" w:space="0" w:color="auto"/>
        <w:bottom w:val="none" w:sz="0" w:space="0" w:color="auto"/>
        <w:right w:val="none" w:sz="0" w:space="0" w:color="auto"/>
      </w:divBdr>
      <w:divsChild>
        <w:div w:id="2097676647">
          <w:marLeft w:val="0"/>
          <w:marRight w:val="0"/>
          <w:marTop w:val="0"/>
          <w:marBottom w:val="0"/>
          <w:divBdr>
            <w:top w:val="none" w:sz="0" w:space="0" w:color="auto"/>
            <w:left w:val="none" w:sz="0" w:space="0" w:color="auto"/>
            <w:bottom w:val="none" w:sz="0" w:space="0" w:color="auto"/>
            <w:right w:val="none" w:sz="0" w:space="0" w:color="auto"/>
          </w:divBdr>
          <w:divsChild>
            <w:div w:id="1910338526">
              <w:marLeft w:val="0"/>
              <w:marRight w:val="0"/>
              <w:marTop w:val="0"/>
              <w:marBottom w:val="0"/>
              <w:divBdr>
                <w:top w:val="none" w:sz="0" w:space="0" w:color="auto"/>
                <w:left w:val="none" w:sz="0" w:space="0" w:color="auto"/>
                <w:bottom w:val="none" w:sz="0" w:space="0" w:color="auto"/>
                <w:right w:val="none" w:sz="0" w:space="0" w:color="auto"/>
              </w:divBdr>
              <w:divsChild>
                <w:div w:id="2056537256">
                  <w:marLeft w:val="0"/>
                  <w:marRight w:val="0"/>
                  <w:marTop w:val="0"/>
                  <w:marBottom w:val="0"/>
                  <w:divBdr>
                    <w:top w:val="none" w:sz="0" w:space="0" w:color="auto"/>
                    <w:left w:val="none" w:sz="0" w:space="0" w:color="auto"/>
                    <w:bottom w:val="none" w:sz="0" w:space="0" w:color="auto"/>
                    <w:right w:val="none" w:sz="0" w:space="0" w:color="auto"/>
                  </w:divBdr>
                </w:div>
              </w:divsChild>
            </w:div>
            <w:div w:id="1703239526">
              <w:marLeft w:val="0"/>
              <w:marRight w:val="0"/>
              <w:marTop w:val="0"/>
              <w:marBottom w:val="0"/>
              <w:divBdr>
                <w:top w:val="none" w:sz="0" w:space="0" w:color="auto"/>
                <w:left w:val="none" w:sz="0" w:space="0" w:color="auto"/>
                <w:bottom w:val="none" w:sz="0" w:space="0" w:color="auto"/>
                <w:right w:val="none" w:sz="0" w:space="0" w:color="auto"/>
              </w:divBdr>
              <w:divsChild>
                <w:div w:id="9826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9456">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12461966">
      <w:bodyDiv w:val="1"/>
      <w:marLeft w:val="0"/>
      <w:marRight w:val="0"/>
      <w:marTop w:val="0"/>
      <w:marBottom w:val="0"/>
      <w:divBdr>
        <w:top w:val="none" w:sz="0" w:space="0" w:color="auto"/>
        <w:left w:val="none" w:sz="0" w:space="0" w:color="auto"/>
        <w:bottom w:val="none" w:sz="0" w:space="0" w:color="auto"/>
        <w:right w:val="none" w:sz="0" w:space="0" w:color="auto"/>
      </w:divBdr>
    </w:div>
    <w:div w:id="1734817935">
      <w:bodyDiv w:val="1"/>
      <w:marLeft w:val="0"/>
      <w:marRight w:val="0"/>
      <w:marTop w:val="0"/>
      <w:marBottom w:val="0"/>
      <w:divBdr>
        <w:top w:val="none" w:sz="0" w:space="0" w:color="auto"/>
        <w:left w:val="none" w:sz="0" w:space="0" w:color="auto"/>
        <w:bottom w:val="none" w:sz="0" w:space="0" w:color="auto"/>
        <w:right w:val="none" w:sz="0" w:space="0" w:color="auto"/>
      </w:divBdr>
      <w:divsChild>
        <w:div w:id="708533150">
          <w:marLeft w:val="0"/>
          <w:marRight w:val="0"/>
          <w:marTop w:val="0"/>
          <w:marBottom w:val="0"/>
          <w:divBdr>
            <w:top w:val="none" w:sz="0" w:space="0" w:color="auto"/>
            <w:left w:val="none" w:sz="0" w:space="0" w:color="auto"/>
            <w:bottom w:val="none" w:sz="0" w:space="0" w:color="auto"/>
            <w:right w:val="none" w:sz="0" w:space="0" w:color="auto"/>
          </w:divBdr>
          <w:divsChild>
            <w:div w:id="1293635617">
              <w:marLeft w:val="0"/>
              <w:marRight w:val="0"/>
              <w:marTop w:val="0"/>
              <w:marBottom w:val="0"/>
              <w:divBdr>
                <w:top w:val="none" w:sz="0" w:space="0" w:color="auto"/>
                <w:left w:val="none" w:sz="0" w:space="0" w:color="auto"/>
                <w:bottom w:val="none" w:sz="0" w:space="0" w:color="auto"/>
                <w:right w:val="none" w:sz="0" w:space="0" w:color="auto"/>
              </w:divBdr>
              <w:divsChild>
                <w:div w:id="5059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68743">
      <w:bodyDiv w:val="1"/>
      <w:marLeft w:val="0"/>
      <w:marRight w:val="0"/>
      <w:marTop w:val="0"/>
      <w:marBottom w:val="0"/>
      <w:divBdr>
        <w:top w:val="none" w:sz="0" w:space="0" w:color="auto"/>
        <w:left w:val="none" w:sz="0" w:space="0" w:color="auto"/>
        <w:bottom w:val="none" w:sz="0" w:space="0" w:color="auto"/>
        <w:right w:val="none" w:sz="0" w:space="0" w:color="auto"/>
      </w:divBdr>
      <w:divsChild>
        <w:div w:id="1482574822">
          <w:marLeft w:val="0"/>
          <w:marRight w:val="0"/>
          <w:marTop w:val="0"/>
          <w:marBottom w:val="0"/>
          <w:divBdr>
            <w:top w:val="none" w:sz="0" w:space="0" w:color="auto"/>
            <w:left w:val="none" w:sz="0" w:space="0" w:color="auto"/>
            <w:bottom w:val="none" w:sz="0" w:space="0" w:color="auto"/>
            <w:right w:val="none" w:sz="0" w:space="0" w:color="auto"/>
          </w:divBdr>
          <w:divsChild>
            <w:div w:id="468323024">
              <w:marLeft w:val="0"/>
              <w:marRight w:val="0"/>
              <w:marTop w:val="0"/>
              <w:marBottom w:val="0"/>
              <w:divBdr>
                <w:top w:val="none" w:sz="0" w:space="0" w:color="auto"/>
                <w:left w:val="none" w:sz="0" w:space="0" w:color="auto"/>
                <w:bottom w:val="none" w:sz="0" w:space="0" w:color="auto"/>
                <w:right w:val="none" w:sz="0" w:space="0" w:color="auto"/>
              </w:divBdr>
              <w:divsChild>
                <w:div w:id="1427799209">
                  <w:marLeft w:val="0"/>
                  <w:marRight w:val="0"/>
                  <w:marTop w:val="0"/>
                  <w:marBottom w:val="0"/>
                  <w:divBdr>
                    <w:top w:val="none" w:sz="0" w:space="0" w:color="auto"/>
                    <w:left w:val="none" w:sz="0" w:space="0" w:color="auto"/>
                    <w:bottom w:val="none" w:sz="0" w:space="0" w:color="auto"/>
                    <w:right w:val="none" w:sz="0" w:space="0" w:color="auto"/>
                  </w:divBdr>
                  <w:divsChild>
                    <w:div w:id="5248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896309438">
      <w:bodyDiv w:val="1"/>
      <w:marLeft w:val="0"/>
      <w:marRight w:val="0"/>
      <w:marTop w:val="0"/>
      <w:marBottom w:val="0"/>
      <w:divBdr>
        <w:top w:val="none" w:sz="0" w:space="0" w:color="auto"/>
        <w:left w:val="none" w:sz="0" w:space="0" w:color="auto"/>
        <w:bottom w:val="none" w:sz="0" w:space="0" w:color="auto"/>
        <w:right w:val="none" w:sz="0" w:space="0" w:color="auto"/>
      </w:divBdr>
      <w:divsChild>
        <w:div w:id="447238836">
          <w:marLeft w:val="0"/>
          <w:marRight w:val="0"/>
          <w:marTop w:val="0"/>
          <w:marBottom w:val="0"/>
          <w:divBdr>
            <w:top w:val="none" w:sz="0" w:space="0" w:color="auto"/>
            <w:left w:val="none" w:sz="0" w:space="0" w:color="auto"/>
            <w:bottom w:val="none" w:sz="0" w:space="0" w:color="auto"/>
            <w:right w:val="none" w:sz="0" w:space="0" w:color="auto"/>
          </w:divBdr>
        </w:div>
      </w:divsChild>
    </w:div>
    <w:div w:id="1936209826">
      <w:bodyDiv w:val="1"/>
      <w:marLeft w:val="0"/>
      <w:marRight w:val="0"/>
      <w:marTop w:val="0"/>
      <w:marBottom w:val="0"/>
      <w:divBdr>
        <w:top w:val="none" w:sz="0" w:space="0" w:color="auto"/>
        <w:left w:val="none" w:sz="0" w:space="0" w:color="auto"/>
        <w:bottom w:val="none" w:sz="0" w:space="0" w:color="auto"/>
        <w:right w:val="none" w:sz="0" w:space="0" w:color="auto"/>
      </w:divBdr>
    </w:div>
    <w:div w:id="1939219200">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5359198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173376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82827684">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5857239">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Lenovo\Downloads\Informe%20final%20evaluacion%20de%20consistencia%20y%20resultados%202022%20K060.docx" TargetMode="External"/><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C:\Users\Lenovo\Downloads\Informe%20final%20evaluacion%20de%20consistencia%20y%20resultados%202022%20K060.docx"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file:///C:\Users\Lenovo\Downloads\Informe%20final%20evaluacion%20de%20consistencia%20y%20resultados%202022%20K060.docx"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cumentosarmonizacioncontable.sinaloa.gob.mx/Archivos/Multimedia/2022_Cuarto_ADMINISTRACI%c3%93N%20CENTRALIZADA_Indicadores%20de%20Resultados-194196.pdf" TargetMode="External"/><Relationship Id="rId5" Type="http://schemas.openxmlformats.org/officeDocument/2006/relationships/webSettings" Target="webSettings.xml"/><Relationship Id="rId15" Type="http://schemas.openxmlformats.org/officeDocument/2006/relationships/hyperlink" Target="file:///C:\Users\Lenovo\Downloads\Informe%20final%20evaluacion%20de%20consistencia%20y%20resultados%202022%20K060.docx" TargetMode="External"/><Relationship Id="rId23" Type="http://schemas.openxmlformats.org/officeDocument/2006/relationships/hyperlink" Target="https://saf.transparenciasinaloa.gob.mx/aplicacion-de-los-recursos-federalizados/"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Lenovo\Downloads\Informe%20final%20evaluacion%20de%20consistencia%20y%20resultados%202022%20K060.docx" TargetMode="External"/><Relationship Id="rId22" Type="http://schemas.openxmlformats.org/officeDocument/2006/relationships/hyperlink" Target="https://documentosarmonizacioncontable.sinaloa.gob.mx/Archivos/Multimedia/2022_Cuarto_ADMINISTRACI%c3%93N%20CENTRALIZADA_Indicadores%20de%20Resultados-194196.pdf"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Users\juandiegomillanlopez\Downloads\puntaj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Lbl>
              <c:idx val="0"/>
              <c:layout>
                <c:manualLayout>
                  <c:x val="4.7393364928909949E-2"/>
                  <c:y val="-8.4332001775410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0-5347-9C37-046110BAF12B}"/>
                </c:ext>
              </c:extLst>
            </c:dLbl>
            <c:dLbl>
              <c:idx val="1"/>
              <c:layout>
                <c:manualLayout>
                  <c:x val="8.4483824438491659E-2"/>
                  <c:y val="7.1016422547714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F0-5347-9C37-046110BAF12B}"/>
                </c:ext>
              </c:extLst>
            </c:dLbl>
            <c:dLbl>
              <c:idx val="2"/>
              <c:layout>
                <c:manualLayout>
                  <c:x val="0.1730888110447146"/>
                  <c:y val="0.23968042609853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0-5347-9C37-046110BAF12B}"/>
                </c:ext>
              </c:extLst>
            </c:dLbl>
            <c:dLbl>
              <c:idx val="3"/>
              <c:layout>
                <c:manualLayout>
                  <c:x val="4.9453946012775606E-2"/>
                  <c:y val="9.3209054593874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0-5347-9C37-046110BAF12B}"/>
                </c:ext>
              </c:extLst>
            </c:dLbl>
            <c:dLbl>
              <c:idx val="4"/>
              <c:layout>
                <c:manualLayout>
                  <c:x val="-0.19163395967426597"/>
                  <c:y val="0.2707502857082944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6.5031939006799905E-2"/>
                      <c:h val="0.13752791553519189"/>
                    </c:manualLayout>
                  </c15:layout>
                </c:ext>
                <c:ext xmlns:c16="http://schemas.microsoft.com/office/drawing/2014/chart" uri="{C3380CC4-5D6E-409C-BE32-E72D297353CC}">
                  <c16:uniqueId val="{00000005-2EF0-5347-9C37-046110BAF12B}"/>
                </c:ext>
              </c:extLst>
            </c:dLbl>
            <c:dLbl>
              <c:idx val="5"/>
              <c:layout>
                <c:manualLayout>
                  <c:x val="-7.4180919019163405E-2"/>
                  <c:y val="8.877052818464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F0-5347-9C37-046110BAF1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'Puntaje ISIFE'!$M$6:$M$11</c:f>
              <c:strCache>
                <c:ptCount val="6"/>
                <c:pt idx="0">
                  <c:v>Diseño</c:v>
                </c:pt>
                <c:pt idx="1">
                  <c:v>Planeación y orientación a resultados</c:v>
                </c:pt>
                <c:pt idx="2">
                  <c:v>Cobertura y focalización</c:v>
                </c:pt>
                <c:pt idx="3">
                  <c:v>Operación</c:v>
                </c:pt>
                <c:pt idx="4">
                  <c:v>Percepción de la población atendida</c:v>
                </c:pt>
                <c:pt idx="5">
                  <c:v>Medición de resultados</c:v>
                </c:pt>
              </c:strCache>
            </c:strRef>
          </c:cat>
          <c:val>
            <c:numRef>
              <c:f>'Puntaje ISIFE'!$N$6:$N$11</c:f>
              <c:numCache>
                <c:formatCode>General</c:formatCode>
                <c:ptCount val="6"/>
                <c:pt idx="0">
                  <c:v>0.4</c:v>
                </c:pt>
                <c:pt idx="1">
                  <c:v>0.5</c:v>
                </c:pt>
                <c:pt idx="2">
                  <c:v>0</c:v>
                </c:pt>
                <c:pt idx="3">
                  <c:v>0.39</c:v>
                </c:pt>
                <c:pt idx="4">
                  <c:v>0</c:v>
                </c:pt>
                <c:pt idx="5">
                  <c:v>0.65</c:v>
                </c:pt>
              </c:numCache>
            </c:numRef>
          </c:val>
          <c:extLst>
            <c:ext xmlns:c16="http://schemas.microsoft.com/office/drawing/2014/chart" uri="{C3380CC4-5D6E-409C-BE32-E72D297353CC}">
              <c16:uniqueId val="{00000000-2EF0-5347-9C37-046110BAF12B}"/>
            </c:ext>
          </c:extLst>
        </c:ser>
        <c:dLbls>
          <c:showLegendKey val="0"/>
          <c:showVal val="0"/>
          <c:showCatName val="0"/>
          <c:showSerName val="0"/>
          <c:showPercent val="0"/>
          <c:showBubbleSize val="0"/>
        </c:dLbls>
        <c:axId val="1869184335"/>
        <c:axId val="1869027007"/>
      </c:radarChart>
      <c:catAx>
        <c:axId val="186918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69027007"/>
        <c:crosses val="autoZero"/>
        <c:auto val="1"/>
        <c:lblAlgn val="ctr"/>
        <c:lblOffset val="100"/>
        <c:noMultiLvlLbl val="0"/>
      </c:catAx>
      <c:valAx>
        <c:axId val="1869027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69184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F629-0BE8-4D41-AE5F-9610F408F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25065</Words>
  <Characters>137858</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Lenovo</cp:lastModifiedBy>
  <cp:revision>25</cp:revision>
  <cp:lastPrinted>2024-07-19T18:36:00Z</cp:lastPrinted>
  <dcterms:created xsi:type="dcterms:W3CDTF">2024-07-18T16:38:00Z</dcterms:created>
  <dcterms:modified xsi:type="dcterms:W3CDTF">2024-07-19T18:41:00Z</dcterms:modified>
</cp:coreProperties>
</file>